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25A0" w14:textId="77777777" w:rsidR="002E68F8" w:rsidRDefault="00000000">
      <w:pPr>
        <w:spacing w:before="37" w:line="219" w:lineRule="exact"/>
        <w:ind w:left="1382" w:right="5881"/>
        <w:jc w:val="center"/>
        <w:rPr>
          <w:rFonts w:ascii="Corbel" w:hAnsi="Corbel"/>
          <w:b/>
          <w:sz w:val="1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DC50C09" wp14:editId="5B6B6513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  <w:sz w:val="18"/>
        </w:rPr>
        <w:t>Университет</w:t>
      </w:r>
      <w:r>
        <w:rPr>
          <w:rFonts w:ascii="Corbel" w:hAnsi="Corbel"/>
          <w:b/>
          <w:spacing w:val="-5"/>
          <w:sz w:val="18"/>
        </w:rPr>
        <w:t xml:space="preserve"> </w:t>
      </w:r>
      <w:r>
        <w:rPr>
          <w:rFonts w:ascii="Corbel" w:hAnsi="Corbel"/>
          <w:b/>
          <w:sz w:val="18"/>
        </w:rPr>
        <w:t>ИТМО</w:t>
      </w:r>
    </w:p>
    <w:p w14:paraId="14A74D95" w14:textId="77777777" w:rsidR="002E68F8" w:rsidRDefault="00000000">
      <w:pPr>
        <w:ind w:left="1382" w:right="5881"/>
        <w:jc w:val="center"/>
        <w:rPr>
          <w:rFonts w:ascii="Corbel" w:hAnsi="Corbel"/>
          <w:b/>
          <w:sz w:val="18"/>
        </w:rPr>
      </w:pPr>
      <w:r>
        <w:rPr>
          <w:rFonts w:ascii="Corbel" w:hAnsi="Corbel"/>
          <w:b/>
          <w:sz w:val="18"/>
        </w:rPr>
        <w:t xml:space="preserve">Физико-технический </w:t>
      </w:r>
      <w:proofErr w:type="spellStart"/>
      <w:r>
        <w:rPr>
          <w:rFonts w:ascii="Corbel" w:hAnsi="Corbel"/>
          <w:b/>
          <w:sz w:val="18"/>
        </w:rPr>
        <w:t>мегафакультет</w:t>
      </w:r>
      <w:proofErr w:type="spellEnd"/>
      <w:r>
        <w:rPr>
          <w:rFonts w:ascii="Corbel" w:hAnsi="Corbel"/>
          <w:b/>
          <w:spacing w:val="-35"/>
          <w:sz w:val="18"/>
        </w:rPr>
        <w:t xml:space="preserve"> </w:t>
      </w:r>
      <w:r>
        <w:rPr>
          <w:rFonts w:ascii="Corbel" w:hAnsi="Corbel"/>
          <w:b/>
          <w:sz w:val="18"/>
        </w:rPr>
        <w:t>Физический факультет</w:t>
      </w:r>
    </w:p>
    <w:p w14:paraId="71581A87" w14:textId="77777777" w:rsidR="002E68F8" w:rsidRDefault="00000000">
      <w:pPr>
        <w:pStyle w:val="a3"/>
        <w:spacing w:before="11"/>
        <w:rPr>
          <w:rFonts w:ascii="Corbel"/>
          <w:b/>
          <w:sz w:val="12"/>
        </w:rPr>
      </w:pPr>
      <w:r>
        <w:pict w14:anchorId="42115F65">
          <v:rect id="_x0000_s2052" style="position:absolute;margin-left:64.3pt;margin-top:9.85pt;width:495.15pt;height:1.9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5BFE9F3B" w14:textId="77777777" w:rsidR="002E68F8" w:rsidRDefault="002E68F8">
      <w:pPr>
        <w:pStyle w:val="a3"/>
        <w:spacing w:before="8"/>
        <w:rPr>
          <w:rFonts w:ascii="Corbel"/>
          <w:b/>
          <w:sz w:val="13"/>
        </w:rPr>
      </w:pPr>
    </w:p>
    <w:p w14:paraId="522F93BE" w14:textId="33BE3BE4" w:rsidR="002E68F8" w:rsidRDefault="00000000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/>
        </w:rPr>
      </w:pPr>
      <w:r>
        <w:rPr>
          <w:w w:val="95"/>
        </w:rPr>
        <w:t>Группа</w:t>
      </w:r>
      <w:r w:rsidR="00562433">
        <w:rPr>
          <w:w w:val="95"/>
        </w:rPr>
        <w:t xml:space="preserve"> </w:t>
      </w:r>
      <w:r w:rsidR="00562433" w:rsidRPr="00562433">
        <w:rPr>
          <w:w w:val="95"/>
          <w:u w:val="single"/>
        </w:rPr>
        <w:t>М32091</w:t>
      </w:r>
      <w:r>
        <w:rPr>
          <w:rFonts w:ascii="Times New Roman" w:hAnsi="Times New Roman"/>
          <w:w w:val="95"/>
          <w:u w:val="single"/>
        </w:rPr>
        <w:tab/>
      </w:r>
      <w:r>
        <w:t>К</w:t>
      </w:r>
      <w:r>
        <w:rPr>
          <w:spacing w:val="-11"/>
        </w:rPr>
        <w:t xml:space="preserve"> </w:t>
      </w:r>
      <w:r>
        <w:t>работе</w:t>
      </w:r>
      <w:r>
        <w:rPr>
          <w:spacing w:val="-11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 w:rsidR="00562433">
        <w:rPr>
          <w:spacing w:val="-1"/>
          <w:u w:val="single"/>
        </w:rPr>
        <w:t xml:space="preserve"> </w:t>
      </w:r>
      <w:proofErr w:type="spellStart"/>
      <w:r w:rsidR="00562433">
        <w:rPr>
          <w:spacing w:val="-1"/>
          <w:u w:val="single"/>
        </w:rPr>
        <w:t>Хлучин</w:t>
      </w:r>
      <w:proofErr w:type="spellEnd"/>
      <w:r w:rsidR="00562433">
        <w:rPr>
          <w:spacing w:val="-1"/>
          <w:u w:val="single"/>
        </w:rPr>
        <w:t xml:space="preserve"> Георгий Владимирович</w:t>
      </w:r>
      <w:r>
        <w:rPr>
          <w:rFonts w:ascii="Times New Roman" w:hAnsi="Times New Roman"/>
          <w:spacing w:val="-1"/>
          <w:u w:val="single"/>
        </w:rPr>
        <w:tab/>
      </w:r>
      <w:r>
        <w:t>Работа</w:t>
      </w:r>
      <w:r>
        <w:rPr>
          <w:spacing w:val="-8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>
        <w:rPr>
          <w:spacing w:val="-1"/>
        </w:rPr>
        <w:t>Преподаватель</w:t>
      </w:r>
      <w:r w:rsidR="00562433">
        <w:rPr>
          <w:spacing w:val="-1"/>
        </w:rPr>
        <w:t xml:space="preserve"> </w:t>
      </w:r>
      <w:proofErr w:type="spellStart"/>
      <w:r w:rsidR="00562433">
        <w:rPr>
          <w:spacing w:val="-1"/>
          <w:u w:val="single"/>
        </w:rPr>
        <w:t>Шоев</w:t>
      </w:r>
      <w:proofErr w:type="spellEnd"/>
      <w:r w:rsidR="00562433">
        <w:rPr>
          <w:spacing w:val="-1"/>
          <w:u w:val="single"/>
        </w:rPr>
        <w:t xml:space="preserve"> Владислав Иванович</w:t>
      </w:r>
      <w:r w:rsidR="00562433">
        <w:rPr>
          <w:rFonts w:ascii="Times New Roman" w:hAnsi="Times New Roman"/>
          <w:spacing w:val="-1"/>
          <w:u w:val="single"/>
        </w:rPr>
        <w:t xml:space="preserve"> </w:t>
      </w:r>
      <w:r>
        <w:t>Отчет</w:t>
      </w:r>
      <w:r>
        <w:rPr>
          <w:spacing w:val="-8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ab/>
      </w:r>
    </w:p>
    <w:p w14:paraId="6FAE3FE9" w14:textId="248AE8A6" w:rsidR="002E68F8" w:rsidRPr="00562433" w:rsidRDefault="00000000" w:rsidP="00562433">
      <w:pPr>
        <w:pStyle w:val="a4"/>
        <w:rPr>
          <w:sz w:val="32"/>
          <w:szCs w:val="32"/>
        </w:rPr>
      </w:pPr>
      <w:r>
        <w:rPr>
          <w:spacing w:val="24"/>
        </w:rPr>
        <w:t>Рабочий</w:t>
      </w:r>
      <w:r>
        <w:rPr>
          <w:spacing w:val="63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4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59"/>
        </w:rPr>
        <w:t xml:space="preserve"> </w:t>
      </w:r>
      <w:r>
        <w:rPr>
          <w:spacing w:val="23"/>
        </w:rPr>
        <w:t>работе</w:t>
      </w:r>
      <w:r>
        <w:rPr>
          <w:spacing w:val="62"/>
        </w:rPr>
        <w:t xml:space="preserve"> </w:t>
      </w:r>
      <w:r>
        <w:t>№</w:t>
      </w:r>
      <w:r w:rsidR="00562433">
        <w:t xml:space="preserve"> </w:t>
      </w:r>
      <w:r w:rsidR="00562433" w:rsidRPr="00562433">
        <w:rPr>
          <w:sz w:val="24"/>
          <w:szCs w:val="24"/>
        </w:rPr>
        <w:t>3.1</w:t>
      </w:r>
      <w:r w:rsidR="00451D59">
        <w:rPr>
          <w:sz w:val="24"/>
          <w:szCs w:val="24"/>
        </w:rPr>
        <w:t>1</w:t>
      </w:r>
    </w:p>
    <w:p w14:paraId="6C7BBCD2" w14:textId="1AFA8485" w:rsidR="002E68F8" w:rsidRPr="00451D59" w:rsidRDefault="00000000" w:rsidP="00451D59">
      <w:pPr>
        <w:pStyle w:val="a3"/>
        <w:spacing w:before="4"/>
        <w:jc w:val="center"/>
        <w:rPr>
          <w:rFonts w:ascii="Cambria"/>
          <w:b/>
          <w:sz w:val="14"/>
        </w:rPr>
      </w:pPr>
      <w:r>
        <w:pict w14:anchorId="2F858933">
          <v:rect id="_x0000_s2051" style="position:absolute;left:0;text-align:left;margin-left:64.3pt;margin-top:10.4pt;width:495.15pt;height:.9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7619D0CD" w14:textId="460ABF01" w:rsidR="00451D59" w:rsidRDefault="00451D59" w:rsidP="00562433">
      <w:pPr>
        <w:pStyle w:val="a3"/>
        <w:jc w:val="center"/>
      </w:pPr>
    </w:p>
    <w:p w14:paraId="254E73EA" w14:textId="75D81573" w:rsidR="00451D59" w:rsidRDefault="00451D59" w:rsidP="00562433">
      <w:pPr>
        <w:pStyle w:val="a3"/>
        <w:jc w:val="center"/>
        <w:rPr>
          <w:rFonts w:ascii="Cambria"/>
          <w:b/>
          <w:sz w:val="20"/>
        </w:rPr>
      </w:pPr>
      <w:r>
        <w:t>Вынужденные электромагнитные колебания в последовательном колебательном контуре.</w:t>
      </w:r>
    </w:p>
    <w:p w14:paraId="76F068CC" w14:textId="79BCA739" w:rsidR="00451D59" w:rsidRPr="00451D59" w:rsidRDefault="00000000" w:rsidP="00451D59">
      <w:pPr>
        <w:pStyle w:val="a3"/>
        <w:spacing w:before="7"/>
        <w:jc w:val="center"/>
      </w:pPr>
      <w:r>
        <w:pict w14:anchorId="30ED2565">
          <v:rect id="_x0000_s2050" style="position:absolute;left:0;text-align:left;margin-left:64.3pt;margin-top:13.5pt;width:495.15pt;height:.9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5F57841A" w14:textId="44E75CC8" w:rsidR="002E68F8" w:rsidRDefault="002E68F8">
      <w:pPr>
        <w:pStyle w:val="a3"/>
        <w:spacing w:before="4"/>
        <w:rPr>
          <w:rFonts w:ascii="Cambria"/>
          <w:b/>
          <w:sz w:val="17"/>
        </w:rPr>
      </w:pPr>
    </w:p>
    <w:p w14:paraId="2109C2F0" w14:textId="31F5CD4E" w:rsidR="002E68F8" w:rsidRPr="00AC05DF" w:rsidRDefault="00000000" w:rsidP="00AC05DF">
      <w:pPr>
        <w:pStyle w:val="a5"/>
        <w:numPr>
          <w:ilvl w:val="0"/>
          <w:numId w:val="4"/>
        </w:numPr>
        <w:tabs>
          <w:tab w:val="left" w:pos="416"/>
        </w:tabs>
        <w:spacing w:before="97"/>
        <w:ind w:hanging="270"/>
        <w:rPr>
          <w:sz w:val="23"/>
        </w:rPr>
      </w:pPr>
      <w:r>
        <w:rPr>
          <w:sz w:val="24"/>
        </w:rPr>
        <w:t>Цель работы.</w:t>
      </w:r>
    </w:p>
    <w:p w14:paraId="3DD1FA09" w14:textId="3E5EBA48" w:rsidR="00AC05DF" w:rsidRDefault="00451D59" w:rsidP="00451D59">
      <w:pPr>
        <w:pStyle w:val="a5"/>
        <w:numPr>
          <w:ilvl w:val="0"/>
          <w:numId w:val="6"/>
        </w:numPr>
        <w:tabs>
          <w:tab w:val="left" w:pos="416"/>
        </w:tabs>
        <w:spacing w:before="97"/>
        <w:rPr>
          <w:sz w:val="23"/>
        </w:rPr>
      </w:pPr>
      <w:r>
        <w:rPr>
          <w:sz w:val="23"/>
        </w:rPr>
        <w:t>Изучение вынужденных колебаний и явления резонанса напряжений в последовательном колебательном контуре.</w:t>
      </w:r>
    </w:p>
    <w:p w14:paraId="531D22BD" w14:textId="66890D00" w:rsidR="00451D59" w:rsidRDefault="00451D59" w:rsidP="00451D59">
      <w:pPr>
        <w:pStyle w:val="a5"/>
        <w:numPr>
          <w:ilvl w:val="0"/>
          <w:numId w:val="6"/>
        </w:numPr>
        <w:tabs>
          <w:tab w:val="left" w:pos="416"/>
        </w:tabs>
        <w:spacing w:before="97"/>
        <w:rPr>
          <w:sz w:val="23"/>
        </w:rPr>
      </w:pPr>
      <w:r>
        <w:rPr>
          <w:sz w:val="23"/>
        </w:rPr>
        <w:t>Изучение закона Ома для цепи переменного тока.</w:t>
      </w:r>
    </w:p>
    <w:p w14:paraId="7F6672A1" w14:textId="32C4A01B" w:rsidR="002E68F8" w:rsidRDefault="00000000" w:rsidP="00AC05DF">
      <w:pPr>
        <w:pStyle w:val="a5"/>
        <w:numPr>
          <w:ilvl w:val="0"/>
          <w:numId w:val="4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Задачи,</w:t>
      </w:r>
      <w:r>
        <w:rPr>
          <w:spacing w:val="-7"/>
          <w:sz w:val="24"/>
        </w:rPr>
        <w:t xml:space="preserve"> </w:t>
      </w:r>
      <w:r>
        <w:rPr>
          <w:sz w:val="24"/>
        </w:rPr>
        <w:t>решаемые</w:t>
      </w:r>
      <w:r>
        <w:rPr>
          <w:spacing w:val="-5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работы.</w:t>
      </w:r>
    </w:p>
    <w:p w14:paraId="3C3EE85A" w14:textId="56051200" w:rsidR="00451D59" w:rsidRPr="00AC05DF" w:rsidRDefault="00451D59" w:rsidP="00451D59">
      <w:pPr>
        <w:pStyle w:val="a5"/>
        <w:tabs>
          <w:tab w:val="left" w:pos="416"/>
        </w:tabs>
        <w:ind w:firstLine="0"/>
        <w:rPr>
          <w:sz w:val="24"/>
        </w:rPr>
      </w:pPr>
      <w:r>
        <w:rPr>
          <w:sz w:val="24"/>
        </w:rPr>
        <w:t>Построить резонансную кривую и определить резонансную частоту, построить графики зависимостей, определить активное сопротивление и добротность колебательного контура.</w:t>
      </w:r>
    </w:p>
    <w:p w14:paraId="13F92EF1" w14:textId="1B907F0A" w:rsidR="002E68F8" w:rsidRPr="00451D59" w:rsidRDefault="00000000" w:rsidP="00AC05DF">
      <w:pPr>
        <w:pStyle w:val="a5"/>
        <w:numPr>
          <w:ilvl w:val="0"/>
          <w:numId w:val="4"/>
        </w:numPr>
        <w:tabs>
          <w:tab w:val="left" w:pos="416"/>
        </w:tabs>
        <w:spacing w:before="208"/>
        <w:ind w:hanging="270"/>
        <w:rPr>
          <w:sz w:val="23"/>
        </w:rPr>
      </w:pPr>
      <w:r>
        <w:rPr>
          <w:sz w:val="24"/>
        </w:rPr>
        <w:t>Объект</w:t>
      </w:r>
      <w:r>
        <w:rPr>
          <w:spacing w:val="-8"/>
          <w:sz w:val="24"/>
        </w:rPr>
        <w:t xml:space="preserve"> </w:t>
      </w:r>
      <w:r>
        <w:rPr>
          <w:sz w:val="24"/>
        </w:rPr>
        <w:t>исследования.</w:t>
      </w:r>
    </w:p>
    <w:p w14:paraId="457B3ABE" w14:textId="561949C1" w:rsidR="00AC05DF" w:rsidRDefault="00451D59" w:rsidP="00451D59">
      <w:pPr>
        <w:pStyle w:val="a5"/>
        <w:tabs>
          <w:tab w:val="left" w:pos="416"/>
        </w:tabs>
        <w:spacing w:before="208"/>
        <w:ind w:firstLine="0"/>
        <w:rPr>
          <w:sz w:val="24"/>
        </w:rPr>
      </w:pPr>
      <w:r>
        <w:rPr>
          <w:sz w:val="24"/>
        </w:rPr>
        <w:t>Колебательный контур.</w:t>
      </w:r>
    </w:p>
    <w:p w14:paraId="232F6734" w14:textId="77777777" w:rsidR="00451D59" w:rsidRPr="00451D59" w:rsidRDefault="00451D59" w:rsidP="00451D59">
      <w:pPr>
        <w:pStyle w:val="a5"/>
        <w:tabs>
          <w:tab w:val="left" w:pos="416"/>
        </w:tabs>
        <w:spacing w:before="208"/>
        <w:ind w:firstLine="0"/>
        <w:rPr>
          <w:sz w:val="23"/>
        </w:rPr>
      </w:pPr>
    </w:p>
    <w:p w14:paraId="412CEA7B" w14:textId="6678AA09" w:rsidR="00AC05DF" w:rsidRPr="00451D59" w:rsidRDefault="00000000" w:rsidP="00451D59">
      <w:pPr>
        <w:pStyle w:val="a5"/>
        <w:numPr>
          <w:ilvl w:val="0"/>
          <w:numId w:val="4"/>
        </w:numPr>
        <w:tabs>
          <w:tab w:val="left" w:pos="416"/>
        </w:tabs>
        <w:ind w:hanging="270"/>
        <w:rPr>
          <w:sz w:val="23"/>
        </w:rPr>
      </w:pPr>
      <w:r>
        <w:rPr>
          <w:sz w:val="24"/>
        </w:rPr>
        <w:t>Метод</w:t>
      </w:r>
      <w:r>
        <w:rPr>
          <w:spacing w:val="-11"/>
          <w:sz w:val="24"/>
        </w:rPr>
        <w:t xml:space="preserve"> </w:t>
      </w:r>
      <w:r>
        <w:rPr>
          <w:sz w:val="24"/>
        </w:rPr>
        <w:t>экспериментального</w:t>
      </w:r>
      <w:r>
        <w:rPr>
          <w:spacing w:val="-10"/>
          <w:sz w:val="24"/>
        </w:rPr>
        <w:t xml:space="preserve"> </w:t>
      </w:r>
      <w:r>
        <w:rPr>
          <w:sz w:val="24"/>
        </w:rPr>
        <w:t>исследования.</w:t>
      </w:r>
    </w:p>
    <w:p w14:paraId="3E200299" w14:textId="28173633" w:rsidR="00451D59" w:rsidRPr="00451D59" w:rsidRDefault="00451D59" w:rsidP="00451D59">
      <w:pPr>
        <w:pStyle w:val="a5"/>
        <w:tabs>
          <w:tab w:val="left" w:pos="416"/>
        </w:tabs>
        <w:ind w:firstLine="0"/>
        <w:rPr>
          <w:sz w:val="23"/>
        </w:rPr>
      </w:pPr>
      <w:r>
        <w:rPr>
          <w:sz w:val="24"/>
        </w:rPr>
        <w:t>Измерение значений амплитуды выходного напряжения при изменении частот.</w:t>
      </w:r>
    </w:p>
    <w:p w14:paraId="326754CC" w14:textId="77777777" w:rsidR="00AC05DF" w:rsidRDefault="00AC05DF" w:rsidP="00AC05DF">
      <w:pPr>
        <w:pStyle w:val="a5"/>
        <w:tabs>
          <w:tab w:val="left" w:pos="416"/>
        </w:tabs>
        <w:ind w:firstLine="0"/>
        <w:rPr>
          <w:sz w:val="23"/>
        </w:rPr>
      </w:pPr>
    </w:p>
    <w:p w14:paraId="22F1ED9A" w14:textId="6B83D721" w:rsidR="002E68F8" w:rsidRDefault="00000000" w:rsidP="004C4890">
      <w:pPr>
        <w:pStyle w:val="a5"/>
        <w:numPr>
          <w:ilvl w:val="0"/>
          <w:numId w:val="4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Рабочие</w:t>
      </w:r>
      <w:r>
        <w:rPr>
          <w:spacing w:val="-3"/>
          <w:sz w:val="24"/>
        </w:rPr>
        <w:t xml:space="preserve"> </w:t>
      </w:r>
      <w:r>
        <w:rPr>
          <w:sz w:val="24"/>
        </w:rPr>
        <w:t>формулы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исходные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данные.</w:t>
      </w:r>
    </w:p>
    <w:p w14:paraId="1E6B97BD" w14:textId="6E32A8DC" w:rsidR="004C4890" w:rsidRPr="00571F4D" w:rsidRDefault="004C4890" w:rsidP="004C4890">
      <w:pPr>
        <w:pStyle w:val="a5"/>
        <w:tabs>
          <w:tab w:val="left" w:pos="416"/>
        </w:tabs>
        <w:ind w:firstLine="0"/>
        <w:rPr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Ω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4"/>
              <w:lang w:val="en-US"/>
            </w:rPr>
            <m:t>-</m:t>
          </m:r>
          <m:r>
            <w:rPr>
              <w:rFonts w:ascii="Cambria Math" w:hAnsi="Cambria Math"/>
              <w:sz w:val="24"/>
            </w:rPr>
            <m:t>гармонический закон</m:t>
          </m:r>
        </m:oMath>
      </m:oMathPara>
    </w:p>
    <w:p w14:paraId="3D42CEB4" w14:textId="74D7767B" w:rsidR="00571F4D" w:rsidRPr="00571F4D" w:rsidRDefault="004C4890" w:rsidP="004C4890">
      <w:pPr>
        <w:tabs>
          <w:tab w:val="left" w:pos="416"/>
        </w:tabs>
        <w:rPr>
          <w:sz w:val="24"/>
        </w:rPr>
      </w:pPr>
      <w:r>
        <w:rPr>
          <w:sz w:val="24"/>
        </w:rPr>
        <w:tab/>
      </w:r>
      <m:oMath>
        <m:r>
          <w:rPr>
            <w:rFonts w:ascii="Cambria Math" w:hAnsi="Cambria Math"/>
            <w:sz w:val="24"/>
          </w:rPr>
          <m:t xml:space="preserve">IR= △φ+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SI</m:t>
            </m:r>
          </m:sub>
        </m:sSub>
        <m:r>
          <w:rPr>
            <w:rFonts w:ascii="Cambria Math" w:hAnsi="Cambria Math"/>
            <w:sz w:val="24"/>
          </w:rPr>
          <m:t>+ ε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 xml:space="preserve">-закон Ома для неоднородного участка цепи,  где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SI</m:t>
            </m:r>
          </m:sub>
        </m:sSub>
        <m:r>
          <w:rPr>
            <w:rFonts w:ascii="Cambria Math" w:hAnsi="Cambria Math"/>
            <w:sz w:val="24"/>
          </w:rPr>
          <m:t xml:space="preserve">-ЭДС самоиндукции возникающая в катушке индуктивности: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SI</m:t>
            </m:r>
          </m:sub>
        </m:sSub>
        <m:r>
          <w:rPr>
            <w:rFonts w:ascii="Cambria Math" w:hAnsi="Cambria Math"/>
            <w:sz w:val="24"/>
          </w:rPr>
          <m:t>= -L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dI</m:t>
            </m:r>
          </m:num>
          <m:den>
            <m:r>
              <w:rPr>
                <w:rFonts w:ascii="Cambria Math" w:hAnsi="Cambria Math"/>
                <w:sz w:val="24"/>
              </w:rPr>
              <m:t>dt</m:t>
            </m:r>
          </m:den>
        </m:f>
        <m:r>
          <w:rPr>
            <w:rFonts w:ascii="Cambria Math" w:hAnsi="Cambria Math"/>
            <w:sz w:val="24"/>
          </w:rPr>
          <m:t xml:space="preserve"> а△φ=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,  разность потенциалов между обкладками конденсатора: △φ=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C</m:t>
            </m:r>
          </m:den>
        </m:f>
      </m:oMath>
    </w:p>
    <w:p w14:paraId="670DEDBC" w14:textId="47FC2BEC" w:rsidR="0041635D" w:rsidRDefault="00571F4D" w:rsidP="004C4890">
      <w:pPr>
        <w:tabs>
          <w:tab w:val="left" w:pos="416"/>
        </w:tabs>
        <w:rPr>
          <w:sz w:val="24"/>
        </w:rPr>
      </w:pPr>
      <w:r>
        <w:rPr>
          <w:sz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R</m:t>
            </m:r>
          </m:num>
          <m:den>
            <m:r>
              <w:rPr>
                <w:rFonts w:ascii="Cambria Math" w:hAnsi="Cambria Math"/>
                <w:sz w:val="24"/>
              </w:rPr>
              <m:t>L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dq</m:t>
            </m:r>
          </m:num>
          <m:den>
            <m:r>
              <w:rPr>
                <w:rFonts w:ascii="Cambria Math" w:hAnsi="Cambria Math"/>
                <w:sz w:val="24"/>
              </w:rPr>
              <m:t>dt</m:t>
            </m:r>
          </m:den>
        </m:f>
        <m:r>
          <w:rPr>
            <w:rFonts w:ascii="Cambria Math" w:hAnsi="Cambria Math"/>
            <w:sz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LC</m:t>
            </m:r>
          </m:den>
        </m:f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L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Ω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 xml:space="preserve">,   </m:t>
            </m:r>
          </m:e>
        </m:func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LC</m:t>
                </m:r>
              </m:e>
            </m:rad>
          </m:den>
        </m:f>
        <m:r>
          <w:rPr>
            <w:rFonts w:ascii="Cambria Math" w:hAnsi="Cambria Math"/>
            <w:sz w:val="24"/>
          </w:rPr>
          <m:t xml:space="preserve">-частота собственных свободных колебаний в </m:t>
        </m:r>
        <m:r>
          <w:rPr>
            <w:rFonts w:ascii="Cambria Math" w:hAnsi="Cambria Math"/>
            <w:sz w:val="24"/>
            <w:lang w:val="en-US"/>
          </w:rPr>
          <m:t>LC-</m:t>
        </m:r>
        <m:r>
          <w:rPr>
            <w:rFonts w:ascii="Cambria Math" w:hAnsi="Cambria Math"/>
            <w:sz w:val="24"/>
          </w:rPr>
          <m:t>контуре без затухаия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формула Томсона</m:t>
            </m:r>
          </m:e>
        </m:d>
        <m:r>
          <w:rPr>
            <w:rFonts w:ascii="Cambria Math" w:hAnsi="Cambria Math"/>
            <w:sz w:val="24"/>
          </w:rPr>
          <m:t xml:space="preserve">, β=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R</m:t>
            </m:r>
          </m:num>
          <m:den>
            <m:r>
              <w:rPr>
                <w:rFonts w:ascii="Cambria Math" w:hAnsi="Cambria Math"/>
                <w:sz w:val="24"/>
              </w:rPr>
              <m:t>2L</m:t>
            </m:r>
          </m:den>
        </m:f>
        <m:r>
          <w:rPr>
            <w:rFonts w:ascii="Cambria Math" w:hAnsi="Cambria Math"/>
            <w:sz w:val="24"/>
          </w:rPr>
          <m:t>-коэфициент затухания</m:t>
        </m:r>
      </m:oMath>
    </w:p>
    <w:p w14:paraId="302DE722" w14:textId="575E01EE" w:rsidR="0041635D" w:rsidRPr="007F755F" w:rsidRDefault="00000000" w:rsidP="004C4890">
      <w:pPr>
        <w:tabs>
          <w:tab w:val="left" w:pos="416"/>
        </w:tabs>
        <w:rPr>
          <w:i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+2β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dq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Ω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func>
        </m:oMath>
      </m:oMathPara>
    </w:p>
    <w:p w14:paraId="52D179F8" w14:textId="31863FE4" w:rsidR="00571F4D" w:rsidRDefault="00571F4D" w:rsidP="004C4890">
      <w:pPr>
        <w:tabs>
          <w:tab w:val="left" w:pos="416"/>
        </w:tabs>
        <w:rPr>
          <w:sz w:val="24"/>
        </w:rPr>
      </w:pPr>
      <w:r>
        <w:rPr>
          <w:sz w:val="24"/>
        </w:rPr>
        <w:tab/>
      </w:r>
    </w:p>
    <w:p w14:paraId="064DE0B4" w14:textId="2D8F1479" w:rsidR="007F755F" w:rsidRPr="000231CD" w:rsidRDefault="000231CD" w:rsidP="004C4890">
      <w:pPr>
        <w:tabs>
          <w:tab w:val="left" w:pos="416"/>
        </w:tabs>
        <w:rPr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Установившиеся колебания заряда конденсатора:q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  <m:ctrlPr>
                <w:rPr>
                  <w:rFonts w:ascii="Cambria Math" w:hAnsi="Cambria Math"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Ω</m:t>
                  </m:r>
                  <m:r>
                    <w:rPr>
                      <w:rFonts w:ascii="Cambria Math" w:hAnsi="Cambria Math"/>
                      <w:sz w:val="24"/>
                    </w:rPr>
                    <m:t>t- ψ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 xml:space="preserve">,  где 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-</m:t>
          </m:r>
          <m:r>
            <w:rPr>
              <w:rFonts w:ascii="Cambria Math" w:hAnsi="Cambria Math"/>
              <w:sz w:val="24"/>
            </w:rPr>
            <m:t>амплитуда колебанийзаряда на конденсаторе, а ψ-разность фаз между колебаниями заряда на конденсаторе и внешней ЭДС</m:t>
          </m:r>
        </m:oMath>
      </m:oMathPara>
    </w:p>
    <w:p w14:paraId="1096867B" w14:textId="4706C29C" w:rsidR="00571F4D" w:rsidRPr="00247BD0" w:rsidRDefault="00000000" w:rsidP="004C4890">
      <w:pPr>
        <w:tabs>
          <w:tab w:val="left" w:pos="416"/>
        </w:tabs>
        <w:rPr>
          <w:i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res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LC</m:t>
              </m:r>
            </m:den>
          </m:f>
          <m:r>
            <w:rPr>
              <w:rFonts w:ascii="Cambria Math" w:hAnsi="Cambria Math"/>
              <w:sz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450708A5" w14:textId="343330FF" w:rsidR="004C4890" w:rsidRPr="00247BD0" w:rsidRDefault="00247BD0" w:rsidP="004C4890">
      <w:pPr>
        <w:tabs>
          <w:tab w:val="left" w:pos="416"/>
        </w:tabs>
        <w:rPr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△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Ω</m:t>
              </m:r>
            </m:den>
          </m:f>
        </m:oMath>
      </m:oMathPara>
    </w:p>
    <w:p w14:paraId="144BCDD7" w14:textId="10E684FC" w:rsidR="000231CD" w:rsidRPr="00247BD0" w:rsidRDefault="00000000" w:rsidP="004C4890">
      <w:pPr>
        <w:tabs>
          <w:tab w:val="left" w:pos="416"/>
        </w:tabs>
        <w:rPr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Cres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RC</m:t>
              </m:r>
            </m:den>
          </m:f>
        </m:oMath>
      </m:oMathPara>
    </w:p>
    <w:p w14:paraId="23B8B9E7" w14:textId="5EDBD3CE" w:rsidR="00247BD0" w:rsidRPr="00247BD0" w:rsidRDefault="00000000" w:rsidP="004C4890">
      <w:pPr>
        <w:tabs>
          <w:tab w:val="left" w:pos="416"/>
        </w:tabs>
        <w:rPr>
          <w:i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Cres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LC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</w:rPr>
                <m:t>RC</m:t>
              </m:r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R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sz w:val="24"/>
            </w:rPr>
            <m:t>=Q</m:t>
          </m:r>
        </m:oMath>
      </m:oMathPara>
    </w:p>
    <w:p w14:paraId="791B1261" w14:textId="77777777" w:rsidR="00247BD0" w:rsidRDefault="00247BD0" w:rsidP="004C4890">
      <w:pPr>
        <w:tabs>
          <w:tab w:val="left" w:pos="416"/>
        </w:tabs>
        <w:rPr>
          <w:sz w:val="24"/>
        </w:rPr>
      </w:pPr>
    </w:p>
    <w:p w14:paraId="6605255A" w14:textId="6E76ED12" w:rsidR="004C4890" w:rsidRDefault="004C4890" w:rsidP="004C4890">
      <w:pPr>
        <w:tabs>
          <w:tab w:val="left" w:pos="416"/>
        </w:tabs>
        <w:rPr>
          <w:sz w:val="24"/>
        </w:rPr>
      </w:pPr>
    </w:p>
    <w:p w14:paraId="6371C3A6" w14:textId="77777777" w:rsidR="004C4890" w:rsidRPr="004C4890" w:rsidRDefault="004C4890" w:rsidP="004C4890">
      <w:pPr>
        <w:tabs>
          <w:tab w:val="left" w:pos="416"/>
        </w:tabs>
        <w:rPr>
          <w:sz w:val="24"/>
        </w:rPr>
      </w:pPr>
    </w:p>
    <w:p w14:paraId="3634E6CA" w14:textId="77777777" w:rsidR="002E68F8" w:rsidRDefault="00000000">
      <w:pPr>
        <w:pStyle w:val="a5"/>
        <w:numPr>
          <w:ilvl w:val="0"/>
          <w:numId w:val="4"/>
        </w:numPr>
        <w:tabs>
          <w:tab w:val="left" w:pos="416"/>
        </w:tabs>
        <w:spacing w:after="5"/>
        <w:ind w:hanging="270"/>
        <w:rPr>
          <w:sz w:val="24"/>
        </w:rPr>
      </w:pPr>
      <w:r>
        <w:rPr>
          <w:sz w:val="24"/>
        </w:rPr>
        <w:t>Измерительные</w:t>
      </w:r>
      <w:r>
        <w:rPr>
          <w:spacing w:val="-8"/>
          <w:sz w:val="24"/>
        </w:rPr>
        <w:t xml:space="preserve"> </w:t>
      </w:r>
      <w:r>
        <w:rPr>
          <w:sz w:val="24"/>
        </w:rPr>
        <w:t>приборы.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1985"/>
        <w:gridCol w:w="1985"/>
      </w:tblGrid>
      <w:tr w:rsidR="002E68F8" w14:paraId="74D1CDB0" w14:textId="77777777">
        <w:trPr>
          <w:trHeight w:val="746"/>
        </w:trPr>
        <w:tc>
          <w:tcPr>
            <w:tcW w:w="770" w:type="dxa"/>
          </w:tcPr>
          <w:p w14:paraId="2686B5EA" w14:textId="77777777" w:rsidR="002E68F8" w:rsidRDefault="002E68F8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18FDA661" w14:textId="77777777" w:rsidR="002E68F8" w:rsidRDefault="00000000">
            <w:pPr>
              <w:pStyle w:val="TableParagraph"/>
              <w:spacing w:before="1"/>
              <w:ind w:left="65" w:right="54"/>
              <w:jc w:val="center"/>
              <w:rPr>
                <w:i/>
              </w:rPr>
            </w:pPr>
            <w:r>
              <w:rPr>
                <w:i/>
              </w:rPr>
              <w:t>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п/п</w:t>
            </w:r>
          </w:p>
        </w:tc>
        <w:tc>
          <w:tcPr>
            <w:tcW w:w="3639" w:type="dxa"/>
          </w:tcPr>
          <w:p w14:paraId="55E49EF2" w14:textId="77777777" w:rsidR="002E68F8" w:rsidRDefault="002E68F8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3EB27D3C" w14:textId="77777777" w:rsidR="002E68F8" w:rsidRDefault="00000000">
            <w:pPr>
              <w:pStyle w:val="TableParagraph"/>
              <w:spacing w:before="1"/>
              <w:ind w:left="1058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1606" w:type="dxa"/>
          </w:tcPr>
          <w:p w14:paraId="607B4009" w14:textId="77777777" w:rsidR="002E68F8" w:rsidRDefault="002E68F8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73547FEB" w14:textId="77777777" w:rsidR="002E68F8" w:rsidRDefault="00000000">
            <w:pPr>
              <w:pStyle w:val="TableParagraph"/>
              <w:spacing w:before="1"/>
              <w:ind w:left="153"/>
              <w:rPr>
                <w:i/>
              </w:rPr>
            </w:pPr>
            <w:r>
              <w:rPr>
                <w:i/>
              </w:rPr>
              <w:t>Тип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прибора</w:t>
            </w:r>
          </w:p>
        </w:tc>
        <w:tc>
          <w:tcPr>
            <w:tcW w:w="1985" w:type="dxa"/>
          </w:tcPr>
          <w:p w14:paraId="0BBC54BC" w14:textId="77777777" w:rsidR="002E68F8" w:rsidRDefault="00000000">
            <w:pPr>
              <w:pStyle w:val="TableParagraph"/>
              <w:spacing w:before="117"/>
              <w:ind w:left="513" w:right="202" w:hanging="281"/>
              <w:rPr>
                <w:i/>
              </w:rPr>
            </w:pPr>
            <w:r>
              <w:rPr>
                <w:i/>
              </w:rPr>
              <w:t>Используемый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диапазон</w:t>
            </w:r>
          </w:p>
        </w:tc>
        <w:tc>
          <w:tcPr>
            <w:tcW w:w="1985" w:type="dxa"/>
          </w:tcPr>
          <w:p w14:paraId="530B553C" w14:textId="77777777" w:rsidR="002E68F8" w:rsidRDefault="00000000">
            <w:pPr>
              <w:pStyle w:val="TableParagraph"/>
              <w:spacing w:before="117"/>
              <w:ind w:left="564" w:right="229" w:hanging="308"/>
              <w:rPr>
                <w:i/>
              </w:rPr>
            </w:pPr>
            <w:r>
              <w:rPr>
                <w:i/>
              </w:rPr>
              <w:t>Погрешность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прибора</w:t>
            </w:r>
          </w:p>
        </w:tc>
      </w:tr>
      <w:tr w:rsidR="002E68F8" w14:paraId="6B6942EF" w14:textId="77777777">
        <w:trPr>
          <w:trHeight w:val="494"/>
        </w:trPr>
        <w:tc>
          <w:tcPr>
            <w:tcW w:w="770" w:type="dxa"/>
          </w:tcPr>
          <w:p w14:paraId="2FCCD28C" w14:textId="77777777" w:rsidR="002E68F8" w:rsidRDefault="00000000">
            <w:pPr>
              <w:pStyle w:val="TableParagraph"/>
              <w:spacing w:before="117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639" w:type="dxa"/>
          </w:tcPr>
          <w:p w14:paraId="5FB61734" w14:textId="0C15E1EE" w:rsidR="002E68F8" w:rsidRPr="00210D26" w:rsidRDefault="00F426F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Генератор</w:t>
            </w:r>
          </w:p>
        </w:tc>
        <w:tc>
          <w:tcPr>
            <w:tcW w:w="1606" w:type="dxa"/>
          </w:tcPr>
          <w:p w14:paraId="67A517A1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4388715A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647158D1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68F8" w14:paraId="6BADF190" w14:textId="77777777">
        <w:trPr>
          <w:trHeight w:val="491"/>
        </w:trPr>
        <w:tc>
          <w:tcPr>
            <w:tcW w:w="770" w:type="dxa"/>
          </w:tcPr>
          <w:p w14:paraId="4039B213" w14:textId="77777777" w:rsidR="002E68F8" w:rsidRDefault="00000000">
            <w:pPr>
              <w:pStyle w:val="TableParagraph"/>
              <w:spacing w:before="117"/>
              <w:ind w:left="1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639" w:type="dxa"/>
          </w:tcPr>
          <w:p w14:paraId="0071686F" w14:textId="0920CF21" w:rsidR="002E68F8" w:rsidRDefault="00F426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Осциллограф</w:t>
            </w:r>
          </w:p>
        </w:tc>
        <w:tc>
          <w:tcPr>
            <w:tcW w:w="1606" w:type="dxa"/>
          </w:tcPr>
          <w:p w14:paraId="19C02286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7AF92AFF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43F36672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68F8" w14:paraId="78F72A3C" w14:textId="77777777">
        <w:trPr>
          <w:trHeight w:val="493"/>
        </w:trPr>
        <w:tc>
          <w:tcPr>
            <w:tcW w:w="770" w:type="dxa"/>
          </w:tcPr>
          <w:p w14:paraId="0B190C77" w14:textId="77777777" w:rsidR="002E68F8" w:rsidRDefault="00000000">
            <w:pPr>
              <w:pStyle w:val="TableParagraph"/>
              <w:spacing w:before="120"/>
              <w:ind w:left="1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639" w:type="dxa"/>
          </w:tcPr>
          <w:p w14:paraId="5AFFDB1D" w14:textId="2FB94583" w:rsidR="002E68F8" w:rsidRDefault="00F426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Блок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ФПЭ</w:t>
            </w:r>
            <w:r>
              <w:rPr>
                <w:rFonts w:ascii="Times New Roman"/>
                <w:sz w:val="24"/>
              </w:rPr>
              <w:t>-11</w:t>
            </w:r>
          </w:p>
        </w:tc>
        <w:tc>
          <w:tcPr>
            <w:tcW w:w="1606" w:type="dxa"/>
          </w:tcPr>
          <w:p w14:paraId="2485D5FB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3D6ECDFC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5EE1012E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68F8" w14:paraId="1449E9D0" w14:textId="77777777">
        <w:trPr>
          <w:trHeight w:val="493"/>
        </w:trPr>
        <w:tc>
          <w:tcPr>
            <w:tcW w:w="770" w:type="dxa"/>
          </w:tcPr>
          <w:p w14:paraId="3D1C288C" w14:textId="77777777" w:rsidR="002E68F8" w:rsidRDefault="00000000">
            <w:pPr>
              <w:pStyle w:val="TableParagraph"/>
              <w:spacing w:before="117"/>
              <w:ind w:left="10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639" w:type="dxa"/>
          </w:tcPr>
          <w:p w14:paraId="7C4C5A4C" w14:textId="287D45A4" w:rsidR="002E68F8" w:rsidRPr="00F426FA" w:rsidRDefault="00F426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Блок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>“</w:t>
            </w:r>
            <w:r>
              <w:rPr>
                <w:rFonts w:ascii="Times New Roman"/>
                <w:sz w:val="24"/>
              </w:rPr>
              <w:t>Магазин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емкостей</w:t>
            </w:r>
            <w:r>
              <w:rPr>
                <w:rFonts w:ascii="Times New Roman"/>
                <w:sz w:val="24"/>
                <w:lang w:val="en-US"/>
              </w:rPr>
              <w:t>”</w:t>
            </w:r>
          </w:p>
        </w:tc>
        <w:tc>
          <w:tcPr>
            <w:tcW w:w="1606" w:type="dxa"/>
          </w:tcPr>
          <w:p w14:paraId="183114D7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2DF94011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4E1B9C59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29B7E1E" w14:textId="09144ABF" w:rsidR="002E68F8" w:rsidRDefault="002E68F8">
      <w:pPr>
        <w:rPr>
          <w:rFonts w:ascii="Times New Roman"/>
          <w:sz w:val="24"/>
        </w:rPr>
        <w:sectPr w:rsidR="002E68F8">
          <w:type w:val="continuous"/>
          <w:pgSz w:w="11910" w:h="16840"/>
          <w:pgMar w:top="680" w:right="560" w:bottom="280" w:left="1140" w:header="720" w:footer="720" w:gutter="0"/>
          <w:cols w:space="720"/>
        </w:sectPr>
      </w:pPr>
    </w:p>
    <w:p w14:paraId="52422F85" w14:textId="797BB4DF" w:rsidR="002E68F8" w:rsidRDefault="00284075">
      <w:pPr>
        <w:pStyle w:val="a3"/>
        <w:rPr>
          <w:sz w:val="20"/>
        </w:rPr>
      </w:pPr>
      <w:r>
        <w:t>7. Схема установки (перечень схем, которые составляют Приложение 1).</w:t>
      </w:r>
    </w:p>
    <w:p w14:paraId="7C00FE34" w14:textId="322B465B" w:rsidR="002E68F8" w:rsidRPr="00DA13A9" w:rsidRDefault="00F426FA" w:rsidP="00DA13A9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 wp14:anchorId="11405BE9" wp14:editId="13A5366E">
            <wp:extent cx="4680466" cy="381762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80" cy="384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14D7" w14:textId="53EAA200" w:rsidR="002E68F8" w:rsidRDefault="00000000">
      <w:pPr>
        <w:pStyle w:val="a5"/>
        <w:numPr>
          <w:ilvl w:val="0"/>
          <w:numId w:val="3"/>
        </w:numPr>
        <w:tabs>
          <w:tab w:val="left" w:pos="416"/>
        </w:tabs>
        <w:spacing w:before="92"/>
        <w:ind w:hanging="270"/>
        <w:rPr>
          <w:sz w:val="24"/>
        </w:rPr>
      </w:pPr>
      <w:r>
        <w:rPr>
          <w:sz w:val="24"/>
        </w:rPr>
        <w:t>Результаты</w:t>
      </w:r>
      <w:r>
        <w:rPr>
          <w:spacing w:val="-6"/>
          <w:sz w:val="24"/>
        </w:rPr>
        <w:t xml:space="preserve"> </w:t>
      </w:r>
      <w:r>
        <w:rPr>
          <w:sz w:val="24"/>
        </w:rPr>
        <w:t>прямых</w:t>
      </w:r>
      <w:r>
        <w:rPr>
          <w:spacing w:val="-8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их</w:t>
      </w:r>
      <w:r>
        <w:rPr>
          <w:spacing w:val="-8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таблицы,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примеры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расчетов</w:t>
      </w:r>
      <w:r>
        <w:rPr>
          <w:sz w:val="24"/>
        </w:rPr>
        <w:t>).</w:t>
      </w:r>
    </w:p>
    <w:tbl>
      <w:tblPr>
        <w:tblW w:w="3644" w:type="dxa"/>
        <w:tblInd w:w="108" w:type="dxa"/>
        <w:tblLook w:val="04A0" w:firstRow="1" w:lastRow="0" w:firstColumn="1" w:lastColumn="0" w:noHBand="0" w:noVBand="1"/>
      </w:tblPr>
      <w:tblGrid>
        <w:gridCol w:w="1822"/>
        <w:gridCol w:w="1822"/>
      </w:tblGrid>
      <w:tr w:rsidR="00BC5155" w14:paraId="1DA854EF" w14:textId="77777777" w:rsidTr="00384CC5">
        <w:trPr>
          <w:trHeight w:val="320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6B5A8" w14:textId="77777777" w:rsidR="00BC5155" w:rsidRPr="00BC5155" w:rsidRDefault="00BC5155" w:rsidP="00BC5155">
            <w:pPr>
              <w:pStyle w:val="a5"/>
              <w:widowControl/>
              <w:autoSpaceDE/>
              <w:ind w:left="269" w:firstLine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C5155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f </w:t>
            </w:r>
            <w:proofErr w:type="spellStart"/>
            <w:r w:rsidRPr="00BC5155">
              <w:rPr>
                <w:rFonts w:eastAsia="Times New Roman"/>
                <w:color w:val="000000"/>
                <w:sz w:val="24"/>
                <w:szCs w:val="24"/>
                <w:lang w:val="en-US"/>
              </w:rPr>
              <w:t>Гц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3D2BC" w14:textId="77777777" w:rsidR="00BC5155" w:rsidRDefault="00BC5155">
            <w:pPr>
              <w:widowControl/>
              <w:autoSpaceDE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U</w:t>
            </w:r>
            <w:r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/>
              </w:rPr>
              <w:t>вых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мВ</w:t>
            </w:r>
            <w:proofErr w:type="spellEnd"/>
          </w:p>
        </w:tc>
      </w:tr>
      <w:tr w:rsidR="00BC5155" w14:paraId="6CFF3142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CF181C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DCC85B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1DC1356C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11A7E4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62937E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6D37338F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2B3240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3375B3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44BE202A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C1E57D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8DE605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0287ED9C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E4B6A3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F5AB6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48CA6F35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B325F5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C3E8E4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7363C06A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19322D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A6ADBA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515DC5E9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9887C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55DF21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16DA9D9D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7E5C15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9F3C57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03872893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DD58DD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A70567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26AA259F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2C2EF2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11E5D1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5BD8D260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71FC0F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DFB2BC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1F1830F3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0BA549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D0B763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5152B253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1AA7E6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A829A6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2CEE734F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8FFF01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36B5EF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6EBE847E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CA5D50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6AA812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00983E41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EDBA54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11F95D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5775EF40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98F271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99C70B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0B33A454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68468F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67D3C2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7DB48235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33DEBD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F4E9A6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5252E7FA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F423AB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0906B4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3CA591A2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9A51B0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3CB983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C5155" w14:paraId="3E64DA69" w14:textId="77777777" w:rsidTr="00384CC5">
        <w:trPr>
          <w:trHeight w:val="247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D0D2C9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33482F" w14:textId="77777777" w:rsidR="00BC5155" w:rsidRDefault="00BC515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</w:tbl>
    <w:tbl>
      <w:tblPr>
        <w:tblpPr w:leftFromText="180" w:rightFromText="180" w:vertAnchor="text" w:horzAnchor="page" w:tblpX="7369" w:tblpY="-5627"/>
        <w:tblW w:w="2434" w:type="dxa"/>
        <w:tblLook w:val="04A0" w:firstRow="1" w:lastRow="0" w:firstColumn="1" w:lastColumn="0" w:noHBand="0" w:noVBand="1"/>
      </w:tblPr>
      <w:tblGrid>
        <w:gridCol w:w="1217"/>
        <w:gridCol w:w="1217"/>
      </w:tblGrid>
      <w:tr w:rsidR="00384CC5" w14:paraId="4C736ABD" w14:textId="77777777" w:rsidTr="00384CC5">
        <w:trPr>
          <w:trHeight w:val="419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5CEDA" w14:textId="77777777" w:rsidR="00384CC5" w:rsidRDefault="00384CC5" w:rsidP="00384CC5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C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нФ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D7662" w14:textId="77777777" w:rsidR="00384CC5" w:rsidRDefault="00384CC5" w:rsidP="00384CC5">
            <w:pPr>
              <w:widowControl/>
              <w:autoSpaceDE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/>
              </w:rPr>
              <w:t>рез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Гц</w:t>
            </w:r>
            <w:proofErr w:type="spellEnd"/>
          </w:p>
        </w:tc>
      </w:tr>
      <w:tr w:rsidR="00384CC5" w14:paraId="1C7F51BC" w14:textId="77777777" w:rsidTr="00384CC5">
        <w:trPr>
          <w:trHeight w:val="33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D2A609" w14:textId="77777777" w:rsidR="00384CC5" w:rsidRDefault="00384CC5" w:rsidP="00384CC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3864C9" w14:textId="77777777" w:rsidR="00384CC5" w:rsidRDefault="00384CC5" w:rsidP="00384CC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384CC5" w14:paraId="16DAF583" w14:textId="77777777" w:rsidTr="00384CC5">
        <w:trPr>
          <w:trHeight w:val="33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6F5430" w14:textId="77777777" w:rsidR="00384CC5" w:rsidRDefault="00384CC5" w:rsidP="00384CC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FDACCC" w14:textId="77777777" w:rsidR="00384CC5" w:rsidRDefault="00384CC5" w:rsidP="00384CC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384CC5" w14:paraId="33E7500C" w14:textId="77777777" w:rsidTr="00384CC5">
        <w:trPr>
          <w:trHeight w:val="33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096F8A" w14:textId="77777777" w:rsidR="00384CC5" w:rsidRDefault="00384CC5" w:rsidP="00384CC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08EFE1" w14:textId="77777777" w:rsidR="00384CC5" w:rsidRDefault="00384CC5" w:rsidP="00384CC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384CC5" w14:paraId="6E93FAEE" w14:textId="77777777" w:rsidTr="00384CC5">
        <w:trPr>
          <w:trHeight w:val="33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F6B6DF" w14:textId="77777777" w:rsidR="00384CC5" w:rsidRDefault="00384CC5" w:rsidP="00384CC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D27309" w14:textId="77777777" w:rsidR="00384CC5" w:rsidRDefault="00384CC5" w:rsidP="00384CC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384CC5" w14:paraId="33D55040" w14:textId="77777777" w:rsidTr="00384CC5">
        <w:trPr>
          <w:trHeight w:val="33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0E746C" w14:textId="77777777" w:rsidR="00384CC5" w:rsidRDefault="00384CC5" w:rsidP="00384CC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9525BB" w14:textId="77777777" w:rsidR="00384CC5" w:rsidRDefault="00384CC5" w:rsidP="00384CC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384CC5" w14:paraId="448E4E0C" w14:textId="77777777" w:rsidTr="00384CC5">
        <w:trPr>
          <w:trHeight w:val="33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746E82" w14:textId="77777777" w:rsidR="00384CC5" w:rsidRDefault="00384CC5" w:rsidP="00384CC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0411A" w14:textId="77777777" w:rsidR="00384CC5" w:rsidRDefault="00384CC5" w:rsidP="00384CC5">
            <w:pPr>
              <w:widowControl/>
              <w:autoSpaceDE/>
              <w:jc w:val="right"/>
              <w:rPr>
                <w:rFonts w:eastAsia="Times New Roman"/>
                <w:color w:val="000000"/>
                <w:lang w:val="en-US"/>
              </w:rPr>
            </w:pPr>
          </w:p>
        </w:tc>
      </w:tr>
    </w:tbl>
    <w:p w14:paraId="3E1BD5D9" w14:textId="77777777" w:rsidR="00BC5155" w:rsidRDefault="00BC5155" w:rsidP="00BC5155">
      <w:pPr>
        <w:pStyle w:val="a5"/>
        <w:tabs>
          <w:tab w:val="left" w:pos="567"/>
        </w:tabs>
        <w:spacing w:before="67"/>
        <w:ind w:left="284" w:hanging="284"/>
        <w:jc w:val="both"/>
        <w:rPr>
          <w:rFonts w:ascii="Arial" w:eastAsia="Arial" w:hAnsi="Arial" w:cs="Arial"/>
          <w:sz w:val="24"/>
          <w:lang w:eastAsia="ru-RU" w:bidi="ru-RU"/>
        </w:rPr>
      </w:pPr>
    </w:p>
    <w:p w14:paraId="58EAC6AD" w14:textId="77777777" w:rsidR="00F426FA" w:rsidRPr="00F426FA" w:rsidRDefault="00F426FA" w:rsidP="00F426FA">
      <w:pPr>
        <w:tabs>
          <w:tab w:val="left" w:pos="416"/>
        </w:tabs>
        <w:spacing w:before="92"/>
        <w:rPr>
          <w:sz w:val="24"/>
        </w:rPr>
      </w:pPr>
    </w:p>
    <w:p w14:paraId="6035DF51" w14:textId="7288F399" w:rsidR="002E68F8" w:rsidRDefault="002E68F8" w:rsidP="00384CC5">
      <w:pPr>
        <w:pStyle w:val="a3"/>
        <w:spacing w:before="97"/>
      </w:pPr>
    </w:p>
    <w:sectPr w:rsidR="002E68F8">
      <w:headerReference w:type="default" r:id="rId9"/>
      <w:pgSz w:w="11910" w:h="16840"/>
      <w:pgMar w:top="980" w:right="560" w:bottom="280" w:left="11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D372D" w14:textId="77777777" w:rsidR="00903305" w:rsidRDefault="00903305">
      <w:r>
        <w:separator/>
      </w:r>
    </w:p>
  </w:endnote>
  <w:endnote w:type="continuationSeparator" w:id="0">
    <w:p w14:paraId="5F506F56" w14:textId="77777777" w:rsidR="00903305" w:rsidRDefault="00903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DB294" w14:textId="77777777" w:rsidR="00903305" w:rsidRDefault="00903305">
      <w:r>
        <w:separator/>
      </w:r>
    </w:p>
  </w:footnote>
  <w:footnote w:type="continuationSeparator" w:id="0">
    <w:p w14:paraId="6F9F8396" w14:textId="77777777" w:rsidR="00903305" w:rsidRDefault="00903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93686" w14:textId="74C9A1DB" w:rsidR="002E68F8" w:rsidRDefault="002E68F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222B"/>
    <w:multiLevelType w:val="hybridMultilevel"/>
    <w:tmpl w:val="FF5E67A6"/>
    <w:lvl w:ilvl="0" w:tplc="CCB01A0C">
      <w:start w:val="8"/>
      <w:numFmt w:val="decimal"/>
      <w:lvlText w:val="%1."/>
      <w:lvlJc w:val="left"/>
      <w:pPr>
        <w:ind w:left="269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B44E8DA2">
      <w:numFmt w:val="bullet"/>
      <w:lvlText w:val="•"/>
      <w:lvlJc w:val="left"/>
      <w:pPr>
        <w:ind w:left="1252" w:hanging="269"/>
      </w:pPr>
      <w:rPr>
        <w:rFonts w:hint="default"/>
        <w:lang w:val="ru-RU" w:eastAsia="en-US" w:bidi="ar-SA"/>
      </w:rPr>
    </w:lvl>
    <w:lvl w:ilvl="2" w:tplc="1730FD34">
      <w:numFmt w:val="bullet"/>
      <w:lvlText w:val="•"/>
      <w:lvlJc w:val="left"/>
      <w:pPr>
        <w:ind w:left="2231" w:hanging="269"/>
      </w:pPr>
      <w:rPr>
        <w:rFonts w:hint="default"/>
        <w:lang w:val="ru-RU" w:eastAsia="en-US" w:bidi="ar-SA"/>
      </w:rPr>
    </w:lvl>
    <w:lvl w:ilvl="3" w:tplc="4E22034C">
      <w:numFmt w:val="bullet"/>
      <w:lvlText w:val="•"/>
      <w:lvlJc w:val="left"/>
      <w:pPr>
        <w:ind w:left="3210" w:hanging="269"/>
      </w:pPr>
      <w:rPr>
        <w:rFonts w:hint="default"/>
        <w:lang w:val="ru-RU" w:eastAsia="en-US" w:bidi="ar-SA"/>
      </w:rPr>
    </w:lvl>
    <w:lvl w:ilvl="4" w:tplc="BDDEA8C0">
      <w:numFmt w:val="bullet"/>
      <w:lvlText w:val="•"/>
      <w:lvlJc w:val="left"/>
      <w:pPr>
        <w:ind w:left="4189" w:hanging="269"/>
      </w:pPr>
      <w:rPr>
        <w:rFonts w:hint="default"/>
        <w:lang w:val="ru-RU" w:eastAsia="en-US" w:bidi="ar-SA"/>
      </w:rPr>
    </w:lvl>
    <w:lvl w:ilvl="5" w:tplc="373C7482">
      <w:numFmt w:val="bullet"/>
      <w:lvlText w:val="•"/>
      <w:lvlJc w:val="left"/>
      <w:pPr>
        <w:ind w:left="5168" w:hanging="269"/>
      </w:pPr>
      <w:rPr>
        <w:rFonts w:hint="default"/>
        <w:lang w:val="ru-RU" w:eastAsia="en-US" w:bidi="ar-SA"/>
      </w:rPr>
    </w:lvl>
    <w:lvl w:ilvl="6" w:tplc="42B448E0">
      <w:numFmt w:val="bullet"/>
      <w:lvlText w:val="•"/>
      <w:lvlJc w:val="left"/>
      <w:pPr>
        <w:ind w:left="6147" w:hanging="269"/>
      </w:pPr>
      <w:rPr>
        <w:rFonts w:hint="default"/>
        <w:lang w:val="ru-RU" w:eastAsia="en-US" w:bidi="ar-SA"/>
      </w:rPr>
    </w:lvl>
    <w:lvl w:ilvl="7" w:tplc="3A145982">
      <w:numFmt w:val="bullet"/>
      <w:lvlText w:val="•"/>
      <w:lvlJc w:val="left"/>
      <w:pPr>
        <w:ind w:left="7126" w:hanging="269"/>
      </w:pPr>
      <w:rPr>
        <w:rFonts w:hint="default"/>
        <w:lang w:val="ru-RU" w:eastAsia="en-US" w:bidi="ar-SA"/>
      </w:rPr>
    </w:lvl>
    <w:lvl w:ilvl="8" w:tplc="26F853F8">
      <w:numFmt w:val="bullet"/>
      <w:lvlText w:val="•"/>
      <w:lvlJc w:val="left"/>
      <w:pPr>
        <w:ind w:left="8105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3F444548"/>
    <w:multiLevelType w:val="hybridMultilevel"/>
    <w:tmpl w:val="5F3277C4"/>
    <w:lvl w:ilvl="0" w:tplc="FD76268C">
      <w:start w:val="1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417EFA70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41B4EDE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0422CBF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F27050EA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B420A562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21EE0E56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3B5EFACE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76E0F454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2" w15:restartNumberingAfterBreak="0">
    <w:nsid w:val="512E1B04"/>
    <w:multiLevelType w:val="hybridMultilevel"/>
    <w:tmpl w:val="1016842C"/>
    <w:lvl w:ilvl="0" w:tplc="D750BA28">
      <w:start w:val="1"/>
      <w:numFmt w:val="decimal"/>
      <w:lvlText w:val="%1)"/>
      <w:lvlJc w:val="left"/>
      <w:pPr>
        <w:ind w:left="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53D25541"/>
    <w:multiLevelType w:val="hybridMultilevel"/>
    <w:tmpl w:val="D03AED54"/>
    <w:lvl w:ilvl="0" w:tplc="509863DE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A0B85A7E">
      <w:start w:val="2"/>
      <w:numFmt w:val="decimal"/>
      <w:lvlText w:val="%2."/>
      <w:lvlJc w:val="left"/>
      <w:pPr>
        <w:ind w:left="2239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F0349B36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0576E5E0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74707AB4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B01493CC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86F023D4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E4541CA6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66E83982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5A830FA8"/>
    <w:multiLevelType w:val="hybridMultilevel"/>
    <w:tmpl w:val="38661F30"/>
    <w:lvl w:ilvl="0" w:tplc="405EBB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86493"/>
    <w:multiLevelType w:val="hybridMultilevel"/>
    <w:tmpl w:val="2B560348"/>
    <w:lvl w:ilvl="0" w:tplc="63DA398C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3FCADBE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F3301D8A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9E3A959C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F296E63E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9DF2F254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3AF2E498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5E404852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FC1424A2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num w:numId="1" w16cid:durableId="558055848">
    <w:abstractNumId w:val="3"/>
  </w:num>
  <w:num w:numId="2" w16cid:durableId="2139256890">
    <w:abstractNumId w:val="5"/>
  </w:num>
  <w:num w:numId="3" w16cid:durableId="1765373319">
    <w:abstractNumId w:val="0"/>
  </w:num>
  <w:num w:numId="4" w16cid:durableId="544683956">
    <w:abstractNumId w:val="1"/>
  </w:num>
  <w:num w:numId="5" w16cid:durableId="87581846">
    <w:abstractNumId w:val="4"/>
  </w:num>
  <w:num w:numId="6" w16cid:durableId="36396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8F8"/>
    <w:rsid w:val="000170E1"/>
    <w:rsid w:val="000231CD"/>
    <w:rsid w:val="0005024D"/>
    <w:rsid w:val="001D5D72"/>
    <w:rsid w:val="00210D26"/>
    <w:rsid w:val="00220A2C"/>
    <w:rsid w:val="00247BD0"/>
    <w:rsid w:val="00284075"/>
    <w:rsid w:val="002E68F8"/>
    <w:rsid w:val="002F4276"/>
    <w:rsid w:val="003059CD"/>
    <w:rsid w:val="00384CC5"/>
    <w:rsid w:val="0041635D"/>
    <w:rsid w:val="00451D59"/>
    <w:rsid w:val="00466C48"/>
    <w:rsid w:val="00487EB8"/>
    <w:rsid w:val="004910ED"/>
    <w:rsid w:val="004C4890"/>
    <w:rsid w:val="0051543D"/>
    <w:rsid w:val="00515D4E"/>
    <w:rsid w:val="00562433"/>
    <w:rsid w:val="00571F4D"/>
    <w:rsid w:val="005A5D26"/>
    <w:rsid w:val="006D0055"/>
    <w:rsid w:val="006F56B5"/>
    <w:rsid w:val="007D4CAA"/>
    <w:rsid w:val="007F755F"/>
    <w:rsid w:val="00903305"/>
    <w:rsid w:val="009F7536"/>
    <w:rsid w:val="00A37F35"/>
    <w:rsid w:val="00AC05DF"/>
    <w:rsid w:val="00B40F0B"/>
    <w:rsid w:val="00BB0586"/>
    <w:rsid w:val="00BC5155"/>
    <w:rsid w:val="00DA13A9"/>
    <w:rsid w:val="00DF69B5"/>
    <w:rsid w:val="00E46124"/>
    <w:rsid w:val="00F4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B866D09"/>
  <w15:docId w15:val="{CB146E91-5376-43DB-85A8-4BC30281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34"/>
    <w:qFormat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styleId="a6">
    <w:name w:val="Placeholder Text"/>
    <w:basedOn w:val="a0"/>
    <w:uiPriority w:val="99"/>
    <w:semiHidden/>
    <w:rsid w:val="00487EB8"/>
    <w:rPr>
      <w:color w:val="808080"/>
    </w:rPr>
  </w:style>
  <w:style w:type="table" w:styleId="a7">
    <w:name w:val="Table Grid"/>
    <w:basedOn w:val="a1"/>
    <w:uiPriority w:val="39"/>
    <w:rsid w:val="00305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66C4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66C48"/>
    <w:rPr>
      <w:rFonts w:ascii="Microsoft Sans Serif" w:eastAsia="Microsoft Sans Serif" w:hAnsi="Microsoft Sans Serif" w:cs="Microsoft Sans Serif"/>
      <w:lang w:val="ru-RU"/>
    </w:rPr>
  </w:style>
  <w:style w:type="paragraph" w:styleId="aa">
    <w:name w:val="footer"/>
    <w:basedOn w:val="a"/>
    <w:link w:val="ab"/>
    <w:uiPriority w:val="99"/>
    <w:unhideWhenUsed/>
    <w:rsid w:val="00466C4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66C48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георгий демьянов</cp:lastModifiedBy>
  <cp:revision>7</cp:revision>
  <dcterms:created xsi:type="dcterms:W3CDTF">2022-09-25T12:14:00Z</dcterms:created>
  <dcterms:modified xsi:type="dcterms:W3CDTF">2022-10-16T20:02:00Z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2022-09-25T00:00:00Z</vt:filetime>
  </property>
</Properties>
</file>