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A9D" w14:paraId="2E6778E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B8CCE4"/>
            <w:tcMar>
              <w:top w:w="100" w:type="dxa"/>
              <w:left w:w="150" w:type="dxa"/>
              <w:bottom w:w="100" w:type="dxa"/>
              <w:right w:w="150" w:type="dxa"/>
            </w:tcMar>
            <w:vAlign w:val="center"/>
          </w:tcPr>
          <w:p w14:paraId="282209F6" w14:textId="77777777" w:rsidR="000B7EA8" w:rsidRDefault="00000000" w:rsidP="000B7EA8">
            <w:pPr>
              <w:rPr>
                <w:b/>
                <w:bCs/>
                <w:color w:val="000000"/>
                <w:sz w:val="26"/>
                <w:szCs w:val="26"/>
              </w:rPr>
            </w:pPr>
            <w:r>
              <w:rPr>
                <w:b/>
                <w:bCs/>
                <w:color w:val="000000"/>
                <w:sz w:val="26"/>
                <w:szCs w:val="26"/>
              </w:rPr>
              <w:t xml:space="preserve">Track: AI for Accounting </w:t>
            </w:r>
          </w:p>
          <w:p w14:paraId="5B34882A" w14:textId="77777777" w:rsidR="000B7EA8" w:rsidRDefault="000B7EA8" w:rsidP="000B7EA8">
            <w:pPr>
              <w:rPr>
                <w:b/>
                <w:bCs/>
                <w:color w:val="000000"/>
                <w:sz w:val="26"/>
                <w:szCs w:val="26"/>
              </w:rPr>
            </w:pPr>
            <w:r>
              <w:rPr>
                <w:b/>
                <w:bCs/>
                <w:color w:val="000000"/>
                <w:sz w:val="26"/>
                <w:szCs w:val="26"/>
              </w:rPr>
              <w:t xml:space="preserve">Topic: </w:t>
            </w:r>
            <w:r w:rsidRPr="000B7EA8">
              <w:rPr>
                <w:b/>
                <w:bCs/>
                <w:color w:val="000000"/>
                <w:sz w:val="26"/>
                <w:szCs w:val="26"/>
              </w:rPr>
              <w:t>An Explainable Artificial Intelligence Based Conceptual Model for Financial Auditing to Enhance Audit Transparency and Quality</w:t>
            </w:r>
          </w:p>
          <w:p w14:paraId="51FA1225" w14:textId="77777777" w:rsidR="000B7EA8" w:rsidRDefault="000B7EA8" w:rsidP="000B7EA8">
            <w:pPr>
              <w:rPr>
                <w:b/>
                <w:bCs/>
                <w:color w:val="000000"/>
                <w:sz w:val="26"/>
                <w:szCs w:val="26"/>
              </w:rPr>
            </w:pPr>
            <w:r>
              <w:rPr>
                <w:b/>
                <w:bCs/>
                <w:color w:val="000000"/>
                <w:sz w:val="26"/>
                <w:szCs w:val="26"/>
              </w:rPr>
              <w:t>Name: George Samy 58-21333</w:t>
            </w:r>
          </w:p>
          <w:p w14:paraId="031A98E0" w14:textId="3B0C692D" w:rsidR="000B7EA8" w:rsidRPr="000B7EA8" w:rsidRDefault="000B7EA8" w:rsidP="000B7EA8">
            <w:pPr>
              <w:rPr>
                <w:b/>
                <w:bCs/>
                <w:color w:val="000000"/>
                <w:sz w:val="26"/>
                <w:szCs w:val="26"/>
              </w:rPr>
            </w:pPr>
            <w:r>
              <w:rPr>
                <w:b/>
                <w:bCs/>
                <w:color w:val="000000"/>
                <w:sz w:val="26"/>
                <w:szCs w:val="26"/>
              </w:rPr>
              <w:t>Supervisor: Dr. Gamal Kassem</w:t>
            </w:r>
          </w:p>
        </w:tc>
      </w:tr>
    </w:tbl>
    <w:p w14:paraId="52952FB9" w14:textId="77777777" w:rsidR="00DC1A9D" w:rsidRDefault="00DC1A9D"/>
    <w:sdt>
      <w:sdtPr>
        <w:id w:val="-1368052836"/>
        <w:docPartObj>
          <w:docPartGallery w:val="Table of Contents"/>
          <w:docPartUnique/>
        </w:docPartObj>
      </w:sdtPr>
      <w:sdtEndPr>
        <w:rPr>
          <w:rFonts w:ascii="Arial" w:eastAsia="Arial" w:hAnsi="Arial" w:cs="Arial"/>
          <w:b/>
          <w:bCs/>
          <w:noProof/>
          <w:color w:val="auto"/>
          <w:sz w:val="22"/>
          <w:szCs w:val="22"/>
        </w:rPr>
      </w:sdtEndPr>
      <w:sdtContent>
        <w:p w14:paraId="46D2823F" w14:textId="04617C57" w:rsidR="000B7EA8" w:rsidRDefault="000B7EA8">
          <w:pPr>
            <w:pStyle w:val="TOCHeading"/>
          </w:pPr>
          <w:r>
            <w:t>Contents</w:t>
          </w:r>
        </w:p>
        <w:p w14:paraId="211BD70F" w14:textId="006CAC56" w:rsidR="000B7EA8" w:rsidRDefault="000B7EA8">
          <w:pPr>
            <w:pStyle w:val="TOC1"/>
            <w:tabs>
              <w:tab w:val="right" w:leader="dot" w:pos="9350"/>
            </w:tabs>
            <w:rPr>
              <w:noProof/>
            </w:rPr>
          </w:pPr>
          <w:r>
            <w:fldChar w:fldCharType="begin"/>
          </w:r>
          <w:r>
            <w:instrText xml:space="preserve"> TOC \o "1-3" \h \z \u </w:instrText>
          </w:r>
          <w:r>
            <w:fldChar w:fldCharType="separate"/>
          </w:r>
          <w:hyperlink w:anchor="_Toc230162053" w:history="1">
            <w:r w:rsidRPr="00B32C2A">
              <w:rPr>
                <w:rStyle w:val="Hyperlink"/>
                <w:noProof/>
              </w:rPr>
              <w:t>Project Features</w:t>
            </w:r>
            <w:r>
              <w:rPr>
                <w:noProof/>
                <w:webHidden/>
              </w:rPr>
              <w:tab/>
            </w:r>
            <w:r>
              <w:rPr>
                <w:noProof/>
                <w:webHidden/>
              </w:rPr>
              <w:fldChar w:fldCharType="begin"/>
            </w:r>
            <w:r>
              <w:rPr>
                <w:noProof/>
                <w:webHidden/>
              </w:rPr>
              <w:instrText xml:space="preserve"> PAGEREF _Toc230162053 \h </w:instrText>
            </w:r>
            <w:r>
              <w:rPr>
                <w:noProof/>
                <w:webHidden/>
              </w:rPr>
            </w:r>
            <w:r>
              <w:rPr>
                <w:noProof/>
                <w:webHidden/>
              </w:rPr>
              <w:fldChar w:fldCharType="separate"/>
            </w:r>
            <w:r>
              <w:rPr>
                <w:noProof/>
                <w:webHidden/>
              </w:rPr>
              <w:t>2</w:t>
            </w:r>
            <w:r>
              <w:rPr>
                <w:noProof/>
                <w:webHidden/>
              </w:rPr>
              <w:fldChar w:fldCharType="end"/>
            </w:r>
          </w:hyperlink>
        </w:p>
        <w:p w14:paraId="44160CE0" w14:textId="2207458A" w:rsidR="000B7EA8" w:rsidRDefault="000B7EA8">
          <w:pPr>
            <w:pStyle w:val="TOC2"/>
            <w:tabs>
              <w:tab w:val="right" w:leader="dot" w:pos="9350"/>
            </w:tabs>
            <w:rPr>
              <w:noProof/>
            </w:rPr>
          </w:pPr>
          <w:hyperlink w:anchor="_Toc230162054" w:history="1">
            <w:r w:rsidRPr="00B32C2A">
              <w:rPr>
                <w:rStyle w:val="Hyperlink"/>
                <w:noProof/>
              </w:rPr>
              <w:t>Business Process 1: Audit Explanation &amp; Narrative Generation Pipeline</w:t>
            </w:r>
            <w:r>
              <w:rPr>
                <w:noProof/>
                <w:webHidden/>
              </w:rPr>
              <w:tab/>
            </w:r>
            <w:r>
              <w:rPr>
                <w:noProof/>
                <w:webHidden/>
              </w:rPr>
              <w:fldChar w:fldCharType="begin"/>
            </w:r>
            <w:r>
              <w:rPr>
                <w:noProof/>
                <w:webHidden/>
              </w:rPr>
              <w:instrText xml:space="preserve"> PAGEREF _Toc230162054 \h </w:instrText>
            </w:r>
            <w:r>
              <w:rPr>
                <w:noProof/>
                <w:webHidden/>
              </w:rPr>
            </w:r>
            <w:r>
              <w:rPr>
                <w:noProof/>
                <w:webHidden/>
              </w:rPr>
              <w:fldChar w:fldCharType="separate"/>
            </w:r>
            <w:r>
              <w:rPr>
                <w:noProof/>
                <w:webHidden/>
              </w:rPr>
              <w:t>2</w:t>
            </w:r>
            <w:r>
              <w:rPr>
                <w:noProof/>
                <w:webHidden/>
              </w:rPr>
              <w:fldChar w:fldCharType="end"/>
            </w:r>
          </w:hyperlink>
        </w:p>
        <w:p w14:paraId="1CF8D095" w14:textId="7DA96150" w:rsidR="000B7EA8" w:rsidRDefault="000B7EA8">
          <w:pPr>
            <w:pStyle w:val="TOC3"/>
            <w:tabs>
              <w:tab w:val="right" w:leader="dot" w:pos="9350"/>
            </w:tabs>
            <w:rPr>
              <w:noProof/>
            </w:rPr>
          </w:pPr>
          <w:hyperlink w:anchor="_Toc230162055" w:history="1">
            <w:r w:rsidRPr="00B32C2A">
              <w:rPr>
                <w:rStyle w:val="Hyperlink"/>
                <w:noProof/>
              </w:rPr>
              <w:t>System Structure: Class Diagram</w:t>
            </w:r>
            <w:r>
              <w:rPr>
                <w:noProof/>
                <w:webHidden/>
              </w:rPr>
              <w:tab/>
            </w:r>
            <w:r>
              <w:rPr>
                <w:noProof/>
                <w:webHidden/>
              </w:rPr>
              <w:fldChar w:fldCharType="begin"/>
            </w:r>
            <w:r>
              <w:rPr>
                <w:noProof/>
                <w:webHidden/>
              </w:rPr>
              <w:instrText xml:space="preserve"> PAGEREF _Toc230162055 \h </w:instrText>
            </w:r>
            <w:r>
              <w:rPr>
                <w:noProof/>
                <w:webHidden/>
              </w:rPr>
            </w:r>
            <w:r>
              <w:rPr>
                <w:noProof/>
                <w:webHidden/>
              </w:rPr>
              <w:fldChar w:fldCharType="separate"/>
            </w:r>
            <w:r>
              <w:rPr>
                <w:noProof/>
                <w:webHidden/>
              </w:rPr>
              <w:t>2</w:t>
            </w:r>
            <w:r>
              <w:rPr>
                <w:noProof/>
                <w:webHidden/>
              </w:rPr>
              <w:fldChar w:fldCharType="end"/>
            </w:r>
          </w:hyperlink>
        </w:p>
        <w:p w14:paraId="1066AA7D" w14:textId="3BA9D32D" w:rsidR="000B7EA8" w:rsidRDefault="000B7EA8">
          <w:pPr>
            <w:pStyle w:val="TOC3"/>
            <w:tabs>
              <w:tab w:val="right" w:leader="dot" w:pos="9350"/>
            </w:tabs>
            <w:rPr>
              <w:noProof/>
            </w:rPr>
          </w:pPr>
          <w:hyperlink w:anchor="_Toc230162056" w:history="1">
            <w:r w:rsidRPr="00B32C2A">
              <w:rPr>
                <w:rStyle w:val="Hyperlink"/>
                <w:noProof/>
              </w:rPr>
              <w:t>System Behaviour: Sequence Diagram</w:t>
            </w:r>
            <w:r>
              <w:rPr>
                <w:noProof/>
                <w:webHidden/>
              </w:rPr>
              <w:tab/>
            </w:r>
            <w:r>
              <w:rPr>
                <w:noProof/>
                <w:webHidden/>
              </w:rPr>
              <w:fldChar w:fldCharType="begin"/>
            </w:r>
            <w:r>
              <w:rPr>
                <w:noProof/>
                <w:webHidden/>
              </w:rPr>
              <w:instrText xml:space="preserve"> PAGEREF _Toc230162056 \h </w:instrText>
            </w:r>
            <w:r>
              <w:rPr>
                <w:noProof/>
                <w:webHidden/>
              </w:rPr>
            </w:r>
            <w:r>
              <w:rPr>
                <w:noProof/>
                <w:webHidden/>
              </w:rPr>
              <w:fldChar w:fldCharType="separate"/>
            </w:r>
            <w:r>
              <w:rPr>
                <w:noProof/>
                <w:webHidden/>
              </w:rPr>
              <w:t>3</w:t>
            </w:r>
            <w:r>
              <w:rPr>
                <w:noProof/>
                <w:webHidden/>
              </w:rPr>
              <w:fldChar w:fldCharType="end"/>
            </w:r>
          </w:hyperlink>
        </w:p>
        <w:p w14:paraId="4DA74664" w14:textId="7EC912A7" w:rsidR="000B7EA8" w:rsidRDefault="000B7EA8">
          <w:pPr>
            <w:pStyle w:val="TOC3"/>
            <w:tabs>
              <w:tab w:val="right" w:leader="dot" w:pos="9350"/>
            </w:tabs>
            <w:rPr>
              <w:noProof/>
            </w:rPr>
          </w:pPr>
          <w:hyperlink w:anchor="_Toc230162057" w:history="1">
            <w:r w:rsidRPr="00B32C2A">
              <w:rPr>
                <w:rStyle w:val="Hyperlink"/>
                <w:noProof/>
              </w:rPr>
              <w:t>User Stories</w:t>
            </w:r>
            <w:r>
              <w:rPr>
                <w:noProof/>
                <w:webHidden/>
              </w:rPr>
              <w:tab/>
            </w:r>
            <w:r>
              <w:rPr>
                <w:noProof/>
                <w:webHidden/>
              </w:rPr>
              <w:fldChar w:fldCharType="begin"/>
            </w:r>
            <w:r>
              <w:rPr>
                <w:noProof/>
                <w:webHidden/>
              </w:rPr>
              <w:instrText xml:space="preserve"> PAGEREF _Toc230162057 \h </w:instrText>
            </w:r>
            <w:r>
              <w:rPr>
                <w:noProof/>
                <w:webHidden/>
              </w:rPr>
            </w:r>
            <w:r>
              <w:rPr>
                <w:noProof/>
                <w:webHidden/>
              </w:rPr>
              <w:fldChar w:fldCharType="separate"/>
            </w:r>
            <w:r>
              <w:rPr>
                <w:noProof/>
                <w:webHidden/>
              </w:rPr>
              <w:t>4</w:t>
            </w:r>
            <w:r>
              <w:rPr>
                <w:noProof/>
                <w:webHidden/>
              </w:rPr>
              <w:fldChar w:fldCharType="end"/>
            </w:r>
          </w:hyperlink>
        </w:p>
        <w:p w14:paraId="25444106" w14:textId="05A773D2" w:rsidR="000B7EA8" w:rsidRDefault="000B7EA8">
          <w:pPr>
            <w:pStyle w:val="TOC1"/>
            <w:tabs>
              <w:tab w:val="right" w:leader="dot" w:pos="9350"/>
            </w:tabs>
            <w:rPr>
              <w:noProof/>
            </w:rPr>
          </w:pPr>
          <w:hyperlink w:anchor="_Toc230162058" w:history="1">
            <w:r w:rsidRPr="00B32C2A">
              <w:rPr>
                <w:rStyle w:val="Hyperlink"/>
                <w:noProof/>
              </w:rPr>
              <w:t>Field Requirements / Business Rules</w:t>
            </w:r>
            <w:r>
              <w:rPr>
                <w:noProof/>
                <w:webHidden/>
              </w:rPr>
              <w:tab/>
            </w:r>
            <w:r>
              <w:rPr>
                <w:noProof/>
                <w:webHidden/>
              </w:rPr>
              <w:fldChar w:fldCharType="begin"/>
            </w:r>
            <w:r>
              <w:rPr>
                <w:noProof/>
                <w:webHidden/>
              </w:rPr>
              <w:instrText xml:space="preserve"> PAGEREF _Toc230162058 \h </w:instrText>
            </w:r>
            <w:r>
              <w:rPr>
                <w:noProof/>
                <w:webHidden/>
              </w:rPr>
            </w:r>
            <w:r>
              <w:rPr>
                <w:noProof/>
                <w:webHidden/>
              </w:rPr>
              <w:fldChar w:fldCharType="separate"/>
            </w:r>
            <w:r>
              <w:rPr>
                <w:noProof/>
                <w:webHidden/>
              </w:rPr>
              <w:t>6</w:t>
            </w:r>
            <w:r>
              <w:rPr>
                <w:noProof/>
                <w:webHidden/>
              </w:rPr>
              <w:fldChar w:fldCharType="end"/>
            </w:r>
          </w:hyperlink>
        </w:p>
        <w:p w14:paraId="467F3CB9" w14:textId="63BC2B9A" w:rsidR="000B7EA8" w:rsidRDefault="000B7EA8">
          <w:pPr>
            <w:pStyle w:val="TOC1"/>
            <w:tabs>
              <w:tab w:val="right" w:leader="dot" w:pos="9350"/>
            </w:tabs>
            <w:rPr>
              <w:noProof/>
            </w:rPr>
          </w:pPr>
          <w:hyperlink w:anchor="_Toc230162059" w:history="1">
            <w:r w:rsidRPr="00B32C2A">
              <w:rPr>
                <w:rStyle w:val="Hyperlink"/>
                <w:noProof/>
              </w:rPr>
              <w:t>Interface (Demonstration UI)</w:t>
            </w:r>
            <w:r>
              <w:rPr>
                <w:noProof/>
                <w:webHidden/>
              </w:rPr>
              <w:tab/>
            </w:r>
            <w:r>
              <w:rPr>
                <w:noProof/>
                <w:webHidden/>
              </w:rPr>
              <w:fldChar w:fldCharType="begin"/>
            </w:r>
            <w:r>
              <w:rPr>
                <w:noProof/>
                <w:webHidden/>
              </w:rPr>
              <w:instrText xml:space="preserve"> PAGEREF _Toc230162059 \h </w:instrText>
            </w:r>
            <w:r>
              <w:rPr>
                <w:noProof/>
                <w:webHidden/>
              </w:rPr>
            </w:r>
            <w:r>
              <w:rPr>
                <w:noProof/>
                <w:webHidden/>
              </w:rPr>
              <w:fldChar w:fldCharType="separate"/>
            </w:r>
            <w:r>
              <w:rPr>
                <w:noProof/>
                <w:webHidden/>
              </w:rPr>
              <w:t>7</w:t>
            </w:r>
            <w:r>
              <w:rPr>
                <w:noProof/>
                <w:webHidden/>
              </w:rPr>
              <w:fldChar w:fldCharType="end"/>
            </w:r>
          </w:hyperlink>
        </w:p>
        <w:p w14:paraId="1A49723B" w14:textId="2016F049" w:rsidR="000B7EA8" w:rsidRDefault="000B7EA8">
          <w:pPr>
            <w:pStyle w:val="TOC3"/>
            <w:tabs>
              <w:tab w:val="right" w:leader="dot" w:pos="9350"/>
            </w:tabs>
            <w:rPr>
              <w:noProof/>
            </w:rPr>
          </w:pPr>
          <w:hyperlink w:anchor="_Toc230162060" w:history="1">
            <w:r w:rsidRPr="00B32C2A">
              <w:rPr>
                <w:rStyle w:val="Hyperlink"/>
                <w:noProof/>
              </w:rPr>
              <w:t>Audit Input Selection</w:t>
            </w:r>
            <w:r>
              <w:rPr>
                <w:noProof/>
                <w:webHidden/>
              </w:rPr>
              <w:tab/>
            </w:r>
            <w:r>
              <w:rPr>
                <w:noProof/>
                <w:webHidden/>
              </w:rPr>
              <w:fldChar w:fldCharType="begin"/>
            </w:r>
            <w:r>
              <w:rPr>
                <w:noProof/>
                <w:webHidden/>
              </w:rPr>
              <w:instrText xml:space="preserve"> PAGEREF _Toc230162060 \h </w:instrText>
            </w:r>
            <w:r>
              <w:rPr>
                <w:noProof/>
                <w:webHidden/>
              </w:rPr>
            </w:r>
            <w:r>
              <w:rPr>
                <w:noProof/>
                <w:webHidden/>
              </w:rPr>
              <w:fldChar w:fldCharType="separate"/>
            </w:r>
            <w:r>
              <w:rPr>
                <w:noProof/>
                <w:webHidden/>
              </w:rPr>
              <w:t>7</w:t>
            </w:r>
            <w:r>
              <w:rPr>
                <w:noProof/>
                <w:webHidden/>
              </w:rPr>
              <w:fldChar w:fldCharType="end"/>
            </w:r>
          </w:hyperlink>
        </w:p>
        <w:p w14:paraId="0EAFFFED" w14:textId="2ABF9AAD" w:rsidR="000B7EA8" w:rsidRDefault="000B7EA8">
          <w:pPr>
            <w:pStyle w:val="TOC3"/>
            <w:tabs>
              <w:tab w:val="right" w:leader="dot" w:pos="9350"/>
            </w:tabs>
            <w:rPr>
              <w:noProof/>
            </w:rPr>
          </w:pPr>
          <w:hyperlink w:anchor="_Toc230162061" w:history="1">
            <w:r w:rsidRPr="00B32C2A">
              <w:rPr>
                <w:rStyle w:val="Hyperlink"/>
                <w:noProof/>
              </w:rPr>
              <w:t>ISA Retrieval Results &amp; Narrative Output</w:t>
            </w:r>
            <w:r>
              <w:rPr>
                <w:noProof/>
                <w:webHidden/>
              </w:rPr>
              <w:tab/>
            </w:r>
            <w:r>
              <w:rPr>
                <w:noProof/>
                <w:webHidden/>
              </w:rPr>
              <w:fldChar w:fldCharType="begin"/>
            </w:r>
            <w:r>
              <w:rPr>
                <w:noProof/>
                <w:webHidden/>
              </w:rPr>
              <w:instrText xml:space="preserve"> PAGEREF _Toc230162061 \h </w:instrText>
            </w:r>
            <w:r>
              <w:rPr>
                <w:noProof/>
                <w:webHidden/>
              </w:rPr>
            </w:r>
            <w:r>
              <w:rPr>
                <w:noProof/>
                <w:webHidden/>
              </w:rPr>
              <w:fldChar w:fldCharType="separate"/>
            </w:r>
            <w:r>
              <w:rPr>
                <w:noProof/>
                <w:webHidden/>
              </w:rPr>
              <w:t>7</w:t>
            </w:r>
            <w:r>
              <w:rPr>
                <w:noProof/>
                <w:webHidden/>
              </w:rPr>
              <w:fldChar w:fldCharType="end"/>
            </w:r>
          </w:hyperlink>
        </w:p>
        <w:p w14:paraId="10F9ED4F" w14:textId="208D1A1C" w:rsidR="000B7EA8" w:rsidRDefault="000B7EA8">
          <w:pPr>
            <w:pStyle w:val="TOC3"/>
            <w:tabs>
              <w:tab w:val="right" w:leader="dot" w:pos="9350"/>
            </w:tabs>
            <w:rPr>
              <w:noProof/>
            </w:rPr>
          </w:pPr>
          <w:hyperlink w:anchor="_Toc230162062" w:history="1">
            <w:r w:rsidRPr="00B32C2A">
              <w:rPr>
                <w:rStyle w:val="Hyperlink"/>
                <w:noProof/>
              </w:rPr>
              <w:t>UI after Refinement (Error Handling)</w:t>
            </w:r>
            <w:r>
              <w:rPr>
                <w:noProof/>
                <w:webHidden/>
              </w:rPr>
              <w:tab/>
            </w:r>
            <w:r>
              <w:rPr>
                <w:noProof/>
                <w:webHidden/>
              </w:rPr>
              <w:fldChar w:fldCharType="begin"/>
            </w:r>
            <w:r>
              <w:rPr>
                <w:noProof/>
                <w:webHidden/>
              </w:rPr>
              <w:instrText xml:space="preserve"> PAGEREF _Toc230162062 \h </w:instrText>
            </w:r>
            <w:r>
              <w:rPr>
                <w:noProof/>
                <w:webHidden/>
              </w:rPr>
            </w:r>
            <w:r>
              <w:rPr>
                <w:noProof/>
                <w:webHidden/>
              </w:rPr>
              <w:fldChar w:fldCharType="separate"/>
            </w:r>
            <w:r>
              <w:rPr>
                <w:noProof/>
                <w:webHidden/>
              </w:rPr>
              <w:t>9</w:t>
            </w:r>
            <w:r>
              <w:rPr>
                <w:noProof/>
                <w:webHidden/>
              </w:rPr>
              <w:fldChar w:fldCharType="end"/>
            </w:r>
          </w:hyperlink>
        </w:p>
        <w:p w14:paraId="5F11AABE" w14:textId="14D1DB01" w:rsidR="000B7EA8" w:rsidRDefault="000B7EA8">
          <w:pPr>
            <w:pStyle w:val="TOC1"/>
            <w:tabs>
              <w:tab w:val="right" w:leader="dot" w:pos="9350"/>
            </w:tabs>
            <w:rPr>
              <w:noProof/>
            </w:rPr>
          </w:pPr>
          <w:hyperlink w:anchor="_Toc230162063" w:history="1">
            <w:r w:rsidRPr="00B32C2A">
              <w:rPr>
                <w:rStyle w:val="Hyperlink"/>
                <w:noProof/>
              </w:rPr>
              <w:t>Test Cases</w:t>
            </w:r>
            <w:r>
              <w:rPr>
                <w:noProof/>
                <w:webHidden/>
              </w:rPr>
              <w:tab/>
            </w:r>
            <w:r>
              <w:rPr>
                <w:noProof/>
                <w:webHidden/>
              </w:rPr>
              <w:fldChar w:fldCharType="begin"/>
            </w:r>
            <w:r>
              <w:rPr>
                <w:noProof/>
                <w:webHidden/>
              </w:rPr>
              <w:instrText xml:space="preserve"> PAGEREF _Toc230162063 \h </w:instrText>
            </w:r>
            <w:r>
              <w:rPr>
                <w:noProof/>
                <w:webHidden/>
              </w:rPr>
            </w:r>
            <w:r>
              <w:rPr>
                <w:noProof/>
                <w:webHidden/>
              </w:rPr>
              <w:fldChar w:fldCharType="separate"/>
            </w:r>
            <w:r>
              <w:rPr>
                <w:noProof/>
                <w:webHidden/>
              </w:rPr>
              <w:t>10</w:t>
            </w:r>
            <w:r>
              <w:rPr>
                <w:noProof/>
                <w:webHidden/>
              </w:rPr>
              <w:fldChar w:fldCharType="end"/>
            </w:r>
          </w:hyperlink>
        </w:p>
        <w:p w14:paraId="43D019F5" w14:textId="03D52E08" w:rsidR="000B7EA8" w:rsidRDefault="000B7EA8">
          <w:pPr>
            <w:pStyle w:val="TOC3"/>
            <w:tabs>
              <w:tab w:val="right" w:leader="dot" w:pos="9350"/>
            </w:tabs>
            <w:rPr>
              <w:noProof/>
            </w:rPr>
          </w:pPr>
          <w:hyperlink w:anchor="_Toc230162064" w:history="1">
            <w:r w:rsidRPr="00B32C2A">
              <w:rPr>
                <w:rStyle w:val="Hyperlink"/>
                <w:noProof/>
              </w:rPr>
              <w:t>Retrieval Accuracy — Confusion Matrices</w:t>
            </w:r>
            <w:r>
              <w:rPr>
                <w:noProof/>
                <w:webHidden/>
              </w:rPr>
              <w:tab/>
            </w:r>
            <w:r>
              <w:rPr>
                <w:noProof/>
                <w:webHidden/>
              </w:rPr>
              <w:fldChar w:fldCharType="begin"/>
            </w:r>
            <w:r>
              <w:rPr>
                <w:noProof/>
                <w:webHidden/>
              </w:rPr>
              <w:instrText xml:space="preserve"> PAGEREF _Toc230162064 \h </w:instrText>
            </w:r>
            <w:r>
              <w:rPr>
                <w:noProof/>
                <w:webHidden/>
              </w:rPr>
            </w:r>
            <w:r>
              <w:rPr>
                <w:noProof/>
                <w:webHidden/>
              </w:rPr>
              <w:fldChar w:fldCharType="separate"/>
            </w:r>
            <w:r>
              <w:rPr>
                <w:noProof/>
                <w:webHidden/>
              </w:rPr>
              <w:t>12</w:t>
            </w:r>
            <w:r>
              <w:rPr>
                <w:noProof/>
                <w:webHidden/>
              </w:rPr>
              <w:fldChar w:fldCharType="end"/>
            </w:r>
          </w:hyperlink>
        </w:p>
        <w:p w14:paraId="2180AB2A" w14:textId="35E855AE" w:rsidR="000B7EA8" w:rsidRDefault="000B7EA8">
          <w:pPr>
            <w:pStyle w:val="TOC3"/>
            <w:tabs>
              <w:tab w:val="right" w:leader="dot" w:pos="9350"/>
            </w:tabs>
            <w:rPr>
              <w:noProof/>
            </w:rPr>
          </w:pPr>
          <w:hyperlink w:anchor="_Toc230162065" w:history="1">
            <w:r w:rsidRPr="00B32C2A">
              <w:rPr>
                <w:rStyle w:val="Hyperlink"/>
                <w:noProof/>
              </w:rPr>
              <w:t>Sequence Diagram — After Refinement</w:t>
            </w:r>
            <w:r>
              <w:rPr>
                <w:noProof/>
                <w:webHidden/>
              </w:rPr>
              <w:tab/>
            </w:r>
            <w:r>
              <w:rPr>
                <w:noProof/>
                <w:webHidden/>
              </w:rPr>
              <w:fldChar w:fldCharType="begin"/>
            </w:r>
            <w:r>
              <w:rPr>
                <w:noProof/>
                <w:webHidden/>
              </w:rPr>
              <w:instrText xml:space="preserve"> PAGEREF _Toc230162065 \h </w:instrText>
            </w:r>
            <w:r>
              <w:rPr>
                <w:noProof/>
                <w:webHidden/>
              </w:rPr>
            </w:r>
            <w:r>
              <w:rPr>
                <w:noProof/>
                <w:webHidden/>
              </w:rPr>
              <w:fldChar w:fldCharType="separate"/>
            </w:r>
            <w:r>
              <w:rPr>
                <w:noProof/>
                <w:webHidden/>
              </w:rPr>
              <w:t>13</w:t>
            </w:r>
            <w:r>
              <w:rPr>
                <w:noProof/>
                <w:webHidden/>
              </w:rPr>
              <w:fldChar w:fldCharType="end"/>
            </w:r>
          </w:hyperlink>
        </w:p>
        <w:p w14:paraId="14DB7A17" w14:textId="2D2BCCED" w:rsidR="000B7EA8" w:rsidRDefault="000B7EA8">
          <w:r>
            <w:rPr>
              <w:b/>
              <w:bCs/>
              <w:noProof/>
            </w:rPr>
            <w:fldChar w:fldCharType="end"/>
          </w:r>
        </w:p>
      </w:sdtContent>
    </w:sdt>
    <w:p w14:paraId="0C10D969" w14:textId="77777777" w:rsidR="00DC1A9D" w:rsidRDefault="00DC1A9D"/>
    <w:p w14:paraId="7D71588C" w14:textId="77777777" w:rsidR="00DC1A9D" w:rsidRDefault="00000000">
      <w:r>
        <w:br w:type="page"/>
      </w:r>
    </w:p>
    <w:p w14:paraId="005EF709" w14:textId="77777777" w:rsidR="00DC1A9D" w:rsidRDefault="00000000">
      <w:pPr>
        <w:pStyle w:val="Heading1"/>
      </w:pPr>
      <w:bookmarkStart w:id="0" w:name="_Toc230162053"/>
      <w:r>
        <w:lastRenderedPageBreak/>
        <w:t>Project Features</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A9D" w14:paraId="375820A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1DD"/>
            <w:tcMar>
              <w:top w:w="100" w:type="dxa"/>
              <w:left w:w="150" w:type="dxa"/>
              <w:bottom w:w="100" w:type="dxa"/>
              <w:right w:w="150" w:type="dxa"/>
            </w:tcMar>
            <w:vAlign w:val="center"/>
          </w:tcPr>
          <w:p w14:paraId="5637D7A1" w14:textId="23289A19" w:rsidR="00DC1A9D" w:rsidRDefault="00000000">
            <w:r>
              <w:rPr>
                <w:b/>
                <w:bCs/>
                <w:color w:val="000000"/>
                <w:sz w:val="24"/>
                <w:szCs w:val="24"/>
              </w:rPr>
              <w:t xml:space="preserve">AI Audit </w:t>
            </w:r>
            <w:proofErr w:type="gramStart"/>
            <w:r>
              <w:rPr>
                <w:b/>
                <w:bCs/>
                <w:color w:val="000000"/>
                <w:sz w:val="24"/>
                <w:szCs w:val="24"/>
              </w:rPr>
              <w:t xml:space="preserve">Intelligence </w:t>
            </w:r>
            <w:r w:rsidR="000B7EA8">
              <w:rPr>
                <w:b/>
                <w:bCs/>
                <w:color w:val="000000"/>
                <w:sz w:val="24"/>
                <w:szCs w:val="24"/>
              </w:rPr>
              <w:t>:</w:t>
            </w:r>
            <w:proofErr w:type="gramEnd"/>
            <w:r>
              <w:rPr>
                <w:b/>
                <w:bCs/>
                <w:color w:val="000000"/>
                <w:sz w:val="24"/>
                <w:szCs w:val="24"/>
              </w:rPr>
              <w:t xml:space="preserve"> XAI-Based Audit Pipeline (Steps 19–25)</w:t>
            </w:r>
          </w:p>
        </w:tc>
      </w:tr>
    </w:tbl>
    <w:p w14:paraId="4AE9240C" w14:textId="77777777" w:rsidR="00DC1A9D" w:rsidRDefault="00DC1A9D"/>
    <w:p w14:paraId="6D18AC7C" w14:textId="662BC248" w:rsidR="00DC1A9D" w:rsidRDefault="00000000">
      <w:pPr>
        <w:spacing w:before="80" w:after="80" w:line="276" w:lineRule="auto"/>
      </w:pPr>
      <w:r>
        <w:rPr>
          <w:color w:val="000000"/>
        </w:rPr>
        <w:t xml:space="preserve">This feature implements the explainability and narrative generation layer of a 27-step XAI-driven financial audit pipeline. The system integrates Retrieval-Augmented Generation (RAG) with a locally hosted Large Language Model to produce transparent, </w:t>
      </w:r>
      <w:proofErr w:type="gramStart"/>
      <w:r>
        <w:rPr>
          <w:color w:val="000000"/>
        </w:rPr>
        <w:t>standards</w:t>
      </w:r>
      <w:proofErr w:type="gramEnd"/>
      <w:r>
        <w:rPr>
          <w:color w:val="000000"/>
        </w:rPr>
        <w:t xml:space="preserve">-grounded audit findings. Each flagged General Ledger entry is explained through three complementary layers: SHAP-based feature attribution, ERP control failure identification, and ISA standard paragraph </w:t>
      </w:r>
      <w:proofErr w:type="gramStart"/>
      <w:r>
        <w:rPr>
          <w:color w:val="000000"/>
        </w:rPr>
        <w:t>retrieval  culminating</w:t>
      </w:r>
      <w:proofErr w:type="gramEnd"/>
      <w:r>
        <w:rPr>
          <w:color w:val="000000"/>
        </w:rPr>
        <w:t xml:space="preserve"> in an auditor-ready narrative that is traceable, modular, and aligned with professional auditing requirements.</w:t>
      </w:r>
    </w:p>
    <w:p w14:paraId="669DFFDD" w14:textId="77777777" w:rsidR="00DC1A9D" w:rsidRDefault="00DC1A9D"/>
    <w:p w14:paraId="566DB400" w14:textId="77777777" w:rsidR="00DC1A9D" w:rsidRDefault="00000000">
      <w:pPr>
        <w:pStyle w:val="Heading2"/>
      </w:pPr>
      <w:bookmarkStart w:id="1" w:name="_Toc230162054"/>
      <w:r>
        <w:t>Business Process 1: Audit Explanation &amp; Narrative Generation Pipeline</w:t>
      </w:r>
      <w:bookmarkEnd w:id="1"/>
    </w:p>
    <w:p w14:paraId="499F415C" w14:textId="77777777" w:rsidR="00DC1A9D" w:rsidRDefault="00000000">
      <w:pPr>
        <w:spacing w:before="80" w:after="80" w:line="276" w:lineRule="auto"/>
      </w:pPr>
      <w:r>
        <w:rPr>
          <w:color w:val="000000"/>
        </w:rPr>
        <w:t>The core business process begins at the handoff boundary of the full 27-step conceptual pipeline (Step 18), where a MergedExplanation object carrying a SHAP feature column name and an ERP control attribution is received. The process then executes ISA standard retrieval via semantic similarity search (Steps 19–22), passes enriched explanations to a locally hosted language model for narrative generation (Steps 23–24), and renders the final audit observation to the auditor through an interactive dashboard (Step 25). All processing occurs locally to ensure financial data never leaves the organisation's infrastructure.</w:t>
      </w:r>
    </w:p>
    <w:p w14:paraId="7D9B4CB2" w14:textId="77777777" w:rsidR="00DC1A9D" w:rsidRDefault="00DC1A9D"/>
    <w:p w14:paraId="3A5CA821" w14:textId="77777777" w:rsidR="000B7EA8" w:rsidRDefault="000B7EA8"/>
    <w:p w14:paraId="23E147FB" w14:textId="77777777" w:rsidR="000B7EA8" w:rsidRDefault="000B7EA8"/>
    <w:p w14:paraId="24F3C3F0" w14:textId="77777777" w:rsidR="000B7EA8" w:rsidRDefault="000B7EA8"/>
    <w:p w14:paraId="12BD2646" w14:textId="77777777" w:rsidR="000B7EA8" w:rsidRDefault="000B7EA8"/>
    <w:p w14:paraId="16988ACC" w14:textId="77777777" w:rsidR="000B7EA8" w:rsidRDefault="000B7EA8"/>
    <w:p w14:paraId="20FCE443" w14:textId="77777777" w:rsidR="000B7EA8" w:rsidRDefault="000B7EA8"/>
    <w:p w14:paraId="37E46517" w14:textId="77777777" w:rsidR="000B7EA8" w:rsidRDefault="000B7EA8"/>
    <w:p w14:paraId="5DF6FB2C" w14:textId="77777777" w:rsidR="000B7EA8" w:rsidRDefault="000B7EA8"/>
    <w:p w14:paraId="705FE732" w14:textId="77777777" w:rsidR="000B7EA8" w:rsidRDefault="000B7EA8"/>
    <w:p w14:paraId="302947F7" w14:textId="77777777" w:rsidR="000B7EA8" w:rsidRDefault="000B7EA8"/>
    <w:p w14:paraId="5188A8C2" w14:textId="77777777" w:rsidR="000B7EA8" w:rsidRDefault="000B7EA8"/>
    <w:p w14:paraId="6194A58F" w14:textId="77777777" w:rsidR="000B7EA8" w:rsidRDefault="000B7EA8"/>
    <w:p w14:paraId="1FC50184" w14:textId="77777777" w:rsidR="000B7EA8" w:rsidRDefault="000B7EA8"/>
    <w:p w14:paraId="348BF1DC" w14:textId="77777777" w:rsidR="000B7EA8" w:rsidRDefault="000B7EA8"/>
    <w:p w14:paraId="0F7C3F2C" w14:textId="77777777" w:rsidR="000B7EA8" w:rsidRDefault="000B7EA8"/>
    <w:p w14:paraId="5B78D98D" w14:textId="77777777" w:rsidR="000B7EA8" w:rsidRDefault="000B7EA8"/>
    <w:p w14:paraId="46E839C9" w14:textId="77777777" w:rsidR="000B7EA8" w:rsidRDefault="000B7EA8"/>
    <w:p w14:paraId="59F871BD" w14:textId="77777777" w:rsidR="000B7EA8" w:rsidRDefault="000B7EA8"/>
    <w:p w14:paraId="7F7EF30F" w14:textId="77777777" w:rsidR="000B7EA8" w:rsidRDefault="000B7EA8"/>
    <w:p w14:paraId="3C26D059" w14:textId="77777777" w:rsidR="000B7EA8" w:rsidRDefault="000B7EA8"/>
    <w:p w14:paraId="49DA468B" w14:textId="77777777" w:rsidR="00DC1A9D" w:rsidRDefault="00000000">
      <w:pPr>
        <w:pStyle w:val="Heading3"/>
      </w:pPr>
      <w:bookmarkStart w:id="2" w:name="_Toc230162055"/>
      <w:r>
        <w:lastRenderedPageBreak/>
        <w:t>System Structure: Class Diagram</w:t>
      </w:r>
      <w:bookmarkEnd w:id="2"/>
    </w:p>
    <w:p w14:paraId="55D12254" w14:textId="77777777" w:rsidR="00DC1A9D" w:rsidRDefault="00000000">
      <w:pPr>
        <w:spacing w:before="80" w:after="80" w:line="276" w:lineRule="auto"/>
      </w:pPr>
      <w:r>
        <w:rPr>
          <w:color w:val="000000"/>
        </w:rPr>
        <w:t>The class diagram below presents the structural perspective of the XAI audit pipeline, showing all system components, their attributes, methods, and inter-component relationships as defined in the conceptual model.</w:t>
      </w:r>
    </w:p>
    <w:p w14:paraId="531ED691" w14:textId="77777777" w:rsidR="00DC1A9D" w:rsidRDefault="00DC1A9D"/>
    <w:p w14:paraId="045FB545" w14:textId="6F542B1D" w:rsidR="000B7EA8" w:rsidRDefault="00000000" w:rsidP="000B7EA8">
      <w:pPr>
        <w:spacing w:before="100" w:after="100"/>
        <w:jc w:val="center"/>
      </w:pPr>
      <w:r>
        <w:rPr>
          <w:noProof/>
        </w:rPr>
        <w:drawing>
          <wp:inline distT="0" distB="0" distL="0" distR="0" wp14:anchorId="4B714FE4" wp14:editId="02401437">
            <wp:extent cx="7099317" cy="4431348"/>
            <wp:effectExtent l="635" t="0" r="6985" b="6985"/>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rot="5400000">
                      <a:off x="0" y="0"/>
                      <a:ext cx="7118856" cy="4443544"/>
                    </a:xfrm>
                    <a:prstGeom prst="rect">
                      <a:avLst/>
                    </a:prstGeom>
                  </pic:spPr>
                </pic:pic>
              </a:graphicData>
            </a:graphic>
          </wp:inline>
        </w:drawing>
      </w:r>
    </w:p>
    <w:p w14:paraId="192B4124" w14:textId="77777777" w:rsidR="00DC1A9D" w:rsidRDefault="00000000">
      <w:pPr>
        <w:pStyle w:val="Heading3"/>
      </w:pPr>
      <w:bookmarkStart w:id="3" w:name="_Toc230162056"/>
      <w:r>
        <w:lastRenderedPageBreak/>
        <w:t>System Behaviour: Sequence Diagram</w:t>
      </w:r>
      <w:bookmarkEnd w:id="3"/>
    </w:p>
    <w:p w14:paraId="2B6EB901" w14:textId="77777777" w:rsidR="00DC1A9D" w:rsidRDefault="00000000">
      <w:pPr>
        <w:spacing w:before="80" w:after="80" w:line="276" w:lineRule="auto"/>
      </w:pPr>
      <w:r>
        <w:rPr>
          <w:color w:val="000000"/>
        </w:rPr>
        <w:t>The sequence diagram below presents the behavioural perspective of the pipeline, showing the 27-step end-to-end message flow between all system components. The diagram includes the ALT branch for zero anomalies detected (Steps 11–12) and the error-handling ALT fragment for LLM unavailability (Steps 23–24), added following expert review.</w:t>
      </w:r>
    </w:p>
    <w:p w14:paraId="51BC144F" w14:textId="77777777" w:rsidR="00DC1A9D" w:rsidRDefault="00DC1A9D"/>
    <w:p w14:paraId="685D1EB2" w14:textId="188EC092" w:rsidR="000B7EA8" w:rsidRDefault="00000000" w:rsidP="000B7EA8">
      <w:pPr>
        <w:spacing w:before="100" w:after="100"/>
        <w:jc w:val="center"/>
      </w:pPr>
      <w:r>
        <w:rPr>
          <w:noProof/>
        </w:rPr>
        <w:drawing>
          <wp:inline distT="0" distB="0" distL="0" distR="0" wp14:anchorId="4A9E46F9" wp14:editId="5E204F4A">
            <wp:extent cx="6895158" cy="4048125"/>
            <wp:effectExtent l="0" t="5398" r="0" b="0"/>
            <wp:docPr id="182241102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rot="5400000">
                      <a:off x="0" y="0"/>
                      <a:ext cx="6904405" cy="4053554"/>
                    </a:xfrm>
                    <a:prstGeom prst="rect">
                      <a:avLst/>
                    </a:prstGeom>
                  </pic:spPr>
                </pic:pic>
              </a:graphicData>
            </a:graphic>
          </wp:inline>
        </w:drawing>
      </w:r>
    </w:p>
    <w:p w14:paraId="57125729" w14:textId="77777777" w:rsidR="00DC1A9D" w:rsidRDefault="00000000">
      <w:pPr>
        <w:pStyle w:val="Heading3"/>
      </w:pPr>
      <w:bookmarkStart w:id="4" w:name="_Toc230162057"/>
      <w:r>
        <w:lastRenderedPageBreak/>
        <w:t>User Stories</w:t>
      </w:r>
      <w:bookmarkEnd w:id="4"/>
    </w:p>
    <w:p w14:paraId="75A6AA37" w14:textId="77777777" w:rsidR="00DC1A9D" w:rsidRDefault="00000000">
      <w:pPr>
        <w:spacing w:before="80" w:after="80" w:line="276" w:lineRule="auto"/>
      </w:pPr>
      <w:r>
        <w:rPr>
          <w:color w:val="000000"/>
        </w:rPr>
        <w:t>The following user stories are derived from the functional requirements (FR-1 through FR-10) defined in the conceptual model. Each story is scoped to the auditor as the primary actor.</w:t>
      </w:r>
    </w:p>
    <w:p w14:paraId="15DCF685" w14:textId="77777777" w:rsidR="00DC1A9D" w:rsidRDefault="00DC1A9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DC1A9D" w14:paraId="19C077E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B8CCE4"/>
            <w:tcMar>
              <w:top w:w="80" w:type="dxa"/>
              <w:left w:w="120" w:type="dxa"/>
              <w:bottom w:w="80" w:type="dxa"/>
              <w:right w:w="120" w:type="dxa"/>
            </w:tcMar>
          </w:tcPr>
          <w:p w14:paraId="58EA0D94" w14:textId="77777777" w:rsidR="00DC1A9D" w:rsidRDefault="00000000">
            <w:r>
              <w:rPr>
                <w:b/>
                <w:bCs/>
                <w:sz w:val="20"/>
                <w:szCs w:val="20"/>
              </w:rPr>
              <w:t>Req ID</w:t>
            </w:r>
          </w:p>
        </w:tc>
        <w:tc>
          <w:tcPr>
            <w:tcW w:w="2400" w:type="dxa"/>
            <w:tcBorders>
              <w:top w:val="single" w:sz="1" w:space="0" w:color="CCCCCC"/>
              <w:left w:val="single" w:sz="1" w:space="0" w:color="CCCCCC"/>
              <w:bottom w:val="single" w:sz="1" w:space="0" w:color="CCCCCC"/>
              <w:right w:val="single" w:sz="1" w:space="0" w:color="CCCCCC"/>
            </w:tcBorders>
            <w:shd w:val="clear" w:color="auto" w:fill="B8CCE4"/>
            <w:tcMar>
              <w:top w:w="80" w:type="dxa"/>
              <w:left w:w="120" w:type="dxa"/>
              <w:bottom w:w="80" w:type="dxa"/>
              <w:right w:w="120" w:type="dxa"/>
            </w:tcMar>
          </w:tcPr>
          <w:p w14:paraId="2617C8A0" w14:textId="77777777" w:rsidR="00DC1A9D" w:rsidRDefault="00000000">
            <w:r>
              <w:rPr>
                <w:b/>
                <w:bCs/>
                <w:sz w:val="20"/>
                <w:szCs w:val="20"/>
              </w:rPr>
              <w:t>Epic</w:t>
            </w:r>
          </w:p>
        </w:tc>
        <w:tc>
          <w:tcPr>
            <w:tcW w:w="5560" w:type="dxa"/>
            <w:tcBorders>
              <w:top w:val="single" w:sz="1" w:space="0" w:color="CCCCCC"/>
              <w:left w:val="single" w:sz="1" w:space="0" w:color="CCCCCC"/>
              <w:bottom w:val="single" w:sz="1" w:space="0" w:color="CCCCCC"/>
              <w:right w:val="single" w:sz="1" w:space="0" w:color="CCCCCC"/>
            </w:tcBorders>
            <w:shd w:val="clear" w:color="auto" w:fill="B8CCE4"/>
            <w:tcMar>
              <w:top w:w="80" w:type="dxa"/>
              <w:left w:w="120" w:type="dxa"/>
              <w:bottom w:w="80" w:type="dxa"/>
              <w:right w:w="120" w:type="dxa"/>
            </w:tcMar>
          </w:tcPr>
          <w:p w14:paraId="79785E24" w14:textId="77777777" w:rsidR="00DC1A9D" w:rsidRDefault="00000000">
            <w:r>
              <w:rPr>
                <w:b/>
                <w:bCs/>
                <w:sz w:val="20"/>
                <w:szCs w:val="20"/>
              </w:rPr>
              <w:t>User Story Summary</w:t>
            </w:r>
          </w:p>
        </w:tc>
      </w:tr>
      <w:tr w:rsidR="00DC1A9D" w14:paraId="36D617F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39C54" w14:textId="77777777" w:rsidR="00DC1A9D" w:rsidRDefault="00000000">
            <w:r>
              <w:rPr>
                <w:sz w:val="20"/>
                <w:szCs w:val="20"/>
              </w:rPr>
              <w:t>FR-1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0EEB8" w14:textId="77777777" w:rsidR="00DC1A9D" w:rsidRDefault="00000000">
            <w:r>
              <w:rPr>
                <w:sz w:val="20"/>
                <w:szCs w:val="20"/>
              </w:rPr>
              <w:t>Audit Pipeline Entry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30F7E" w14:textId="77777777" w:rsidR="00DC1A9D" w:rsidRDefault="00000000">
            <w:r>
              <w:rPr>
                <w:sz w:val="20"/>
                <w:szCs w:val="20"/>
              </w:rPr>
              <w:t>As an auditor, I want to upload a General Ledger file and ERP configuration file through a UI so that the audit pipeline is triggered automatically with a single controlled entry point.</w:t>
            </w:r>
          </w:p>
        </w:tc>
      </w:tr>
      <w:tr w:rsidR="00DC1A9D" w14:paraId="1A53767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2F5C3" w14:textId="77777777" w:rsidR="00DC1A9D" w:rsidRDefault="00000000">
            <w:r>
              <w:rPr>
                <w:sz w:val="20"/>
                <w:szCs w:val="20"/>
              </w:rPr>
              <w:t>FR-2 (Novel)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B242A" w14:textId="77777777" w:rsidR="00DC1A9D" w:rsidRDefault="00000000">
            <w:r>
              <w:rPr>
                <w:sz w:val="20"/>
                <w:szCs w:val="20"/>
              </w:rPr>
              <w:t>Data Ingestion &amp; Validation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72F6F" w14:textId="77777777" w:rsidR="00DC1A9D" w:rsidRDefault="00000000">
            <w:r>
              <w:rPr>
                <w:sz w:val="20"/>
                <w:szCs w:val="20"/>
              </w:rPr>
              <w:t>As an auditor, I want the system to ingest and validate the GL file row by row so that I can trace and correct data quality issues before analysis begins.</w:t>
            </w:r>
          </w:p>
        </w:tc>
      </w:tr>
      <w:tr w:rsidR="00DC1A9D" w14:paraId="1C10763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37A9C" w14:textId="77777777" w:rsidR="00DC1A9D" w:rsidRDefault="00000000">
            <w:r>
              <w:rPr>
                <w:sz w:val="20"/>
                <w:szCs w:val="20"/>
              </w:rPr>
              <w:t>FR-3 (Novel)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376EF" w14:textId="77777777" w:rsidR="00DC1A9D" w:rsidRDefault="00000000">
            <w:r>
              <w:rPr>
                <w:sz w:val="20"/>
                <w:szCs w:val="20"/>
              </w:rPr>
              <w:t>ERP Control Graph</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67482" w14:textId="77777777" w:rsidR="00DC1A9D" w:rsidRDefault="00000000">
            <w:r>
              <w:rPr>
                <w:sz w:val="20"/>
                <w:szCs w:val="20"/>
              </w:rPr>
              <w:t>As an auditor, I want the system to parse the ERP configuration and build a knowledge graph so that downstream control attribution can traverse precise ERP relationships.</w:t>
            </w:r>
          </w:p>
        </w:tc>
      </w:tr>
      <w:tr w:rsidR="00DC1A9D" w14:paraId="713D048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417C3" w14:textId="77777777" w:rsidR="00DC1A9D" w:rsidRDefault="00000000">
            <w:r>
              <w:rPr>
                <w:sz w:val="20"/>
                <w:szCs w:val="20"/>
              </w:rPr>
              <w:t>FR-4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07060" w14:textId="77777777" w:rsidR="00DC1A9D" w:rsidRDefault="00000000">
            <w:r>
              <w:rPr>
                <w:sz w:val="20"/>
                <w:szCs w:val="20"/>
              </w:rPr>
              <w:t>Feature Engineering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3F93A" w14:textId="77777777" w:rsidR="00DC1A9D" w:rsidRDefault="00000000">
            <w:r>
              <w:rPr>
                <w:sz w:val="20"/>
                <w:szCs w:val="20"/>
              </w:rPr>
              <w:t xml:space="preserve">As an auditor, I want the system to compute domain-specific financial features from </w:t>
            </w:r>
            <w:proofErr w:type="gramStart"/>
            <w:r>
              <w:rPr>
                <w:sz w:val="20"/>
                <w:szCs w:val="20"/>
              </w:rPr>
              <w:t>the GL</w:t>
            </w:r>
            <w:proofErr w:type="gramEnd"/>
            <w:r>
              <w:rPr>
                <w:sz w:val="20"/>
                <w:szCs w:val="20"/>
              </w:rPr>
              <w:t xml:space="preserve"> data so that anomaly detection captures financial behavior patterns that generic features would miss.</w:t>
            </w:r>
          </w:p>
        </w:tc>
      </w:tr>
      <w:tr w:rsidR="00DC1A9D" w14:paraId="02AC23F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4974C" w14:textId="77777777" w:rsidR="00DC1A9D" w:rsidRDefault="00000000">
            <w:r>
              <w:rPr>
                <w:sz w:val="20"/>
                <w:szCs w:val="20"/>
              </w:rPr>
              <w:t>FR-5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D2509" w14:textId="77777777" w:rsidR="00DC1A9D" w:rsidRDefault="00000000">
            <w:r>
              <w:rPr>
                <w:sz w:val="20"/>
                <w:szCs w:val="20"/>
              </w:rPr>
              <w:t>Anomaly Detection Ensemble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2AFB9" w14:textId="77777777" w:rsidR="00DC1A9D" w:rsidRDefault="00000000">
            <w:r>
              <w:rPr>
                <w:sz w:val="20"/>
                <w:szCs w:val="20"/>
              </w:rPr>
              <w:t xml:space="preserve">As an auditor, I want the system to run a multi-model ensemble (Isolation Forest, LOF, Autoencoder) so that GL entries with the highest </w:t>
            </w:r>
            <w:proofErr w:type="gramStart"/>
            <w:r>
              <w:rPr>
                <w:sz w:val="20"/>
                <w:szCs w:val="20"/>
              </w:rPr>
              <w:t>averaged</w:t>
            </w:r>
            <w:proofErr w:type="gramEnd"/>
            <w:r>
              <w:rPr>
                <w:sz w:val="20"/>
                <w:szCs w:val="20"/>
              </w:rPr>
              <w:t xml:space="preserve"> anomaly scores are flagged for review.</w:t>
            </w:r>
          </w:p>
        </w:tc>
      </w:tr>
      <w:tr w:rsidR="00DC1A9D" w14:paraId="43891C7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BEFA8" w14:textId="77777777" w:rsidR="00DC1A9D" w:rsidRDefault="00000000">
            <w:r>
              <w:rPr>
                <w:sz w:val="20"/>
                <w:szCs w:val="20"/>
              </w:rPr>
              <w:t>FR-6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5B35D" w14:textId="77777777" w:rsidR="00DC1A9D" w:rsidRDefault="00000000">
            <w:r>
              <w:rPr>
                <w:sz w:val="20"/>
                <w:szCs w:val="20"/>
              </w:rPr>
              <w:t>SHAP Explainability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EAB28" w14:textId="77777777" w:rsidR="00DC1A9D" w:rsidRDefault="00000000">
            <w:r>
              <w:rPr>
                <w:sz w:val="20"/>
                <w:szCs w:val="20"/>
              </w:rPr>
              <w:t>As an auditor, I want SHAP contribution values computed for every flagged entry so that I can understand which financial features drove each anomaly detection decision.</w:t>
            </w:r>
          </w:p>
        </w:tc>
      </w:tr>
      <w:tr w:rsidR="00DC1A9D" w14:paraId="39AC4C0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5A950" w14:textId="77777777" w:rsidR="00DC1A9D" w:rsidRDefault="00000000">
            <w:r>
              <w:rPr>
                <w:sz w:val="20"/>
                <w:szCs w:val="20"/>
              </w:rPr>
              <w:t>FR-7 (Novel)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D6916" w14:textId="77777777" w:rsidR="00DC1A9D" w:rsidRDefault="00000000">
            <w:r>
              <w:rPr>
                <w:sz w:val="20"/>
                <w:szCs w:val="20"/>
              </w:rPr>
              <w:t>ERP Control Attribution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530C2" w14:textId="77777777" w:rsidR="00DC1A9D" w:rsidRDefault="00000000">
            <w:r>
              <w:rPr>
                <w:sz w:val="20"/>
                <w:szCs w:val="20"/>
              </w:rPr>
              <w:t>As an auditor, I want the system to traverse the ERP control graph per flagged entry so that I can pinpoint exactly which ERP control failed rather than relying on generic anomaly flags.</w:t>
            </w:r>
          </w:p>
        </w:tc>
      </w:tr>
      <w:tr w:rsidR="00DC1A9D" w14:paraId="3B79B4C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E9D2A" w14:textId="77777777" w:rsidR="00DC1A9D" w:rsidRDefault="00000000">
            <w:r>
              <w:rPr>
                <w:sz w:val="20"/>
                <w:szCs w:val="20"/>
              </w:rPr>
              <w:t>FR-8 (Novel)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01332" w14:textId="77777777" w:rsidR="00DC1A9D" w:rsidRDefault="00000000">
            <w:r>
              <w:rPr>
                <w:sz w:val="20"/>
                <w:szCs w:val="20"/>
              </w:rPr>
              <w:t>ISA Standard Retrieval</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D552F" w14:textId="77777777" w:rsidR="00DC1A9D" w:rsidRDefault="00000000">
            <w:r>
              <w:rPr>
                <w:sz w:val="20"/>
                <w:szCs w:val="20"/>
              </w:rPr>
              <w:t>As an auditor, I want the most semantically relevant ISA paragraph retrieved for each flagged entry so that every finding is grounded in an officially recognized auditing standard.</w:t>
            </w:r>
          </w:p>
        </w:tc>
      </w:tr>
      <w:tr w:rsidR="00DC1A9D" w14:paraId="61BF613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8314C" w14:textId="77777777" w:rsidR="00DC1A9D" w:rsidRDefault="00000000">
            <w:r>
              <w:rPr>
                <w:sz w:val="20"/>
                <w:szCs w:val="20"/>
              </w:rPr>
              <w:t>FR-9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7FAA4" w14:textId="77777777" w:rsidR="00DC1A9D" w:rsidRDefault="00000000">
            <w:r>
              <w:rPr>
                <w:sz w:val="20"/>
                <w:szCs w:val="20"/>
              </w:rPr>
              <w:t>Audit Narrative Generation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72ABD" w14:textId="77777777" w:rsidR="00DC1A9D" w:rsidRDefault="00000000">
            <w:r>
              <w:rPr>
                <w:sz w:val="20"/>
                <w:szCs w:val="20"/>
              </w:rPr>
              <w:t>As an auditor, I want the system to generate readable prose for each flagged entry so that pre-determined SHAP values, ERP attributions, and ISA citations are formatted into an auditor-ready narrative.</w:t>
            </w:r>
          </w:p>
        </w:tc>
      </w:tr>
      <w:tr w:rsidR="00DC1A9D" w14:paraId="6DDE1CE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22D11" w14:textId="77777777" w:rsidR="00DC1A9D" w:rsidRDefault="00000000">
            <w:r>
              <w:rPr>
                <w:sz w:val="20"/>
                <w:szCs w:val="20"/>
              </w:rPr>
              <w:t>FR-10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798BB" w14:textId="77777777" w:rsidR="00DC1A9D" w:rsidRDefault="00000000">
            <w:r>
              <w:rPr>
                <w:sz w:val="20"/>
                <w:szCs w:val="20"/>
              </w:rPr>
              <w:t>Dashboard &amp; Export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AF037" w14:textId="77777777" w:rsidR="00DC1A9D" w:rsidRDefault="00000000">
            <w:r>
              <w:rPr>
                <w:sz w:val="20"/>
                <w:szCs w:val="20"/>
              </w:rPr>
              <w:t>As an auditor, I want an interactive dashboard showing ranked anomalies with expandable narratives so that I can export the complete audit report as PDF or Excel for documentation.</w:t>
            </w:r>
          </w:p>
        </w:tc>
      </w:tr>
    </w:tbl>
    <w:p w14:paraId="7D06FF10" w14:textId="77777777" w:rsidR="00DC1A9D" w:rsidRDefault="00DC1A9D"/>
    <w:p w14:paraId="1073F77C" w14:textId="77777777" w:rsidR="00DC1A9D" w:rsidRDefault="00000000">
      <w:r>
        <w:br w:type="page"/>
      </w:r>
    </w:p>
    <w:p w14:paraId="4BEA0E76" w14:textId="77777777" w:rsidR="00DC1A9D" w:rsidRDefault="00000000">
      <w:pPr>
        <w:pStyle w:val="Heading1"/>
      </w:pPr>
      <w:bookmarkStart w:id="5" w:name="_Toc230162058"/>
      <w:r>
        <w:lastRenderedPageBreak/>
        <w:t>Field Requirements / Business Rules</w:t>
      </w:r>
      <w:bookmarkEnd w:id="5"/>
    </w:p>
    <w:p w14:paraId="6D39AA78" w14:textId="77777777" w:rsidR="00DC1A9D" w:rsidRDefault="00000000">
      <w:pPr>
        <w:spacing w:before="80" w:after="80" w:line="276" w:lineRule="auto"/>
      </w:pPr>
      <w:r>
        <w:rPr>
          <w:color w:val="000000"/>
        </w:rPr>
        <w:t>The following table defines the interface fields exposed to the auditor and the system parameters that govern pipeline behaviour. Business rules are derived from the non-functional requirements (NFR-1 through NFR-7) of the conceptual model.</w:t>
      </w:r>
    </w:p>
    <w:p w14:paraId="584DA31F" w14:textId="77777777" w:rsidR="00DC1A9D" w:rsidRDefault="00DC1A9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DC1A9D" w14:paraId="0A4A27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B8CCE4"/>
            <w:tcMar>
              <w:top w:w="80" w:type="dxa"/>
              <w:left w:w="120" w:type="dxa"/>
              <w:bottom w:w="80" w:type="dxa"/>
              <w:right w:w="120" w:type="dxa"/>
            </w:tcMar>
          </w:tcPr>
          <w:p w14:paraId="3577BAE6" w14:textId="77777777" w:rsidR="00DC1A9D" w:rsidRDefault="00000000">
            <w:r>
              <w:rPr>
                <w:b/>
                <w:bCs/>
                <w:sz w:val="20"/>
                <w:szCs w:val="20"/>
              </w:rPr>
              <w:t>Field / Parameter</w:t>
            </w:r>
          </w:p>
        </w:tc>
        <w:tc>
          <w:tcPr>
            <w:tcW w:w="3500" w:type="dxa"/>
            <w:tcBorders>
              <w:top w:val="single" w:sz="1" w:space="0" w:color="CCCCCC"/>
              <w:left w:val="single" w:sz="1" w:space="0" w:color="CCCCCC"/>
              <w:bottom w:val="single" w:sz="1" w:space="0" w:color="CCCCCC"/>
              <w:right w:val="single" w:sz="1" w:space="0" w:color="CCCCCC"/>
            </w:tcBorders>
            <w:shd w:val="clear" w:color="auto" w:fill="B8CCE4"/>
            <w:tcMar>
              <w:top w:w="80" w:type="dxa"/>
              <w:left w:w="120" w:type="dxa"/>
              <w:bottom w:w="80" w:type="dxa"/>
              <w:right w:w="120" w:type="dxa"/>
            </w:tcMar>
          </w:tcPr>
          <w:p w14:paraId="4D49CCD7" w14:textId="77777777" w:rsidR="00DC1A9D" w:rsidRDefault="00000000">
            <w:r>
              <w:rPr>
                <w:b/>
                <w:bCs/>
                <w:sz w:val="20"/>
                <w:szCs w:val="20"/>
              </w:rPr>
              <w:t>Description</w:t>
            </w:r>
          </w:p>
        </w:tc>
        <w:tc>
          <w:tcPr>
            <w:tcW w:w="3660" w:type="dxa"/>
            <w:tcBorders>
              <w:top w:val="single" w:sz="1" w:space="0" w:color="CCCCCC"/>
              <w:left w:val="single" w:sz="1" w:space="0" w:color="CCCCCC"/>
              <w:bottom w:val="single" w:sz="1" w:space="0" w:color="CCCCCC"/>
              <w:right w:val="single" w:sz="1" w:space="0" w:color="CCCCCC"/>
            </w:tcBorders>
            <w:shd w:val="clear" w:color="auto" w:fill="B8CCE4"/>
            <w:tcMar>
              <w:top w:w="80" w:type="dxa"/>
              <w:left w:w="120" w:type="dxa"/>
              <w:bottom w:w="80" w:type="dxa"/>
              <w:right w:w="120" w:type="dxa"/>
            </w:tcMar>
          </w:tcPr>
          <w:p w14:paraId="2344324B" w14:textId="77777777" w:rsidR="00DC1A9D" w:rsidRDefault="00000000">
            <w:r>
              <w:rPr>
                <w:b/>
                <w:bCs/>
                <w:sz w:val="20"/>
                <w:szCs w:val="20"/>
              </w:rPr>
              <w:t>Business Rule / Constraint</w:t>
            </w:r>
          </w:p>
        </w:tc>
      </w:tr>
      <w:tr w:rsidR="00DC1A9D" w14:paraId="28DF5E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A478A" w14:textId="77777777" w:rsidR="00DC1A9D" w:rsidRDefault="00000000">
            <w:r>
              <w:rPr>
                <w:sz w:val="20"/>
                <w:szCs w:val="20"/>
              </w:rPr>
              <w:t>ERP Control Attribute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75D16" w14:textId="77777777" w:rsidR="00DC1A9D" w:rsidRDefault="00000000">
            <w:r>
              <w:rPr>
                <w:sz w:val="20"/>
                <w:szCs w:val="20"/>
              </w:rPr>
              <w:t>Dropdown — auditor selects the ERP control type that failed (e.g., Management Override of Controls, Missing Approval, SoD Violation)</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AFAAC" w14:textId="77777777" w:rsidR="00DC1A9D" w:rsidRDefault="00000000">
            <w:r>
              <w:rPr>
                <w:sz w:val="20"/>
                <w:szCs w:val="20"/>
              </w:rPr>
              <w:t>NFR-1: Must not be transmitted to any external server; all processing stays local.</w:t>
            </w:r>
          </w:p>
        </w:tc>
      </w:tr>
      <w:tr w:rsidR="00DC1A9D" w14:paraId="5262C7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DADD7" w14:textId="77777777" w:rsidR="00DC1A9D" w:rsidRDefault="00000000">
            <w:r>
              <w:rPr>
                <w:sz w:val="20"/>
                <w:szCs w:val="20"/>
              </w:rPr>
              <w:t>SHAP Feature Column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2CDCD" w14:textId="77777777" w:rsidR="00DC1A9D" w:rsidRDefault="00000000">
            <w:r>
              <w:rPr>
                <w:sz w:val="20"/>
                <w:szCs w:val="20"/>
              </w:rPr>
              <w:t>Dropdown — auditor selects the top SHAP feature name for the flagged GL entry (e.g., posting_hour, amount_ratio)</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DE9E4" w14:textId="77777777" w:rsidR="00DC1A9D" w:rsidRDefault="00000000">
            <w:r>
              <w:rPr>
                <w:sz w:val="20"/>
                <w:szCs w:val="20"/>
              </w:rPr>
              <w:t>NFR-1: Must not be transmitted externally. Field must match a feature in the pre-indexed ISA corpus query.</w:t>
            </w:r>
          </w:p>
        </w:tc>
      </w:tr>
      <w:tr w:rsidR="00DC1A9D" w14:paraId="6F729D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90374" w14:textId="77777777" w:rsidR="00DC1A9D" w:rsidRDefault="00000000">
            <w:r>
              <w:rPr>
                <w:sz w:val="20"/>
                <w:szCs w:val="20"/>
              </w:rPr>
              <w:t>ISA Vector Index</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639BA" w14:textId="77777777" w:rsidR="00DC1A9D" w:rsidRDefault="00000000">
            <w:r>
              <w:rPr>
                <w:sz w:val="20"/>
                <w:szCs w:val="20"/>
              </w:rPr>
              <w:t>Pre-built ChromaDB collection. Embedding model: BAAI/bge-large-en-v1.5. Similarity metric: cosine. Index name: isa_corpus.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1846F" w14:textId="77777777" w:rsidR="00DC1A9D" w:rsidRDefault="00000000">
            <w:r>
              <w:rPr>
                <w:sz w:val="20"/>
                <w:szCs w:val="20"/>
              </w:rPr>
              <w:t>NFR-7: Index must be pre-indexed with a fixed embedding model and version-controlled for reproducible retrieval across audit runs.</w:t>
            </w:r>
          </w:p>
        </w:tc>
      </w:tr>
      <w:tr w:rsidR="00DC1A9D" w14:paraId="650988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C5E2C" w14:textId="77777777" w:rsidR="00DC1A9D" w:rsidRDefault="00000000">
            <w:r>
              <w:rPr>
                <w:sz w:val="20"/>
                <w:szCs w:val="20"/>
              </w:rPr>
              <w:t>LLM Model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58757" w14:textId="77777777" w:rsidR="00DC1A9D" w:rsidRDefault="00000000">
            <w:r>
              <w:rPr>
                <w:sz w:val="20"/>
                <w:szCs w:val="20"/>
              </w:rPr>
              <w:t>Locally hosted: llama3.1:8b-instruct-q4_K_M via Ollama runtime on localhost:11434</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5E7C7" w14:textId="77777777" w:rsidR="00DC1A9D" w:rsidRDefault="00000000">
            <w:r>
              <w:rPr>
                <w:sz w:val="20"/>
                <w:szCs w:val="20"/>
              </w:rPr>
              <w:t>NFR-5: Model role is strictly text rendering only — no independent reasoning. Output capped by max_chars; generation bounded by timeout parameter.</w:t>
            </w:r>
          </w:p>
        </w:tc>
      </w:tr>
      <w:tr w:rsidR="00DC1A9D" w14:paraId="185429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A1E1D" w14:textId="77777777" w:rsidR="00DC1A9D" w:rsidRDefault="00000000">
            <w:r>
              <w:rPr>
                <w:sz w:val="20"/>
                <w:szCs w:val="20"/>
              </w:rPr>
              <w:t>max_chars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211C8" w14:textId="77777777" w:rsidR="00DC1A9D" w:rsidRDefault="00000000">
            <w:r>
              <w:rPr>
                <w:sz w:val="20"/>
                <w:szCs w:val="20"/>
              </w:rPr>
              <w:t>Maximum character count for ISA paragraph input passed to LLM</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0F7ED" w14:textId="77777777" w:rsidR="00DC1A9D" w:rsidRDefault="00000000">
            <w:r>
              <w:rPr>
                <w:sz w:val="20"/>
                <w:szCs w:val="20"/>
              </w:rPr>
              <w:t>NFR-5: Caps ISA paragraph input at 4000 characters to minimise hallucination risk.</w:t>
            </w:r>
          </w:p>
        </w:tc>
      </w:tr>
      <w:tr w:rsidR="00DC1A9D" w14:paraId="464FAC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723B4" w14:textId="77777777" w:rsidR="00DC1A9D" w:rsidRDefault="00000000">
            <w:r>
              <w:rPr>
                <w:sz w:val="20"/>
                <w:szCs w:val="20"/>
              </w:rPr>
              <w:t>timeout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1AC79" w14:textId="77777777" w:rsidR="00DC1A9D" w:rsidRDefault="00000000">
            <w:r>
              <w:rPr>
                <w:sz w:val="20"/>
                <w:szCs w:val="20"/>
              </w:rPr>
              <w:t>Maximum seconds allowed for LLM generation per request</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27001" w14:textId="77777777" w:rsidR="00DC1A9D" w:rsidRDefault="00000000">
            <w:r>
              <w:rPr>
                <w:sz w:val="20"/>
                <w:szCs w:val="20"/>
              </w:rPr>
              <w:t xml:space="preserve">NFR-5: Bounds generation time. On </w:t>
            </w:r>
            <w:proofErr w:type="gramStart"/>
            <w:r>
              <w:rPr>
                <w:sz w:val="20"/>
                <w:szCs w:val="20"/>
              </w:rPr>
              <w:t>timeout</w:t>
            </w:r>
            <w:proofErr w:type="gramEnd"/>
            <w:r>
              <w:rPr>
                <w:sz w:val="20"/>
                <w:szCs w:val="20"/>
              </w:rPr>
              <w:t xml:space="preserve"> or connection failure, pipeline surfaces error to auditor and halts cleanly (NFR-6).</w:t>
            </w:r>
          </w:p>
        </w:tc>
      </w:tr>
      <w:tr w:rsidR="00DC1A9D" w14:paraId="387B7E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F336A" w14:textId="77777777" w:rsidR="00DC1A9D" w:rsidRDefault="00000000">
            <w:r>
              <w:rPr>
                <w:sz w:val="20"/>
                <w:szCs w:val="20"/>
              </w:rPr>
              <w:t>Anomaly Threshold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45D80" w14:textId="77777777" w:rsidR="00DC1A9D" w:rsidRDefault="00000000">
            <w:r>
              <w:rPr>
                <w:sz w:val="20"/>
                <w:szCs w:val="20"/>
              </w:rPr>
              <w:t>Configurable minimum ensemble score required to flag a GL entry</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3B1DE" w14:textId="77777777" w:rsidR="00DC1A9D" w:rsidRDefault="00000000">
            <w:r>
              <w:rPr>
                <w:sz w:val="20"/>
                <w:szCs w:val="20"/>
              </w:rPr>
              <w:t xml:space="preserve">NFR-3: System </w:t>
            </w:r>
            <w:proofErr w:type="gramStart"/>
            <w:r>
              <w:rPr>
                <w:sz w:val="20"/>
                <w:szCs w:val="20"/>
              </w:rPr>
              <w:t>prioritises</w:t>
            </w:r>
            <w:proofErr w:type="gramEnd"/>
            <w:r>
              <w:rPr>
                <w:sz w:val="20"/>
                <w:szCs w:val="20"/>
              </w:rPr>
              <w:t xml:space="preserve"> recall over precision — threshold must be set conservatively to minimise missed fraud signals.</w:t>
            </w:r>
          </w:p>
        </w:tc>
      </w:tr>
      <w:tr w:rsidR="00DC1A9D" w14:paraId="6C4B41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46B40" w14:textId="77777777" w:rsidR="00DC1A9D" w:rsidRDefault="00000000">
            <w:r>
              <w:rPr>
                <w:sz w:val="20"/>
                <w:szCs w:val="20"/>
              </w:rPr>
              <w:t>Export Format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374E1" w14:textId="77777777" w:rsidR="00DC1A9D" w:rsidRDefault="00000000">
            <w:r>
              <w:rPr>
                <w:sz w:val="20"/>
                <w:szCs w:val="20"/>
              </w:rPr>
              <w:t>PDF or Excel — selected by auditor at export step</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7B4AD" w14:textId="77777777" w:rsidR="00DC1A9D" w:rsidRDefault="00000000">
            <w:r>
              <w:rPr>
                <w:sz w:val="20"/>
                <w:szCs w:val="20"/>
              </w:rPr>
              <w:t>FR-10: Dashboard must provide both export options. Generated file is delivered directly to auditor.</w:t>
            </w:r>
          </w:p>
        </w:tc>
      </w:tr>
      <w:tr w:rsidR="00DC1A9D" w14:paraId="7823A6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F6B8B" w14:textId="77777777" w:rsidR="00DC1A9D" w:rsidRDefault="00000000">
            <w:r>
              <w:rPr>
                <w:sz w:val="20"/>
                <w:szCs w:val="20"/>
              </w:rPr>
              <w:t>No External Transmission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D64E0" w14:textId="77777777" w:rsidR="00DC1A9D" w:rsidRDefault="00000000">
            <w:r>
              <w:rPr>
                <w:sz w:val="20"/>
                <w:szCs w:val="20"/>
              </w:rPr>
              <w:t>All pipeline stages — ingestion, detection, SHAP, attribution, retrieval, generation</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3B3BF" w14:textId="77777777" w:rsidR="00DC1A9D" w:rsidRDefault="00000000">
            <w:r>
              <w:rPr>
                <w:sz w:val="20"/>
                <w:szCs w:val="20"/>
              </w:rPr>
              <w:t>NFR-1: Absolute constraint — financial audit data must never leave the organisation's infrastructure under any circumstance.</w:t>
            </w:r>
          </w:p>
        </w:tc>
      </w:tr>
    </w:tbl>
    <w:p w14:paraId="0AB500DD" w14:textId="77777777" w:rsidR="00DC1A9D" w:rsidRDefault="00DC1A9D"/>
    <w:p w14:paraId="5CEEE098" w14:textId="77777777" w:rsidR="00DC1A9D" w:rsidRDefault="00000000">
      <w:r>
        <w:br w:type="page"/>
      </w:r>
    </w:p>
    <w:p w14:paraId="532B1DE8" w14:textId="77777777" w:rsidR="00DC1A9D" w:rsidRDefault="00000000">
      <w:pPr>
        <w:pStyle w:val="Heading1"/>
      </w:pPr>
      <w:bookmarkStart w:id="6" w:name="_Toc230162059"/>
      <w:r>
        <w:lastRenderedPageBreak/>
        <w:t>Interface (Demonstration UI)</w:t>
      </w:r>
      <w:bookmarkEnd w:id="6"/>
    </w:p>
    <w:p w14:paraId="38271C55" w14:textId="77777777" w:rsidR="00DC1A9D" w:rsidRDefault="00000000">
      <w:pPr>
        <w:spacing w:before="80" w:after="80" w:line="276" w:lineRule="auto"/>
      </w:pPr>
      <w:r>
        <w:rPr>
          <w:color w:val="000000"/>
        </w:rPr>
        <w:t>The following screenshots present the actual demonstration interface built with Streamlit, covering the audit input selection panel, the dual ISA retrieval results, and the generated audit narrative observation.</w:t>
      </w:r>
    </w:p>
    <w:p w14:paraId="4F76B48E" w14:textId="77777777" w:rsidR="00DC1A9D" w:rsidRDefault="00DC1A9D"/>
    <w:p w14:paraId="17F996F6" w14:textId="77777777" w:rsidR="00DC1A9D" w:rsidRDefault="00000000">
      <w:pPr>
        <w:pStyle w:val="Heading3"/>
      </w:pPr>
      <w:bookmarkStart w:id="7" w:name="_Toc230162060"/>
      <w:r>
        <w:t>Audit Input Selection</w:t>
      </w:r>
      <w:bookmarkEnd w:id="7"/>
    </w:p>
    <w:p w14:paraId="5D211A01" w14:textId="77777777" w:rsidR="00DC1A9D" w:rsidRDefault="00000000">
      <w:pPr>
        <w:spacing w:before="100" w:after="100"/>
        <w:jc w:val="center"/>
      </w:pPr>
      <w:r>
        <w:rPr>
          <w:noProof/>
        </w:rPr>
        <w:drawing>
          <wp:inline distT="0" distB="0" distL="0" distR="0" wp14:anchorId="19638311" wp14:editId="19A7E9E9">
            <wp:extent cx="5905500" cy="2133600"/>
            <wp:effectExtent l="0" t="0" r="0" b="0"/>
            <wp:docPr id="8224773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133600"/>
                    </a:xfrm>
                    <a:prstGeom prst="rect">
                      <a:avLst/>
                    </a:prstGeom>
                  </pic:spPr>
                </pic:pic>
              </a:graphicData>
            </a:graphic>
          </wp:inline>
        </w:drawing>
      </w:r>
    </w:p>
    <w:p w14:paraId="56E24E2D" w14:textId="77777777" w:rsidR="00DC1A9D" w:rsidRDefault="00DC1A9D"/>
    <w:p w14:paraId="42DDF408" w14:textId="77777777" w:rsidR="00DC1A9D" w:rsidRDefault="00000000">
      <w:pPr>
        <w:pStyle w:val="Heading3"/>
      </w:pPr>
      <w:bookmarkStart w:id="8" w:name="_Toc230162061"/>
      <w:r>
        <w:t>ISA Retrieval Results &amp; Narrative Output</w:t>
      </w:r>
      <w:bookmarkEnd w:id="8"/>
    </w:p>
    <w:p w14:paraId="57E7AF05" w14:textId="77777777" w:rsidR="00DC1A9D" w:rsidRDefault="00000000">
      <w:pPr>
        <w:spacing w:before="100" w:after="100"/>
        <w:jc w:val="center"/>
      </w:pPr>
      <w:r>
        <w:rPr>
          <w:noProof/>
        </w:rPr>
        <w:drawing>
          <wp:inline distT="0" distB="0" distL="0" distR="0" wp14:anchorId="59C5551A" wp14:editId="025EAEE6">
            <wp:extent cx="5905500" cy="3571875"/>
            <wp:effectExtent l="0" t="0" r="0" b="0"/>
            <wp:docPr id="90612017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571875"/>
                    </a:xfrm>
                    <a:prstGeom prst="rect">
                      <a:avLst/>
                    </a:prstGeom>
                  </pic:spPr>
                </pic:pic>
              </a:graphicData>
            </a:graphic>
          </wp:inline>
        </w:drawing>
      </w:r>
    </w:p>
    <w:p w14:paraId="1968D25B" w14:textId="77777777" w:rsidR="00DC1A9D" w:rsidRDefault="00DC1A9D"/>
    <w:p w14:paraId="655AB2D1" w14:textId="77777777" w:rsidR="00DC1A9D" w:rsidRDefault="00000000">
      <w:pPr>
        <w:spacing w:before="100" w:after="100"/>
        <w:jc w:val="center"/>
      </w:pPr>
      <w:r>
        <w:rPr>
          <w:noProof/>
        </w:rPr>
        <w:drawing>
          <wp:inline distT="0" distB="0" distL="0" distR="0" wp14:anchorId="056868FA" wp14:editId="118FF3E0">
            <wp:extent cx="5905500" cy="3571875"/>
            <wp:effectExtent l="0" t="0" r="0" b="0"/>
            <wp:docPr id="110166749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571875"/>
                    </a:xfrm>
                    <a:prstGeom prst="rect">
                      <a:avLst/>
                    </a:prstGeom>
                  </pic:spPr>
                </pic:pic>
              </a:graphicData>
            </a:graphic>
          </wp:inline>
        </w:drawing>
      </w:r>
    </w:p>
    <w:p w14:paraId="60D5AAC3" w14:textId="77777777" w:rsidR="00DC1A9D" w:rsidRDefault="00DC1A9D"/>
    <w:p w14:paraId="0004D7C1" w14:textId="77777777" w:rsidR="00DC1A9D" w:rsidRDefault="00000000">
      <w:pPr>
        <w:pStyle w:val="Heading3"/>
      </w:pPr>
      <w:bookmarkStart w:id="9" w:name="_Toc230162062"/>
      <w:r>
        <w:t>UI after Refinement (Error Handling)</w:t>
      </w:r>
      <w:bookmarkEnd w:id="9"/>
    </w:p>
    <w:p w14:paraId="54D5C394" w14:textId="77777777" w:rsidR="00DC1A9D" w:rsidRDefault="00000000">
      <w:pPr>
        <w:spacing w:before="100" w:after="100"/>
        <w:jc w:val="center"/>
      </w:pPr>
      <w:r>
        <w:rPr>
          <w:noProof/>
        </w:rPr>
        <w:drawing>
          <wp:inline distT="0" distB="0" distL="0" distR="0" wp14:anchorId="5A8B938F" wp14:editId="37A8B293">
            <wp:extent cx="5905500" cy="2143125"/>
            <wp:effectExtent l="0" t="0" r="0" b="0"/>
            <wp:docPr id="25431078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143125"/>
                    </a:xfrm>
                    <a:prstGeom prst="rect">
                      <a:avLst/>
                    </a:prstGeom>
                  </pic:spPr>
                </pic:pic>
              </a:graphicData>
            </a:graphic>
          </wp:inline>
        </w:drawing>
      </w:r>
    </w:p>
    <w:p w14:paraId="1710392D" w14:textId="77777777" w:rsidR="00DC1A9D" w:rsidRDefault="00DC1A9D"/>
    <w:p w14:paraId="646E38F4" w14:textId="77777777" w:rsidR="00DC1A9D" w:rsidRDefault="00000000">
      <w:r>
        <w:br w:type="page"/>
      </w:r>
    </w:p>
    <w:p w14:paraId="738BDF06" w14:textId="77777777" w:rsidR="00DC1A9D" w:rsidRDefault="00000000">
      <w:pPr>
        <w:pStyle w:val="Heading1"/>
      </w:pPr>
      <w:bookmarkStart w:id="10" w:name="_Toc230162063"/>
      <w:r>
        <w:lastRenderedPageBreak/>
        <w:t>Test Cases</w:t>
      </w:r>
      <w:bookmarkEnd w:id="10"/>
    </w:p>
    <w:p w14:paraId="57F7E915" w14:textId="77777777" w:rsidR="00DC1A9D" w:rsidRDefault="00000000">
      <w:pPr>
        <w:spacing w:before="80" w:after="80" w:line="276" w:lineRule="auto"/>
      </w:pPr>
      <w:r>
        <w:rPr>
          <w:color w:val="000000"/>
        </w:rPr>
        <w:t>Test cases are drawn from three evaluation activities: Verification (Ver-1 through Ver-5), Validation (Val-FR9 and NFR tests), and Retrieval Accuracy analysis via confusion matrix (Ret-SHAP, Ret-ERP). All tests are scoped to the demonstration prototype covering Steps 19–25.</w:t>
      </w:r>
    </w:p>
    <w:p w14:paraId="5CB5A6DD" w14:textId="77777777" w:rsidR="00DC1A9D" w:rsidRDefault="00DC1A9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3200"/>
        <w:gridCol w:w="3160"/>
      </w:tblGrid>
      <w:tr w:rsidR="00DC1A9D" w14:paraId="64A5B5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B8CCE4"/>
            <w:tcMar>
              <w:top w:w="80" w:type="dxa"/>
              <w:left w:w="120" w:type="dxa"/>
              <w:bottom w:w="80" w:type="dxa"/>
              <w:right w:w="120" w:type="dxa"/>
            </w:tcMar>
          </w:tcPr>
          <w:p w14:paraId="3FCF5D21" w14:textId="77777777" w:rsidR="00DC1A9D" w:rsidRDefault="00000000">
            <w:r>
              <w:rPr>
                <w:b/>
                <w:bCs/>
                <w:sz w:val="20"/>
                <w:szCs w:val="20"/>
              </w:rPr>
              <w:t>Test Case ID</w:t>
            </w:r>
          </w:p>
        </w:tc>
        <w:tc>
          <w:tcPr>
            <w:tcW w:w="1800" w:type="dxa"/>
            <w:tcBorders>
              <w:top w:val="single" w:sz="1" w:space="0" w:color="CCCCCC"/>
              <w:left w:val="single" w:sz="1" w:space="0" w:color="CCCCCC"/>
              <w:bottom w:val="single" w:sz="1" w:space="0" w:color="CCCCCC"/>
              <w:right w:val="single" w:sz="1" w:space="0" w:color="CCCCCC"/>
            </w:tcBorders>
            <w:shd w:val="clear" w:color="auto" w:fill="B8CCE4"/>
            <w:tcMar>
              <w:top w:w="80" w:type="dxa"/>
              <w:left w:w="120" w:type="dxa"/>
              <w:bottom w:w="80" w:type="dxa"/>
              <w:right w:w="120" w:type="dxa"/>
            </w:tcMar>
          </w:tcPr>
          <w:p w14:paraId="11348399" w14:textId="77777777" w:rsidR="00DC1A9D" w:rsidRDefault="00000000">
            <w:r>
              <w:rPr>
                <w:b/>
                <w:bCs/>
                <w:sz w:val="20"/>
                <w:szCs w:val="20"/>
              </w:rPr>
              <w:t>Test Scenario</w:t>
            </w:r>
          </w:p>
        </w:tc>
        <w:tc>
          <w:tcPr>
            <w:tcW w:w="3200" w:type="dxa"/>
            <w:tcBorders>
              <w:top w:val="single" w:sz="1" w:space="0" w:color="CCCCCC"/>
              <w:left w:val="single" w:sz="1" w:space="0" w:color="CCCCCC"/>
              <w:bottom w:val="single" w:sz="1" w:space="0" w:color="CCCCCC"/>
              <w:right w:val="single" w:sz="1" w:space="0" w:color="CCCCCC"/>
            </w:tcBorders>
            <w:shd w:val="clear" w:color="auto" w:fill="B8CCE4"/>
            <w:tcMar>
              <w:top w:w="80" w:type="dxa"/>
              <w:left w:w="120" w:type="dxa"/>
              <w:bottom w:w="80" w:type="dxa"/>
              <w:right w:w="120" w:type="dxa"/>
            </w:tcMar>
          </w:tcPr>
          <w:p w14:paraId="26A9386F" w14:textId="77777777" w:rsidR="00DC1A9D" w:rsidRDefault="00000000">
            <w:r>
              <w:rPr>
                <w:b/>
                <w:bCs/>
                <w:sz w:val="20"/>
                <w:szCs w:val="20"/>
              </w:rPr>
              <w:t>Test Steps / Evidence</w:t>
            </w:r>
          </w:p>
        </w:tc>
        <w:tc>
          <w:tcPr>
            <w:tcW w:w="3160" w:type="dxa"/>
            <w:tcBorders>
              <w:top w:val="single" w:sz="1" w:space="0" w:color="CCCCCC"/>
              <w:left w:val="single" w:sz="1" w:space="0" w:color="CCCCCC"/>
              <w:bottom w:val="single" w:sz="1" w:space="0" w:color="CCCCCC"/>
              <w:right w:val="single" w:sz="1" w:space="0" w:color="CCCCCC"/>
            </w:tcBorders>
            <w:shd w:val="clear" w:color="auto" w:fill="B8CCE4"/>
            <w:tcMar>
              <w:top w:w="80" w:type="dxa"/>
              <w:left w:w="120" w:type="dxa"/>
              <w:bottom w:w="80" w:type="dxa"/>
              <w:right w:w="120" w:type="dxa"/>
            </w:tcMar>
          </w:tcPr>
          <w:p w14:paraId="44E6C879" w14:textId="77777777" w:rsidR="00DC1A9D" w:rsidRDefault="00000000">
            <w:r>
              <w:rPr>
                <w:b/>
                <w:bCs/>
                <w:sz w:val="20"/>
                <w:szCs w:val="20"/>
              </w:rPr>
              <w:t>Expected / Actual Result</w:t>
            </w:r>
          </w:p>
        </w:tc>
      </w:tr>
      <w:tr w:rsidR="00DC1A9D" w14:paraId="23ECC84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19CE8" w14:textId="77777777" w:rsidR="00DC1A9D" w:rsidRDefault="00000000">
            <w:r>
              <w:rPr>
                <w:sz w:val="20"/>
                <w:szCs w:val="20"/>
              </w:rPr>
              <w:t>Ver-1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D50CA" w14:textId="77777777" w:rsidR="00DC1A9D" w:rsidRDefault="00000000">
            <w:r>
              <w:rPr>
                <w:sz w:val="20"/>
                <w:szCs w:val="20"/>
              </w:rPr>
              <w:t>LangGraph Orchestrator design conformance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12D6D" w14:textId="77777777" w:rsidR="00DC1A9D" w:rsidRDefault="00000000">
            <w:r>
              <w:rPr>
                <w:sz w:val="20"/>
                <w:szCs w:val="20"/>
              </w:rPr>
              <w:t>Inspected build_</w:t>
            </w:r>
            <w:proofErr w:type="gramStart"/>
            <w:r>
              <w:rPr>
                <w:sz w:val="20"/>
                <w:szCs w:val="20"/>
              </w:rPr>
              <w:t>graph(</w:t>
            </w:r>
            <w:proofErr w:type="gramEnd"/>
            <w:r>
              <w:rPr>
                <w:sz w:val="20"/>
                <w:szCs w:val="20"/>
              </w:rPr>
              <w:t xml:space="preserve">): </w:t>
            </w:r>
            <w:proofErr w:type="gramStart"/>
            <w:r>
              <w:rPr>
                <w:sz w:val="20"/>
                <w:szCs w:val="20"/>
              </w:rPr>
              <w:t>StateGraph(</w:t>
            </w:r>
            <w:proofErr w:type="gramEnd"/>
            <w:r>
              <w:rPr>
                <w:sz w:val="20"/>
                <w:szCs w:val="20"/>
              </w:rPr>
              <w:t>PipelineState) created; retrieve_isa and generate_narrative nodes registered with directed edge; compiled graph exposed via start_</w:t>
            </w:r>
            <w:proofErr w:type="gramStart"/>
            <w:r>
              <w:rPr>
                <w:sz w:val="20"/>
                <w:szCs w:val="20"/>
              </w:rPr>
              <w:t>pipeline(</w:t>
            </w:r>
            <w:proofErr w:type="gramEnd"/>
            <w:r>
              <w:rPr>
                <w:sz w:val="20"/>
                <w:szCs w:val="20"/>
              </w:rPr>
              <w:t>) as sole entry point.</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8727B" w14:textId="77777777" w:rsidR="00DC1A9D" w:rsidRDefault="00000000">
            <w:r>
              <w:rPr>
                <w:sz w:val="20"/>
                <w:szCs w:val="20"/>
              </w:rPr>
              <w:t>PASS — Component matches class diagram and sequence diagram specification exactly.</w:t>
            </w:r>
          </w:p>
        </w:tc>
      </w:tr>
      <w:tr w:rsidR="00DC1A9D" w14:paraId="5A2445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B2AEC" w14:textId="77777777" w:rsidR="00DC1A9D" w:rsidRDefault="00000000">
            <w:r>
              <w:rPr>
                <w:sz w:val="20"/>
                <w:szCs w:val="20"/>
              </w:rPr>
              <w:t>Ver-2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A7A40" w14:textId="77777777" w:rsidR="00DC1A9D" w:rsidRDefault="00000000">
            <w:r>
              <w:rPr>
                <w:sz w:val="20"/>
                <w:szCs w:val="20"/>
              </w:rPr>
              <w:t>ISA corpus chunker boundary detection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0ACEA" w14:textId="77777777" w:rsidR="00DC1A9D" w:rsidRDefault="00000000">
            <w:r>
              <w:rPr>
                <w:sz w:val="20"/>
                <w:szCs w:val="20"/>
              </w:rPr>
              <w:t>Inspected chunk_isa_</w:t>
            </w:r>
            <w:proofErr w:type="gramStart"/>
            <w:r>
              <w:rPr>
                <w:sz w:val="20"/>
                <w:szCs w:val="20"/>
              </w:rPr>
              <w:t>document(</w:t>
            </w:r>
            <w:proofErr w:type="gramEnd"/>
            <w:r>
              <w:rPr>
                <w:sz w:val="20"/>
                <w:szCs w:val="20"/>
              </w:rPr>
              <w:t>): line-by-line pdfplumber scan; regex detects numbered paragraph identifiers (e.g., 33., A42.) as boundaries; all subsequent lines merged into one chunk until next boundary.</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6414E" w14:textId="77777777" w:rsidR="00DC1A9D" w:rsidRDefault="00000000">
            <w:r>
              <w:rPr>
                <w:sz w:val="20"/>
                <w:szCs w:val="20"/>
              </w:rPr>
              <w:t>PASS — Each chunk corresponds to exactly one ISA paragraph unit, preserving semantic granularity required for retrieval.</w:t>
            </w:r>
          </w:p>
        </w:tc>
      </w:tr>
      <w:tr w:rsidR="00DC1A9D" w14:paraId="1BC4562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34708" w14:textId="77777777" w:rsidR="00DC1A9D" w:rsidRDefault="00000000">
            <w:r>
              <w:rPr>
                <w:sz w:val="20"/>
                <w:szCs w:val="20"/>
              </w:rPr>
              <w:t>Ver-3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8D041" w14:textId="77777777" w:rsidR="00DC1A9D" w:rsidRDefault="00000000">
            <w:r>
              <w:rPr>
                <w:sz w:val="20"/>
                <w:szCs w:val="20"/>
              </w:rPr>
              <w:t>LocalLLM text-renderer constraint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A18FD" w14:textId="77777777" w:rsidR="00DC1A9D" w:rsidRDefault="00000000">
            <w:r>
              <w:rPr>
                <w:sz w:val="20"/>
                <w:szCs w:val="20"/>
              </w:rPr>
              <w:t xml:space="preserve">Inspected </w:t>
            </w:r>
            <w:proofErr w:type="gramStart"/>
            <w:r>
              <w:rPr>
                <w:sz w:val="20"/>
                <w:szCs w:val="20"/>
              </w:rPr>
              <w:t>generate(</w:t>
            </w:r>
            <w:proofErr w:type="gramEnd"/>
            <w:r>
              <w:rPr>
                <w:sz w:val="20"/>
                <w:szCs w:val="20"/>
              </w:rPr>
              <w:t>): prompt explicitly instructs model to format pre-determined facts without independent reasoning; ISA inputs truncated to max_chars; timeout passed to Ollama HTTP request; response parsed from JSON and appended to output list.</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D97C5" w14:textId="77777777" w:rsidR="00DC1A9D" w:rsidRDefault="00000000">
            <w:r>
              <w:rPr>
                <w:sz w:val="20"/>
                <w:szCs w:val="20"/>
              </w:rPr>
              <w:t>PASS — Model acts as text renderer only; output capped and bounded as specified in NFR-5.</w:t>
            </w:r>
          </w:p>
        </w:tc>
      </w:tr>
      <w:tr w:rsidR="00DC1A9D" w14:paraId="6B6CDA7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9099A" w14:textId="77777777" w:rsidR="00DC1A9D" w:rsidRDefault="00000000">
            <w:r>
              <w:rPr>
                <w:sz w:val="20"/>
                <w:szCs w:val="20"/>
              </w:rPr>
              <w:t>Ver-4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23C12" w14:textId="77777777" w:rsidR="00DC1A9D" w:rsidRDefault="00000000">
            <w:r>
              <w:rPr>
                <w:sz w:val="20"/>
                <w:szCs w:val="20"/>
              </w:rPr>
              <w:t>ISAVectorIndex configuration and persistence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78AA7" w14:textId="77777777" w:rsidR="00DC1A9D" w:rsidRDefault="00000000">
            <w:r>
              <w:rPr>
                <w:sz w:val="20"/>
                <w:szCs w:val="20"/>
              </w:rPr>
              <w:t xml:space="preserve">Inspected </w:t>
            </w:r>
            <w:proofErr w:type="gramStart"/>
            <w:r>
              <w:rPr>
                <w:sz w:val="20"/>
                <w:szCs w:val="20"/>
              </w:rPr>
              <w:t>ISAVectorIndex._</w:t>
            </w:r>
            <w:proofErr w:type="gramEnd"/>
            <w:r>
              <w:rPr>
                <w:sz w:val="20"/>
                <w:szCs w:val="20"/>
              </w:rPr>
              <w:t>_init_</w:t>
            </w:r>
            <w:proofErr w:type="gramStart"/>
            <w:r>
              <w:rPr>
                <w:sz w:val="20"/>
                <w:szCs w:val="20"/>
              </w:rPr>
              <w:t>_(</w:t>
            </w:r>
            <w:proofErr w:type="gramEnd"/>
            <w:r>
              <w:rPr>
                <w:sz w:val="20"/>
                <w:szCs w:val="20"/>
              </w:rPr>
              <w:t>): ChromaDB PersistentClient points to local chroma_db/; collection configured with BAAI/bge-large-en-v1.5 and cosine distance; two independent queries each return one paragraph string.</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F1C49" w14:textId="77777777" w:rsidR="00DC1A9D" w:rsidRDefault="00000000">
            <w:r>
              <w:rPr>
                <w:sz w:val="20"/>
                <w:szCs w:val="20"/>
              </w:rPr>
              <w:t>PASS — Index persists across restarts; retrieval configuration matches class diagram attributes.</w:t>
            </w:r>
          </w:p>
        </w:tc>
      </w:tr>
      <w:tr w:rsidR="00DC1A9D" w14:paraId="76B4BF2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6A934" w14:textId="77777777" w:rsidR="00DC1A9D" w:rsidRDefault="00000000">
            <w:r>
              <w:rPr>
                <w:sz w:val="20"/>
                <w:szCs w:val="20"/>
              </w:rPr>
              <w:t>Ver-5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607EE" w14:textId="77777777" w:rsidR="00DC1A9D" w:rsidRDefault="00000000">
            <w:r>
              <w:rPr>
                <w:sz w:val="20"/>
                <w:szCs w:val="20"/>
              </w:rPr>
              <w:t>ISARAGRetrieval dual-query design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B1FB6" w14:textId="77777777" w:rsidR="00DC1A9D" w:rsidRDefault="00000000">
            <w:r>
              <w:rPr>
                <w:sz w:val="20"/>
                <w:szCs w:val="20"/>
              </w:rPr>
              <w:t>Inspected retrieve_</w:t>
            </w:r>
            <w:proofErr w:type="gramStart"/>
            <w:r>
              <w:rPr>
                <w:sz w:val="20"/>
                <w:szCs w:val="20"/>
              </w:rPr>
              <w:t>node(</w:t>
            </w:r>
            <w:proofErr w:type="gramEnd"/>
            <w:r>
              <w:rPr>
                <w:sz w:val="20"/>
                <w:szCs w:val="20"/>
              </w:rPr>
              <w:t>): auditor-selected ERP type and SHAP feature passed directly; two separate similarity_</w:t>
            </w:r>
            <w:proofErr w:type="gramStart"/>
            <w:r>
              <w:rPr>
                <w:sz w:val="20"/>
                <w:szCs w:val="20"/>
              </w:rPr>
              <w:t>search(</w:t>
            </w:r>
            <w:proofErr w:type="gramEnd"/>
            <w:r>
              <w:rPr>
                <w:sz w:val="20"/>
                <w:szCs w:val="20"/>
              </w:rPr>
              <w:t>) calls issued against ChromaDB collection — one per input dimension.</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C5278" w14:textId="77777777" w:rsidR="00DC1A9D" w:rsidRDefault="00000000">
            <w:r>
              <w:rPr>
                <w:sz w:val="20"/>
                <w:szCs w:val="20"/>
              </w:rPr>
              <w:t>PASS — Faithfully simulates dual-query design; results packaged into EnrichedExplanation as specified.</w:t>
            </w:r>
          </w:p>
        </w:tc>
      </w:tr>
      <w:tr w:rsidR="00DC1A9D" w14:paraId="25A19F2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52072" w14:textId="77777777" w:rsidR="00DC1A9D" w:rsidRDefault="00000000">
            <w:r>
              <w:rPr>
                <w:sz w:val="20"/>
                <w:szCs w:val="20"/>
              </w:rPr>
              <w:lastRenderedPageBreak/>
              <w:t>Val-FR9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A6598" w14:textId="77777777" w:rsidR="00DC1A9D" w:rsidRDefault="00000000">
            <w:r>
              <w:rPr>
                <w:sz w:val="20"/>
                <w:szCs w:val="20"/>
              </w:rPr>
              <w:t>Narrative generation requirement (FR-9)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84A31" w14:textId="77777777" w:rsidR="00DC1A9D" w:rsidRDefault="00000000">
            <w:r>
              <w:rPr>
                <w:sz w:val="20"/>
                <w:szCs w:val="20"/>
              </w:rPr>
              <w:t>LocalLLM.generate_</w:t>
            </w:r>
            <w:proofErr w:type="gramStart"/>
            <w:r>
              <w:rPr>
                <w:sz w:val="20"/>
                <w:szCs w:val="20"/>
              </w:rPr>
              <w:t>node(</w:t>
            </w:r>
            <w:proofErr w:type="gramEnd"/>
            <w:r>
              <w:rPr>
                <w:sz w:val="20"/>
                <w:szCs w:val="20"/>
              </w:rPr>
              <w:t>) sends structured prompt to Ollama (llama3.1:8b-instruct-q4_K_M); prompt constrains model to formatting role; narrative string returned and rendered on dashboard.</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308B4" w14:textId="77777777" w:rsidR="00DC1A9D" w:rsidRDefault="00000000">
            <w:r>
              <w:rPr>
                <w:sz w:val="20"/>
                <w:szCs w:val="20"/>
              </w:rPr>
              <w:t>PASS — Requirement satisfied: LLM generates standards-grounded prose from pre-determined inputs.</w:t>
            </w:r>
          </w:p>
        </w:tc>
      </w:tr>
      <w:tr w:rsidR="00DC1A9D" w14:paraId="28E39C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2A89A" w14:textId="77777777" w:rsidR="00DC1A9D" w:rsidRDefault="00000000">
            <w:r>
              <w:rPr>
                <w:sz w:val="20"/>
                <w:szCs w:val="20"/>
              </w:rPr>
              <w:t>Val-NFR1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B0034" w14:textId="77777777" w:rsidR="00DC1A9D" w:rsidRDefault="00000000">
            <w:r>
              <w:rPr>
                <w:sz w:val="20"/>
                <w:szCs w:val="20"/>
              </w:rPr>
              <w:t>Data locality requirement (NFR-1)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37FB7" w14:textId="77777777" w:rsidR="00DC1A9D" w:rsidRDefault="00000000">
            <w:r>
              <w:rPr>
                <w:sz w:val="20"/>
                <w:szCs w:val="20"/>
              </w:rPr>
              <w:t>Ollama serves model locally via localhost HTTP; ChromaDB persists to local disk; sentence-transformer runs locally via PyTorch; no external API calls made throughout pipeline.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76B7E" w14:textId="77777777" w:rsidR="00DC1A9D" w:rsidRDefault="00000000">
            <w:r>
              <w:rPr>
                <w:sz w:val="20"/>
                <w:szCs w:val="20"/>
              </w:rPr>
              <w:t>PASS — All audit data remains within local infrastructure at every pipeline stage.</w:t>
            </w:r>
          </w:p>
        </w:tc>
      </w:tr>
      <w:tr w:rsidR="00DC1A9D" w14:paraId="3C82B5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FC716" w14:textId="77777777" w:rsidR="00DC1A9D" w:rsidRDefault="00000000">
            <w:r>
              <w:rPr>
                <w:sz w:val="20"/>
                <w:szCs w:val="20"/>
              </w:rPr>
              <w:t>Val-NFR4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57014" w14:textId="77777777" w:rsidR="00DC1A9D" w:rsidRDefault="00000000">
            <w:r>
              <w:rPr>
                <w:sz w:val="20"/>
                <w:szCs w:val="20"/>
              </w:rPr>
              <w:t>Modularity requirement (NFR-4)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9AE59" w14:textId="77777777" w:rsidR="00DC1A9D" w:rsidRDefault="00000000">
            <w:r>
              <w:rPr>
                <w:sz w:val="20"/>
                <w:szCs w:val="20"/>
              </w:rPr>
              <w:t>LangGraph StateGraph decouples each node; ISARAGRetrieval, LocalLLM, and UI_Dashboard injected as dependencies into LangGraphOrchestrator; swapping any one component does not require modifying others.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24235" w14:textId="77777777" w:rsidR="00DC1A9D" w:rsidRDefault="00000000">
            <w:r>
              <w:rPr>
                <w:sz w:val="20"/>
                <w:szCs w:val="20"/>
              </w:rPr>
              <w:t>PASS — Each component is independently replaceable without disrupting pipeline.</w:t>
            </w:r>
          </w:p>
        </w:tc>
      </w:tr>
      <w:tr w:rsidR="00DC1A9D" w14:paraId="7F96786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2B5E6" w14:textId="77777777" w:rsidR="00DC1A9D" w:rsidRDefault="00000000">
            <w:r>
              <w:rPr>
                <w:sz w:val="20"/>
                <w:szCs w:val="20"/>
              </w:rPr>
              <w:t>Val-NFR5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93922" w14:textId="77777777" w:rsidR="00DC1A9D" w:rsidRDefault="00000000">
            <w:r>
              <w:rPr>
                <w:sz w:val="20"/>
                <w:szCs w:val="20"/>
              </w:rPr>
              <w:t>LLM renderer constraint (NFR-5)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19B81" w14:textId="77777777" w:rsidR="00DC1A9D" w:rsidRDefault="00000000">
            <w:r>
              <w:rPr>
                <w:sz w:val="20"/>
                <w:szCs w:val="20"/>
              </w:rPr>
              <w:t>Prompt explicitly instructs model to act as text renderer only; ISA inputs truncated to max_chars; timeout passed to Ollama HTTP request; no independent reasoning prompted.</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768A6" w14:textId="77777777" w:rsidR="00DC1A9D" w:rsidRDefault="00000000">
            <w:r>
              <w:rPr>
                <w:sz w:val="20"/>
                <w:szCs w:val="20"/>
              </w:rPr>
              <w:t>PASS — Hallucination risk minimised; model operates strictly as a formatting tool.</w:t>
            </w:r>
          </w:p>
        </w:tc>
      </w:tr>
      <w:tr w:rsidR="00DC1A9D" w14:paraId="1983632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5E7ED" w14:textId="77777777" w:rsidR="00DC1A9D" w:rsidRDefault="00000000">
            <w:r>
              <w:rPr>
                <w:sz w:val="20"/>
                <w:szCs w:val="20"/>
              </w:rPr>
              <w:t>Val-NFR7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F4723" w14:textId="77777777" w:rsidR="00DC1A9D" w:rsidRDefault="00000000">
            <w:r>
              <w:rPr>
                <w:sz w:val="20"/>
                <w:szCs w:val="20"/>
              </w:rPr>
              <w:t>Vector index reproducibility (NFR-7)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8F3F7" w14:textId="77777777" w:rsidR="00DC1A9D" w:rsidRDefault="00000000">
            <w:r>
              <w:rPr>
                <w:sz w:val="20"/>
                <w:szCs w:val="20"/>
              </w:rPr>
              <w:t>ChromaDB collection configured with fixed embedding_model (BAAI/bge-large-en-v1.5), similarity_metric (cosine), and index_name; index persisted to disk and reused across restarts.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41416" w14:textId="77777777" w:rsidR="00DC1A9D" w:rsidRDefault="00000000">
            <w:r>
              <w:rPr>
                <w:sz w:val="20"/>
                <w:szCs w:val="20"/>
              </w:rPr>
              <w:t>PASS — Retrieval results are reproducible and consistent across audit runs.</w:t>
            </w:r>
          </w:p>
        </w:tc>
      </w:tr>
      <w:tr w:rsidR="00DC1A9D" w14:paraId="55F6188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00D8F" w14:textId="77777777" w:rsidR="00DC1A9D" w:rsidRDefault="00000000">
            <w:r>
              <w:rPr>
                <w:sz w:val="20"/>
                <w:szCs w:val="20"/>
              </w:rPr>
              <w:t>Ret-SHAP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515D8" w14:textId="77777777" w:rsidR="00DC1A9D" w:rsidRDefault="00000000">
            <w:r>
              <w:rPr>
                <w:sz w:val="20"/>
                <w:szCs w:val="20"/>
              </w:rPr>
              <w:t>SHAP Feature Retrieval Accuracy (FR-8)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D2B8" w14:textId="77777777" w:rsidR="00DC1A9D" w:rsidRDefault="00000000">
            <w:r>
              <w:rPr>
                <w:sz w:val="20"/>
                <w:szCs w:val="20"/>
              </w:rPr>
              <w:t xml:space="preserve">Ground truth set constructed via expert annotation. Each SHAP feature name </w:t>
            </w:r>
            <w:proofErr w:type="gramStart"/>
            <w:r>
              <w:rPr>
                <w:sz w:val="20"/>
                <w:szCs w:val="20"/>
              </w:rPr>
              <w:t>queried</w:t>
            </w:r>
            <w:proofErr w:type="gramEnd"/>
            <w:r>
              <w:rPr>
                <w:sz w:val="20"/>
                <w:szCs w:val="20"/>
              </w:rPr>
              <w:t xml:space="preserve"> 3 times. ISA 330 Para 18: 3/3 correct. ISA 240 Para A45: 3/3 correct. ISA 240 Para 23: 1/3 correct (2 misrouted to ISA 315 Para A27 due to semantic overlap). See Figure 26.</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788C1" w14:textId="77777777" w:rsidR="00DC1A9D" w:rsidRDefault="00000000">
            <w:r>
              <w:rPr>
                <w:sz w:val="20"/>
                <w:szCs w:val="20"/>
              </w:rPr>
              <w:t>Overall retrieval accuracy = 7/9 = 77.78%. Two misroutes acknowledged as limitation due to vector space semantic overlap.</w:t>
            </w:r>
          </w:p>
        </w:tc>
      </w:tr>
      <w:tr w:rsidR="00DC1A9D" w14:paraId="09A2B07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7A04C" w14:textId="77777777" w:rsidR="00DC1A9D" w:rsidRDefault="00000000">
            <w:r>
              <w:rPr>
                <w:sz w:val="20"/>
                <w:szCs w:val="20"/>
              </w:rPr>
              <w:t>Ret-ERP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D78B8" w14:textId="77777777" w:rsidR="00DC1A9D" w:rsidRDefault="00000000">
            <w:r>
              <w:rPr>
                <w:sz w:val="20"/>
                <w:szCs w:val="20"/>
              </w:rPr>
              <w:t>ERP Attribution Retrieval Accuracy (FR-8)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D275F" w14:textId="77777777" w:rsidR="00DC1A9D" w:rsidRDefault="00000000">
            <w:r>
              <w:rPr>
                <w:sz w:val="20"/>
                <w:szCs w:val="20"/>
              </w:rPr>
              <w:t>ISA 265 Para 8, ISA 330 Para 8, and ISA 240 Para 33 each achieved 2/3 correct retrievals across all associated inputs. See Figure 27.</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C6386" w14:textId="77777777" w:rsidR="00DC1A9D" w:rsidRDefault="00000000">
            <w:r>
              <w:rPr>
                <w:sz w:val="20"/>
                <w:szCs w:val="20"/>
              </w:rPr>
              <w:t>Overall retrieval accuracy = 6/9 = 66.67%. Narrative output excluded from evaluation as model acts strictly as text renderer.</w:t>
            </w:r>
          </w:p>
        </w:tc>
      </w:tr>
    </w:tbl>
    <w:p w14:paraId="4158CC8D" w14:textId="77777777" w:rsidR="00DC1A9D" w:rsidRDefault="00DC1A9D"/>
    <w:p w14:paraId="06AC18B7" w14:textId="77777777" w:rsidR="00DC1A9D" w:rsidRDefault="00DC1A9D"/>
    <w:p w14:paraId="133CCFA4" w14:textId="77777777" w:rsidR="00DC1A9D" w:rsidRDefault="00000000">
      <w:pPr>
        <w:pStyle w:val="Heading3"/>
      </w:pPr>
      <w:bookmarkStart w:id="11" w:name="_Toc230162064"/>
      <w:r>
        <w:lastRenderedPageBreak/>
        <w:t>Retrieval Accuracy — Confusion Matrices</w:t>
      </w:r>
      <w:bookmarkEnd w:id="11"/>
    </w:p>
    <w:p w14:paraId="1EF69209" w14:textId="77777777" w:rsidR="00DC1A9D" w:rsidRDefault="00000000">
      <w:pPr>
        <w:spacing w:before="100" w:after="100"/>
        <w:jc w:val="center"/>
      </w:pPr>
      <w:r>
        <w:rPr>
          <w:noProof/>
        </w:rPr>
        <w:drawing>
          <wp:inline distT="0" distB="0" distL="0" distR="0" wp14:anchorId="5DD7767C" wp14:editId="2DE95F05">
            <wp:extent cx="5905500" cy="5143500"/>
            <wp:effectExtent l="0" t="0" r="0" b="0"/>
            <wp:docPr id="165620433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5143500"/>
                    </a:xfrm>
                    <a:prstGeom prst="rect">
                      <a:avLst/>
                    </a:prstGeom>
                  </pic:spPr>
                </pic:pic>
              </a:graphicData>
            </a:graphic>
          </wp:inline>
        </w:drawing>
      </w:r>
    </w:p>
    <w:p w14:paraId="4BED14E1" w14:textId="77777777" w:rsidR="00DC1A9D" w:rsidRDefault="00DC1A9D"/>
    <w:p w14:paraId="6146CED5" w14:textId="77777777" w:rsidR="00DC1A9D" w:rsidRDefault="00000000">
      <w:pPr>
        <w:spacing w:before="100" w:after="100"/>
        <w:jc w:val="center"/>
      </w:pPr>
      <w:r>
        <w:rPr>
          <w:noProof/>
        </w:rPr>
        <w:lastRenderedPageBreak/>
        <w:drawing>
          <wp:inline distT="0" distB="0" distL="0" distR="0" wp14:anchorId="6CEF12D6" wp14:editId="2AB29BA5">
            <wp:extent cx="5905500" cy="5219700"/>
            <wp:effectExtent l="0" t="0" r="0" b="0"/>
            <wp:docPr id="135260362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5219700"/>
                    </a:xfrm>
                    <a:prstGeom prst="rect">
                      <a:avLst/>
                    </a:prstGeom>
                  </pic:spPr>
                </pic:pic>
              </a:graphicData>
            </a:graphic>
          </wp:inline>
        </w:drawing>
      </w:r>
    </w:p>
    <w:p w14:paraId="7ACB47EA" w14:textId="77777777" w:rsidR="00DC1A9D" w:rsidRDefault="00DC1A9D"/>
    <w:p w14:paraId="6392D551" w14:textId="77777777" w:rsidR="00DC1A9D" w:rsidRDefault="00000000">
      <w:pPr>
        <w:pStyle w:val="Heading3"/>
      </w:pPr>
      <w:bookmarkStart w:id="12" w:name="_Toc230162065"/>
      <w:r>
        <w:t>Sequence Diagram — After Refinement</w:t>
      </w:r>
      <w:bookmarkEnd w:id="12"/>
    </w:p>
    <w:p w14:paraId="130E6144" w14:textId="77777777" w:rsidR="00DC1A9D" w:rsidRDefault="00000000">
      <w:pPr>
        <w:spacing w:before="100" w:after="100"/>
        <w:jc w:val="center"/>
      </w:pPr>
      <w:r>
        <w:rPr>
          <w:noProof/>
        </w:rPr>
        <w:drawing>
          <wp:inline distT="0" distB="0" distL="0" distR="0" wp14:anchorId="2109E52E" wp14:editId="13A9E031">
            <wp:extent cx="5905500" cy="2200275"/>
            <wp:effectExtent l="0" t="0" r="0" b="0"/>
            <wp:docPr id="198741834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200275"/>
                    </a:xfrm>
                    <a:prstGeom prst="rect">
                      <a:avLst/>
                    </a:prstGeom>
                  </pic:spPr>
                </pic:pic>
              </a:graphicData>
            </a:graphic>
          </wp:inline>
        </w:drawing>
      </w:r>
    </w:p>
    <w:p w14:paraId="29B62334" w14:textId="5EA7412C" w:rsidR="00DC1A9D" w:rsidRDefault="00DC1A9D">
      <w:pPr>
        <w:spacing w:before="80" w:after="80" w:line="276" w:lineRule="auto"/>
        <w:jc w:val="center"/>
      </w:pPr>
    </w:p>
    <w:sectPr w:rsidR="00DC1A9D">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34949" w14:textId="77777777" w:rsidR="00C84436" w:rsidRDefault="00C84436">
      <w:r>
        <w:separator/>
      </w:r>
    </w:p>
  </w:endnote>
  <w:endnote w:type="continuationSeparator" w:id="0">
    <w:p w14:paraId="00F049F6" w14:textId="77777777" w:rsidR="00C84436" w:rsidRDefault="00C844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18D8" w14:textId="77777777" w:rsidR="00DC1A9D" w:rsidRDefault="00000000">
    <w:pPr>
      <w:jc w:val="right"/>
    </w:pPr>
    <w:r>
      <w:rPr>
        <w:sz w:val="20"/>
        <w:szCs w:val="20"/>
      </w:rPr>
      <w:fldChar w:fldCharType="begin"/>
    </w:r>
    <w:r>
      <w:rPr>
        <w:sz w:val="20"/>
        <w:szCs w:val="20"/>
      </w:rPr>
      <w:instrText>PAGE</w:instrText>
    </w:r>
    <w:r>
      <w:rPr>
        <w:sz w:val="20"/>
        <w:szCs w:val="20"/>
      </w:rPr>
      <w:fldChar w:fldCharType="separate"/>
    </w:r>
    <w:r w:rsidR="000B7EA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EE1F9" w14:textId="77777777" w:rsidR="00C84436" w:rsidRDefault="00C84436">
      <w:r>
        <w:separator/>
      </w:r>
    </w:p>
  </w:footnote>
  <w:footnote w:type="continuationSeparator" w:id="0">
    <w:p w14:paraId="48C31412" w14:textId="77777777" w:rsidR="00C84436" w:rsidRDefault="00C844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559AD"/>
    <w:multiLevelType w:val="hybridMultilevel"/>
    <w:tmpl w:val="97C86568"/>
    <w:lvl w:ilvl="0" w:tplc="BDC6EB12">
      <w:start w:val="1"/>
      <w:numFmt w:val="bullet"/>
      <w:lvlText w:val="●"/>
      <w:lvlJc w:val="left"/>
      <w:pPr>
        <w:ind w:left="720" w:hanging="360"/>
      </w:pPr>
    </w:lvl>
    <w:lvl w:ilvl="1" w:tplc="CAD61D00">
      <w:start w:val="1"/>
      <w:numFmt w:val="bullet"/>
      <w:lvlText w:val="○"/>
      <w:lvlJc w:val="left"/>
      <w:pPr>
        <w:ind w:left="1440" w:hanging="360"/>
      </w:pPr>
    </w:lvl>
    <w:lvl w:ilvl="2" w:tplc="E61C6E48">
      <w:start w:val="1"/>
      <w:numFmt w:val="bullet"/>
      <w:lvlText w:val="■"/>
      <w:lvlJc w:val="left"/>
      <w:pPr>
        <w:ind w:left="2160" w:hanging="360"/>
      </w:pPr>
    </w:lvl>
    <w:lvl w:ilvl="3" w:tplc="27A2BA3C">
      <w:start w:val="1"/>
      <w:numFmt w:val="bullet"/>
      <w:lvlText w:val="●"/>
      <w:lvlJc w:val="left"/>
      <w:pPr>
        <w:ind w:left="2880" w:hanging="360"/>
      </w:pPr>
    </w:lvl>
    <w:lvl w:ilvl="4" w:tplc="1EFAC528">
      <w:start w:val="1"/>
      <w:numFmt w:val="bullet"/>
      <w:lvlText w:val="○"/>
      <w:lvlJc w:val="left"/>
      <w:pPr>
        <w:ind w:left="3600" w:hanging="360"/>
      </w:pPr>
    </w:lvl>
    <w:lvl w:ilvl="5" w:tplc="46D4C3C2">
      <w:start w:val="1"/>
      <w:numFmt w:val="bullet"/>
      <w:lvlText w:val="■"/>
      <w:lvlJc w:val="left"/>
      <w:pPr>
        <w:ind w:left="4320" w:hanging="360"/>
      </w:pPr>
    </w:lvl>
    <w:lvl w:ilvl="6" w:tplc="95A8EA76">
      <w:start w:val="1"/>
      <w:numFmt w:val="bullet"/>
      <w:lvlText w:val="●"/>
      <w:lvlJc w:val="left"/>
      <w:pPr>
        <w:ind w:left="5040" w:hanging="360"/>
      </w:pPr>
    </w:lvl>
    <w:lvl w:ilvl="7" w:tplc="3CB67FA2">
      <w:start w:val="1"/>
      <w:numFmt w:val="bullet"/>
      <w:lvlText w:val="●"/>
      <w:lvlJc w:val="left"/>
      <w:pPr>
        <w:ind w:left="5760" w:hanging="360"/>
      </w:pPr>
    </w:lvl>
    <w:lvl w:ilvl="8" w:tplc="DEB2F946">
      <w:start w:val="1"/>
      <w:numFmt w:val="bullet"/>
      <w:lvlText w:val="●"/>
      <w:lvlJc w:val="left"/>
      <w:pPr>
        <w:ind w:left="6480" w:hanging="360"/>
      </w:pPr>
    </w:lvl>
  </w:abstractNum>
  <w:num w:numId="1" w16cid:durableId="13743031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A9D"/>
    <w:rsid w:val="000B7EA8"/>
    <w:rsid w:val="00C84436"/>
    <w:rsid w:val="00D572C0"/>
    <w:rsid w:val="00DC1A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303E9"/>
  <w15:docId w15:val="{3E9BC7B1-B018-41B8-AF57-277DA3D8C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48"/>
      <w:szCs w:val="48"/>
    </w:rPr>
  </w:style>
  <w:style w:type="paragraph" w:styleId="Heading2">
    <w:name w:val="heading 2"/>
    <w:uiPriority w:val="9"/>
    <w:unhideWhenUsed/>
    <w:qFormat/>
    <w:pPr>
      <w:spacing w:before="280" w:after="160"/>
      <w:outlineLvl w:val="1"/>
    </w:pPr>
    <w:rPr>
      <w:b/>
      <w:bCs/>
      <w:color w:val="000000"/>
      <w:sz w:val="32"/>
      <w:szCs w:val="32"/>
    </w:rPr>
  </w:style>
  <w:style w:type="paragraph" w:styleId="Heading3">
    <w:name w:val="heading 3"/>
    <w:uiPriority w:val="9"/>
    <w:unhideWhenUsed/>
    <w:qFormat/>
    <w:pPr>
      <w:spacing w:before="220" w:after="120"/>
      <w:outlineLvl w:val="2"/>
    </w:pPr>
    <w:rPr>
      <w:b/>
      <w:bCs/>
      <w:color w:val="000000"/>
      <w:sz w:val="28"/>
      <w:szCs w:val="28"/>
    </w:rPr>
  </w:style>
  <w:style w:type="paragraph" w:styleId="Heading4">
    <w:name w:val="heading 4"/>
    <w:uiPriority w:val="9"/>
    <w:semiHidden/>
    <w:unhideWhenUsed/>
    <w:qFormat/>
    <w:pPr>
      <w:spacing w:before="180" w:after="100"/>
      <w:outlineLvl w:val="3"/>
    </w:pPr>
    <w:rPr>
      <w:b/>
      <w:bCs/>
      <w:color w:val="000000"/>
      <w:sz w:val="28"/>
      <w:szCs w:val="28"/>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B7EA8"/>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B7EA8"/>
    <w:pPr>
      <w:spacing w:after="100"/>
    </w:pPr>
  </w:style>
  <w:style w:type="paragraph" w:styleId="TOC2">
    <w:name w:val="toc 2"/>
    <w:basedOn w:val="Normal"/>
    <w:next w:val="Normal"/>
    <w:autoRedefine/>
    <w:uiPriority w:val="39"/>
    <w:unhideWhenUsed/>
    <w:rsid w:val="000B7EA8"/>
    <w:pPr>
      <w:spacing w:after="100"/>
      <w:ind w:left="220"/>
    </w:pPr>
  </w:style>
  <w:style w:type="paragraph" w:styleId="TOC3">
    <w:name w:val="toc 3"/>
    <w:basedOn w:val="Normal"/>
    <w:next w:val="Normal"/>
    <w:autoRedefine/>
    <w:uiPriority w:val="39"/>
    <w:unhideWhenUsed/>
    <w:rsid w:val="000B7EA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64985-0AC7-44A0-B521-5333178A7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13</Pages>
  <Words>1952</Words>
  <Characters>11133</Characters>
  <Application>Microsoft Office Word</Application>
  <DocSecurity>0</DocSecurity>
  <Lines>92</Lines>
  <Paragraphs>26</Paragraphs>
  <ScaleCrop>false</ScaleCrop>
  <Company/>
  <LinksUpToDate>false</LinksUpToDate>
  <CharactersWithSpaces>13059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Nabih</cp:lastModifiedBy>
  <cp:revision>2</cp:revision>
  <dcterms:created xsi:type="dcterms:W3CDTF">2026-05-20T06:13:00Z</dcterms:created>
  <dcterms:modified xsi:type="dcterms:W3CDTF">2026-05-20T06:39:00Z</dcterms:modified>
</cp:coreProperties>
</file>