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3C47" w14:paraId="5A443B36" w14:textId="77777777" w:rsidTr="009A3C47">
        <w:tc>
          <w:tcPr>
            <w:tcW w:w="9350" w:type="dxa"/>
            <w:shd w:val="clear" w:color="auto" w:fill="EAF1DD" w:themeFill="accent3" w:themeFillTint="33"/>
          </w:tcPr>
          <w:p w14:paraId="0BDA8C47" w14:textId="57653069" w:rsidR="009A3C47" w:rsidRPr="009A3C47" w:rsidRDefault="002461E5" w:rsidP="002461E5">
            <w:pPr>
              <w:spacing w:line="360" w:lineRule="auto"/>
              <w:jc w:val="center"/>
              <w:rPr>
                <w:szCs w:val="24"/>
              </w:rPr>
            </w:pPr>
            <w:r w:rsidRPr="002461E5">
              <w:rPr>
                <w:b/>
                <w:bCs/>
                <w:sz w:val="48"/>
                <w:szCs w:val="48"/>
              </w:rPr>
              <w:t>Track 1: AI for Accounting SW 1</w:t>
            </w:r>
          </w:p>
        </w:tc>
      </w:tr>
    </w:tbl>
    <w:p w14:paraId="309AD5B5" w14:textId="77777777" w:rsidR="00E51CF1" w:rsidRDefault="00E51CF1">
      <w:pPr>
        <w:spacing w:line="360" w:lineRule="auto"/>
        <w:jc w:val="both"/>
        <w:rPr>
          <w:szCs w:val="24"/>
        </w:rPr>
      </w:pPr>
    </w:p>
    <w:p w14:paraId="3BCF324F" w14:textId="10B3F3A3" w:rsidR="0050544A" w:rsidRDefault="009F756E">
      <w:pPr>
        <w:rPr>
          <w:szCs w:val="24"/>
        </w:rPr>
      </w:pPr>
      <w:r>
        <w:rPr>
          <w:noProof/>
          <w:szCs w:val="24"/>
          <w:lang w:val="en-US"/>
        </w:rPr>
        <w:drawing>
          <wp:inline distT="114300" distB="114300" distL="114300" distR="114300" wp14:anchorId="1392ADE7" wp14:editId="7D264165">
            <wp:extent cx="6062663" cy="4705350"/>
            <wp:effectExtent l="0" t="0" r="0" b="0"/>
            <wp:docPr id="1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66584" w14:textId="7D5F8EEE" w:rsidR="000B2832" w:rsidRDefault="000B2832">
      <w:pPr>
        <w:rPr>
          <w:szCs w:val="24"/>
        </w:rPr>
      </w:pPr>
      <w:r>
        <w:rPr>
          <w:szCs w:val="24"/>
        </w:rPr>
        <w:t>[</w:t>
      </w:r>
      <w:r w:rsidRPr="000B2832">
        <w:rPr>
          <w:i/>
          <w:iCs/>
          <w:szCs w:val="24"/>
        </w:rPr>
        <w:t>Provide a figure such as the one above to prove a use-case to the product feature</w:t>
      </w:r>
      <w:r>
        <w:rPr>
          <w:szCs w:val="24"/>
        </w:rPr>
        <w:t>]</w:t>
      </w:r>
    </w:p>
    <w:p w14:paraId="55FB302E" w14:textId="77777777" w:rsidR="000B2832" w:rsidRDefault="000B2832">
      <w:pPr>
        <w:rPr>
          <w:szCs w:val="24"/>
        </w:rPr>
      </w:pPr>
      <w:r>
        <w:rPr>
          <w:szCs w:val="24"/>
        </w:rPr>
        <w:br w:type="page"/>
      </w:r>
    </w:p>
    <w:p w14:paraId="3265905A" w14:textId="72627258" w:rsidR="000B2832" w:rsidRDefault="000B2832">
      <w:pPr>
        <w:rPr>
          <w:szCs w:val="24"/>
        </w:rPr>
      </w:pPr>
      <w:r>
        <w:rPr>
          <w:szCs w:val="24"/>
        </w:rPr>
        <w:lastRenderedPageBreak/>
        <w:t>[</w:t>
      </w:r>
      <w:r w:rsidRPr="000B2832">
        <w:rPr>
          <w:i/>
          <w:iCs/>
          <w:szCs w:val="24"/>
        </w:rPr>
        <w:t>Table of Contents</w:t>
      </w:r>
      <w:r>
        <w:rPr>
          <w:szCs w:val="24"/>
        </w:rPr>
        <w:t>]</w:t>
      </w:r>
    </w:p>
    <w:sdt>
      <w:sdtPr>
        <w:id w:val="977357259"/>
        <w:docPartObj>
          <w:docPartGallery w:val="Table of Contents"/>
          <w:docPartUnique/>
        </w:docPartObj>
      </w:sdtPr>
      <w:sdtEndPr/>
      <w:sdtContent>
        <w:p w14:paraId="529631AD" w14:textId="4D0C9EEC" w:rsidR="00E01DDE" w:rsidRDefault="009F756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3748880" w:history="1">
            <w:r w:rsidR="00E01DDE" w:rsidRPr="00656CE0">
              <w:rPr>
                <w:rStyle w:val="Hyperlink"/>
                <w:noProof/>
              </w:rPr>
              <w:t>Project Features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_Toc213748880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2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66FC9D20" w14:textId="13973118" w:rsidR="00E01DDE" w:rsidRDefault="00246A5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1" w:history="1">
            <w:r w:rsidR="00E01DDE" w:rsidRPr="00656CE0">
              <w:rPr>
                <w:rStyle w:val="Hyperlink"/>
                <w:noProof/>
              </w:rPr>
              <w:t>1.</w:t>
            </w:r>
            <w:r w:rsidR="00E01DDE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E01DDE" w:rsidRPr="00656CE0">
              <w:rPr>
                <w:rStyle w:val="Hyperlink"/>
                <w:noProof/>
              </w:rPr>
              <w:t>AI Chatbots for Continuous Feedback: Enhancing Employee Insights (e.g. job satisfaction)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_Toc213748881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2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0424C851" w14:textId="06108161" w:rsidR="00E01DDE" w:rsidRDefault="00246A51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2" w:history="1">
            <w:r w:rsidR="00E01DDE" w:rsidRPr="00656CE0">
              <w:rPr>
                <w:rStyle w:val="Hyperlink"/>
                <w:noProof/>
              </w:rPr>
              <w:t>1.1.</w:t>
            </w:r>
            <w:r w:rsidR="00E01DDE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E01DDE" w:rsidRPr="00656CE0">
              <w:rPr>
                <w:rStyle w:val="Hyperlink"/>
                <w:noProof/>
              </w:rPr>
              <w:t>Business Process 1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_Toc213748882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2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1225904A" w14:textId="52A6DA8D" w:rsidR="00E01DDE" w:rsidRDefault="00246A51">
          <w:pPr>
            <w:pStyle w:val="TOC4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3" w:history="1">
            <w:r w:rsidR="00E01DDE" w:rsidRPr="00656CE0">
              <w:rPr>
                <w:rStyle w:val="Hyperlink"/>
                <w:noProof/>
              </w:rPr>
              <w:t>1.1.1.</w:t>
            </w:r>
            <w:r w:rsidR="00E01DDE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E01DDE" w:rsidRPr="00656CE0">
              <w:rPr>
                <w:rStyle w:val="Hyperlink"/>
                <w:noProof/>
              </w:rPr>
              <w:t>Use Cases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_Toc213748883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2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461D1796" w14:textId="6C4143F5" w:rsidR="00E01DDE" w:rsidRDefault="00246A51">
          <w:pPr>
            <w:pStyle w:val="TOC4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4" w:history="1">
            <w:r w:rsidR="00E01DDE" w:rsidRPr="00656CE0">
              <w:rPr>
                <w:rStyle w:val="Hyperlink"/>
                <w:noProof/>
              </w:rPr>
              <w:t>1.1.2.</w:t>
            </w:r>
            <w:r w:rsidR="00E01DDE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E01DDE" w:rsidRPr="00656CE0">
              <w:rPr>
                <w:rStyle w:val="Hyperlink"/>
                <w:noProof/>
              </w:rPr>
              <w:t>Business Process Diagram (BPMN)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_Toc213748884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4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651EB1E0" w14:textId="6D16DB71" w:rsidR="00E01DDE" w:rsidRDefault="00246A51">
          <w:pPr>
            <w:pStyle w:val="TOC4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5" w:history="1">
            <w:r w:rsidR="00E01DDE" w:rsidRPr="00656CE0">
              <w:rPr>
                <w:rStyle w:val="Hyperlink"/>
                <w:noProof/>
              </w:rPr>
              <w:t>1.1.3.</w:t>
            </w:r>
            <w:r w:rsidR="00E01DDE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E01DDE" w:rsidRPr="00656CE0">
              <w:rPr>
                <w:rStyle w:val="Hyperlink"/>
                <w:noProof/>
              </w:rPr>
              <w:t>User Stories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_Toc213748885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4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659ADD27" w14:textId="372511E0" w:rsidR="00E01DDE" w:rsidRDefault="00246A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6" w:history="1">
            <w:r w:rsidR="00E01DDE" w:rsidRPr="00656CE0">
              <w:rPr>
                <w:rStyle w:val="Hyperlink"/>
                <w:noProof/>
              </w:rPr>
              <w:t>Field Requirements / Business Rules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_Toc213748886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5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012307E6" w14:textId="46548C76" w:rsidR="00E01DDE" w:rsidRDefault="00246A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7" w:history="1">
            <w:r w:rsidR="00E01DDE" w:rsidRPr="00656CE0">
              <w:rPr>
                <w:rStyle w:val="Hyperlink"/>
                <w:noProof/>
              </w:rPr>
              <w:t>Wireframe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_Toc213748887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5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37F2B728" w14:textId="766FC00E" w:rsidR="00E01DDE" w:rsidRDefault="00246A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3748888" w:history="1">
            <w:r w:rsidR="00E01DDE" w:rsidRPr="00656CE0">
              <w:rPr>
                <w:rStyle w:val="Hyperlink"/>
                <w:rFonts w:ascii="Calibri" w:eastAsia="Calibri" w:hAnsi="Calibri" w:cs="Calibri"/>
                <w:noProof/>
              </w:rPr>
              <w:t>Test Cases</w:t>
            </w:r>
            <w:r w:rsidR="00E01DDE">
              <w:rPr>
                <w:noProof/>
                <w:webHidden/>
              </w:rPr>
              <w:tab/>
            </w:r>
            <w:r w:rsidR="00E01DDE">
              <w:rPr>
                <w:noProof/>
                <w:webHidden/>
              </w:rPr>
              <w:fldChar w:fldCharType="begin"/>
            </w:r>
            <w:r w:rsidR="00E01DDE">
              <w:rPr>
                <w:noProof/>
                <w:webHidden/>
              </w:rPr>
              <w:instrText xml:space="preserve"> PAGEREF _Toc213748888 \h </w:instrText>
            </w:r>
            <w:r w:rsidR="00E01DDE">
              <w:rPr>
                <w:noProof/>
                <w:webHidden/>
              </w:rPr>
            </w:r>
            <w:r w:rsidR="00E01DDE">
              <w:rPr>
                <w:noProof/>
                <w:webHidden/>
              </w:rPr>
              <w:fldChar w:fldCharType="separate"/>
            </w:r>
            <w:r w:rsidR="00E01DDE">
              <w:rPr>
                <w:noProof/>
                <w:webHidden/>
              </w:rPr>
              <w:t>5</w:t>
            </w:r>
            <w:r w:rsidR="00E01DDE">
              <w:rPr>
                <w:noProof/>
                <w:webHidden/>
              </w:rPr>
              <w:fldChar w:fldCharType="end"/>
            </w:r>
          </w:hyperlink>
        </w:p>
        <w:p w14:paraId="402070F7" w14:textId="13DAF92F" w:rsidR="00AA4507" w:rsidRPr="006D7014" w:rsidRDefault="009F756E" w:rsidP="00C53503">
          <w:pPr>
            <w:pStyle w:val="TOC1"/>
            <w:tabs>
              <w:tab w:val="right" w:leader="dot" w:pos="9350"/>
            </w:tabs>
            <w:rPr>
              <w:b/>
              <w:color w:val="000000"/>
            </w:rPr>
          </w:pPr>
          <w:r>
            <w:fldChar w:fldCharType="end"/>
          </w:r>
        </w:p>
      </w:sdtContent>
    </w:sdt>
    <w:p w14:paraId="13EF285C" w14:textId="050FD6D9" w:rsidR="0050544A" w:rsidRDefault="009A3C47" w:rsidP="009517C7">
      <w:pPr>
        <w:pStyle w:val="Heading1"/>
      </w:pPr>
      <w:bookmarkStart w:id="0" w:name="_Toc213748880"/>
      <w:r>
        <w:t>Project</w:t>
      </w:r>
      <w:r w:rsidR="000B2832">
        <w:t xml:space="preserve"> Features</w:t>
      </w:r>
      <w:bookmarkEnd w:id="0"/>
    </w:p>
    <w:tbl>
      <w:tblPr>
        <w:tblStyle w:val="TableGrid"/>
        <w:tblW w:w="0" w:type="auto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9350"/>
      </w:tblGrid>
      <w:tr w:rsidR="009A3C47" w14:paraId="52988B7F" w14:textId="77777777" w:rsidTr="009A3C47">
        <w:trPr>
          <w:trHeight w:val="953"/>
        </w:trPr>
        <w:tc>
          <w:tcPr>
            <w:tcW w:w="9350" w:type="dxa"/>
            <w:shd w:val="clear" w:color="auto" w:fill="B8CCE4" w:themeFill="accent1" w:themeFillTint="66"/>
          </w:tcPr>
          <w:p w14:paraId="3A2FB0A5" w14:textId="610AC61C" w:rsidR="009A3C47" w:rsidRDefault="000E3520" w:rsidP="00C53503">
            <w:pPr>
              <w:pStyle w:val="Heading2"/>
              <w:numPr>
                <w:ilvl w:val="0"/>
                <w:numId w:val="2"/>
              </w:numPr>
              <w:jc w:val="center"/>
              <w:outlineLvl w:val="1"/>
            </w:pPr>
            <w:r>
              <w:rPr>
                <w:color w:val="000000"/>
                <w:lang w:eastAsia="en-GB"/>
              </w:rPr>
              <w:t>AI in General Ledger and Core Accounting</w:t>
            </w:r>
          </w:p>
        </w:tc>
      </w:tr>
    </w:tbl>
    <w:p w14:paraId="4BB1EBF8" w14:textId="77777777" w:rsidR="009A3C47" w:rsidRPr="009A3C47" w:rsidRDefault="009A3C47" w:rsidP="009A3C47"/>
    <w:p w14:paraId="7198CB0C" w14:textId="5BBF378B" w:rsidR="000B2832" w:rsidRDefault="009A3C47" w:rsidP="000B2832">
      <w:pPr>
        <w:spacing w:before="240" w:after="240" w:line="360" w:lineRule="auto"/>
        <w:jc w:val="both"/>
        <w:rPr>
          <w:szCs w:val="24"/>
        </w:rPr>
      </w:pPr>
      <w:r>
        <w:rPr>
          <w:szCs w:val="24"/>
        </w:rPr>
        <w:t xml:space="preserve"> </w:t>
      </w:r>
      <w:r w:rsidR="000B2832">
        <w:rPr>
          <w:szCs w:val="24"/>
        </w:rPr>
        <w:t>[</w:t>
      </w:r>
      <w:r w:rsidR="000B2832" w:rsidRPr="000B2832">
        <w:rPr>
          <w:i/>
          <w:iCs/>
          <w:szCs w:val="24"/>
        </w:rPr>
        <w:t xml:space="preserve">Explain the feature, what </w:t>
      </w:r>
      <w:r>
        <w:rPr>
          <w:i/>
          <w:iCs/>
          <w:szCs w:val="24"/>
        </w:rPr>
        <w:t>is the focus of th</w:t>
      </w:r>
      <w:bookmarkStart w:id="1" w:name="_GoBack"/>
      <w:bookmarkEnd w:id="1"/>
      <w:r>
        <w:rPr>
          <w:i/>
          <w:iCs/>
          <w:szCs w:val="24"/>
        </w:rPr>
        <w:t>e feature</w:t>
      </w:r>
      <w:r w:rsidR="000B2832" w:rsidRPr="000B2832">
        <w:rPr>
          <w:i/>
          <w:iCs/>
          <w:szCs w:val="24"/>
        </w:rPr>
        <w:t xml:space="preserve"> and what processes are to be done</w:t>
      </w:r>
      <w:r w:rsidR="000B2832">
        <w:rPr>
          <w:szCs w:val="24"/>
        </w:rPr>
        <w:t>]</w:t>
      </w:r>
      <w:bookmarkStart w:id="2" w:name="_xvkszdv0sku2" w:colFirst="0" w:colLast="0"/>
      <w:bookmarkEnd w:id="2"/>
    </w:p>
    <w:p w14:paraId="578506EA" w14:textId="67F25327" w:rsidR="000B2832" w:rsidRPr="00431AAC" w:rsidRDefault="000B2832" w:rsidP="00431AAC">
      <w:pPr>
        <w:pStyle w:val="Heading3"/>
        <w:numPr>
          <w:ilvl w:val="1"/>
          <w:numId w:val="2"/>
        </w:numPr>
      </w:pPr>
      <w:bookmarkStart w:id="3" w:name="_Toc213748882"/>
      <w:r w:rsidRPr="00431AAC">
        <w:t>Business Process 1</w:t>
      </w:r>
      <w:bookmarkEnd w:id="3"/>
    </w:p>
    <w:p w14:paraId="566CF70D" w14:textId="38347271" w:rsidR="000B2832" w:rsidRPr="00224943" w:rsidRDefault="000B2832" w:rsidP="006D7014">
      <w:r>
        <w:t>[</w:t>
      </w:r>
      <w:r>
        <w:rPr>
          <w:i/>
          <w:iCs/>
        </w:rPr>
        <w:t xml:space="preserve">Explain the business process that would occur, </w:t>
      </w:r>
      <w:r w:rsidR="00AA4507">
        <w:rPr>
          <w:b/>
          <w:bCs/>
          <w:i/>
          <w:iCs/>
        </w:rPr>
        <w:t>note</w:t>
      </w:r>
      <w:r>
        <w:rPr>
          <w:i/>
          <w:iCs/>
        </w:rPr>
        <w:t>: there should be more than one business process for a feature</w:t>
      </w:r>
      <w:r>
        <w:t>]</w:t>
      </w:r>
      <w:r w:rsidR="00224943">
        <w:t xml:space="preserve"> </w:t>
      </w:r>
    </w:p>
    <w:p w14:paraId="5EEA1E7E" w14:textId="03196C37" w:rsidR="0050544A" w:rsidRDefault="009F756E" w:rsidP="00431AAC">
      <w:pPr>
        <w:pStyle w:val="Heading4"/>
        <w:numPr>
          <w:ilvl w:val="2"/>
          <w:numId w:val="2"/>
        </w:numPr>
      </w:pPr>
      <w:bookmarkStart w:id="4" w:name="_Toc213748883"/>
      <w:r>
        <w:t>Use Cases</w:t>
      </w:r>
      <w:bookmarkEnd w:id="4"/>
    </w:p>
    <w:p w14:paraId="01593627" w14:textId="79770297" w:rsidR="000B2832" w:rsidRPr="00224943" w:rsidRDefault="000B2832" w:rsidP="00224943">
      <w:r>
        <w:t>[</w:t>
      </w:r>
      <w:r>
        <w:rPr>
          <w:i/>
          <w:iCs/>
        </w:rPr>
        <w:t>Provide a use-case diagram that shows the proper use of business process</w:t>
      </w:r>
      <w:r w:rsidRPr="00224943">
        <w:t>]</w:t>
      </w:r>
      <w:r w:rsidR="00224943">
        <w:t xml:space="preserve"> </w:t>
      </w:r>
      <w:r w:rsidR="00224943">
        <w:rPr>
          <w:b/>
          <w:bCs/>
          <w:color w:val="FF0000"/>
        </w:rPr>
        <w:t xml:space="preserve">Use: </w:t>
      </w:r>
      <w:hyperlink r:id="rId8" w:history="1">
        <w:r w:rsidR="00224943">
          <w:rPr>
            <w:rStyle w:val="Hyperlink"/>
            <w:b/>
            <w:bCs/>
          </w:rPr>
          <w:t>Draw.io</w:t>
        </w:r>
      </w:hyperlink>
    </w:p>
    <w:p w14:paraId="56A0B4CB" w14:textId="77777777" w:rsidR="0050544A" w:rsidRDefault="009F756E" w:rsidP="009517C7">
      <w:bookmarkStart w:id="5" w:name="_9jt3mf2p7yym" w:colFirst="0" w:colLast="0"/>
      <w:bookmarkEnd w:id="5"/>
      <w:r>
        <w:rPr>
          <w:noProof/>
          <w:lang w:val="en-US"/>
        </w:rPr>
        <w:lastRenderedPageBreak/>
        <w:drawing>
          <wp:inline distT="114300" distB="114300" distL="114300" distR="114300" wp14:anchorId="3FA7AEA9" wp14:editId="3A82F482">
            <wp:extent cx="5905500" cy="4048125"/>
            <wp:effectExtent l="0" t="0" r="0" b="9525"/>
            <wp:docPr id="1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E44B499" w14:textId="2EB88EF8" w:rsidR="0050544A" w:rsidRDefault="009F756E" w:rsidP="00431AAC">
      <w:pPr>
        <w:pStyle w:val="Heading4"/>
        <w:numPr>
          <w:ilvl w:val="2"/>
          <w:numId w:val="2"/>
        </w:numPr>
      </w:pPr>
      <w:bookmarkStart w:id="6" w:name="_h7ftngo54isa" w:colFirst="0" w:colLast="0"/>
      <w:bookmarkStart w:id="7" w:name="_Toc213748884"/>
      <w:bookmarkEnd w:id="6"/>
      <w:r>
        <w:lastRenderedPageBreak/>
        <w:t>Business Process</w:t>
      </w:r>
      <w:r w:rsidR="000B2832">
        <w:t xml:space="preserve"> Diagram (BPMN)</w:t>
      </w:r>
      <w:bookmarkEnd w:id="7"/>
    </w:p>
    <w:p w14:paraId="64ECA353" w14:textId="77777777" w:rsidR="006D7014" w:rsidRDefault="000B2832" w:rsidP="000B2832">
      <w:r>
        <w:t>[</w:t>
      </w:r>
      <w:r>
        <w:rPr>
          <w:i/>
          <w:iCs/>
        </w:rPr>
        <w:t xml:space="preserve">Provide </w:t>
      </w:r>
      <w:r w:rsidR="00431AAC">
        <w:rPr>
          <w:i/>
          <w:iCs/>
        </w:rPr>
        <w:t>a BPMN that helps you visualize your conceptual framework</w:t>
      </w:r>
      <w:r w:rsidR="00431AAC">
        <w:t>]</w:t>
      </w:r>
      <w:r w:rsidR="006D7014">
        <w:t xml:space="preserve"> </w:t>
      </w:r>
    </w:p>
    <w:p w14:paraId="7951937C" w14:textId="34F638C5" w:rsidR="000B2832" w:rsidRPr="00431AAC" w:rsidRDefault="006D7014" w:rsidP="000B2832">
      <w:r>
        <w:rPr>
          <w:b/>
          <w:bCs/>
          <w:color w:val="FF0000"/>
        </w:rPr>
        <w:t xml:space="preserve">Use: </w:t>
      </w:r>
      <w:hyperlink r:id="rId10" w:history="1">
        <w:r w:rsidRPr="00224943">
          <w:rPr>
            <w:rStyle w:val="Hyperlink"/>
            <w:b/>
            <w:bCs/>
          </w:rPr>
          <w:t>https://camunda.com/</w:t>
        </w:r>
      </w:hyperlink>
    </w:p>
    <w:p w14:paraId="5CD13E27" w14:textId="003F20E0" w:rsidR="0050544A" w:rsidRDefault="009F756E">
      <w:pPr>
        <w:jc w:val="both"/>
        <w:rPr>
          <w:szCs w:val="24"/>
        </w:rPr>
      </w:pPr>
      <w:r>
        <w:rPr>
          <w:noProof/>
          <w:szCs w:val="24"/>
          <w:lang w:val="en-US"/>
        </w:rPr>
        <w:drawing>
          <wp:inline distT="114300" distB="114300" distL="114300" distR="114300" wp14:anchorId="327C3D9B" wp14:editId="63543D4C">
            <wp:extent cx="5943600" cy="38608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8A935" w14:textId="616E55FA" w:rsidR="0050544A" w:rsidRDefault="009F756E" w:rsidP="00431AAC">
      <w:pPr>
        <w:pStyle w:val="Heading4"/>
        <w:numPr>
          <w:ilvl w:val="2"/>
          <w:numId w:val="2"/>
        </w:numPr>
      </w:pPr>
      <w:bookmarkStart w:id="8" w:name="_bzkivllcdou5" w:colFirst="0" w:colLast="0"/>
      <w:bookmarkStart w:id="9" w:name="_d155wxbp4o5l" w:colFirst="0" w:colLast="0"/>
      <w:bookmarkStart w:id="10" w:name="_Toc213748885"/>
      <w:bookmarkEnd w:id="8"/>
      <w:bookmarkEnd w:id="9"/>
      <w:r>
        <w:t>User Stories</w:t>
      </w:r>
      <w:bookmarkEnd w:id="10"/>
    </w:p>
    <w:p w14:paraId="60E532B5" w14:textId="306A071D" w:rsidR="00431AAC" w:rsidRPr="00431AAC" w:rsidRDefault="00431AAC" w:rsidP="00431AAC">
      <w:r>
        <w:t>[</w:t>
      </w:r>
      <w:r w:rsidRPr="00431AAC">
        <w:rPr>
          <w:i/>
          <w:iCs/>
        </w:rPr>
        <w:t>Create some user stories and split the business process into different epics to dive narrower into context</w:t>
      </w:r>
      <w:r>
        <w:t>]</w:t>
      </w:r>
    </w:p>
    <w:p w14:paraId="1100314C" w14:textId="77777777" w:rsidR="0050544A" w:rsidRDefault="0050544A">
      <w:pPr>
        <w:widowControl w:val="0"/>
      </w:pPr>
    </w:p>
    <w:tbl>
      <w:tblPr>
        <w:tblStyle w:val="a"/>
        <w:tblW w:w="11955" w:type="dxa"/>
        <w:tblInd w:w="-1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2130"/>
        <w:gridCol w:w="7905"/>
      </w:tblGrid>
      <w:tr w:rsidR="0050544A" w14:paraId="4DE2B032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D852" w14:textId="77777777" w:rsidR="0050544A" w:rsidRDefault="009F756E">
            <w:pPr>
              <w:rPr>
                <w:b/>
              </w:rPr>
            </w:pPr>
            <w:r>
              <w:rPr>
                <w:b/>
              </w:rPr>
              <w:t>Requirement ID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A5F9" w14:textId="77777777" w:rsidR="0050544A" w:rsidRDefault="009F756E">
            <w:pPr>
              <w:rPr>
                <w:b/>
              </w:rPr>
            </w:pPr>
            <w:r>
              <w:rPr>
                <w:b/>
              </w:rPr>
              <w:t>Epic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DEF50" w14:textId="77777777" w:rsidR="0050544A" w:rsidRDefault="009F756E">
            <w:pPr>
              <w:rPr>
                <w:b/>
              </w:rPr>
            </w:pPr>
            <w:r>
              <w:rPr>
                <w:b/>
              </w:rPr>
              <w:t>User Story Summary</w:t>
            </w:r>
          </w:p>
        </w:tc>
      </w:tr>
      <w:tr w:rsidR="0050544A" w14:paraId="6DE3A048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49BB" w14:textId="77777777" w:rsidR="0050544A" w:rsidRDefault="009F756E">
            <w:r>
              <w:t>REQ-PY-1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3D0F" w14:textId="77777777" w:rsidR="0050544A" w:rsidRDefault="009F756E">
            <w:r>
              <w:t>Payroll Configuration &amp; Policy Setup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5624" w14:textId="77777777" w:rsidR="0050544A" w:rsidRDefault="009F756E">
            <w:r>
              <w:t>As a Payroll Specialist, I want to configure company-level payroll policies (e.g., basic salary types, misconduct penalties, leave policies, allowance) so that the system enforces organizational rules consistently.</w:t>
            </w:r>
          </w:p>
        </w:tc>
      </w:tr>
      <w:tr w:rsidR="0050544A" w14:paraId="0E49C181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D800" w14:textId="77777777" w:rsidR="0050544A" w:rsidRDefault="009F756E">
            <w:r>
              <w:t>REQ-PY-2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5CEE" w14:textId="77777777" w:rsidR="0050544A" w:rsidRDefault="009F756E">
            <w:r>
              <w:t>Payroll Configuration &amp; Policy Setup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E3A3" w14:textId="77777777" w:rsidR="0050544A" w:rsidRDefault="009F756E">
            <w:r>
              <w:t>As a Payroll Specialist, I want to define pay grades, salary bands, and compensation limits so that managers and payroll specialists cannot exceed policy boundaries.</w:t>
            </w:r>
          </w:p>
        </w:tc>
      </w:tr>
    </w:tbl>
    <w:p w14:paraId="6F49F931" w14:textId="77777777" w:rsidR="0050544A" w:rsidRDefault="009F756E" w:rsidP="009517C7">
      <w:pPr>
        <w:pStyle w:val="Heading1"/>
      </w:pPr>
      <w:bookmarkStart w:id="11" w:name="_vpyfzvv711hd" w:colFirst="0" w:colLast="0"/>
      <w:bookmarkStart w:id="12" w:name="_Toc213748886"/>
      <w:bookmarkEnd w:id="11"/>
      <w:r>
        <w:lastRenderedPageBreak/>
        <w:t>Field Requirements / Business Rules</w:t>
      </w:r>
      <w:bookmarkEnd w:id="12"/>
    </w:p>
    <w:p w14:paraId="03E9B6D4" w14:textId="1FF35891" w:rsidR="009517C7" w:rsidRPr="00431AAC" w:rsidRDefault="00431AAC" w:rsidP="009517C7">
      <w:pPr>
        <w:spacing w:after="160" w:line="259" w:lineRule="auto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i/>
          <w:iCs/>
        </w:rPr>
        <w:t>Provide some fields that shows up on the interface, and some business rules that limits the use within the product</w:t>
      </w:r>
      <w:r w:rsidRPr="006D7014">
        <w:rPr>
          <w:rFonts w:ascii="Calibri" w:eastAsia="Calibri" w:hAnsi="Calibri" w:cs="Calibri"/>
        </w:rPr>
        <w:t>]</w:t>
      </w:r>
    </w:p>
    <w:p w14:paraId="33C3B27E" w14:textId="6A6710DA" w:rsidR="0050544A" w:rsidRDefault="009F756E" w:rsidP="009517C7">
      <w:pPr>
        <w:pStyle w:val="Heading1"/>
      </w:pPr>
      <w:bookmarkStart w:id="13" w:name="_bk6rgpd1s9dt" w:colFirst="0" w:colLast="0"/>
      <w:bookmarkStart w:id="14" w:name="_Toc213748887"/>
      <w:bookmarkEnd w:id="13"/>
      <w:r>
        <w:t>Wireframe</w:t>
      </w:r>
      <w:bookmarkEnd w:id="14"/>
      <w:r w:rsidR="006D7014">
        <w:t xml:space="preserve"> </w:t>
      </w:r>
    </w:p>
    <w:p w14:paraId="00497A54" w14:textId="77777777" w:rsidR="006D7014" w:rsidRDefault="00431AAC" w:rsidP="006D7014">
      <w:r>
        <w:t>[</w:t>
      </w:r>
      <w:r>
        <w:rPr>
          <w:i/>
          <w:iCs/>
        </w:rPr>
        <w:t>Provide a link to the interface created as an example of what is expected to be shown</w:t>
      </w:r>
      <w:r>
        <w:t>]</w:t>
      </w:r>
      <w:r w:rsidR="006D7014">
        <w:t xml:space="preserve"> </w:t>
      </w:r>
    </w:p>
    <w:p w14:paraId="20D6675F" w14:textId="7AAFDEE8" w:rsidR="006D7014" w:rsidRDefault="006D7014" w:rsidP="006D7014">
      <w:pPr>
        <w:rPr>
          <w:rStyle w:val="Hyperlink"/>
          <w:b/>
          <w:bCs/>
        </w:rPr>
      </w:pPr>
      <w:r>
        <w:rPr>
          <w:b/>
          <w:bCs/>
          <w:color w:val="FF0000"/>
        </w:rPr>
        <w:t xml:space="preserve">Use: </w:t>
      </w:r>
      <w:hyperlink r:id="rId12" w:history="1">
        <w:proofErr w:type="spellStart"/>
        <w:r>
          <w:rPr>
            <w:rStyle w:val="Hyperlink"/>
            <w:b/>
            <w:bCs/>
          </w:rPr>
          <w:t>bolt.new</w:t>
        </w:r>
        <w:proofErr w:type="spellEnd"/>
      </w:hyperlink>
    </w:p>
    <w:p w14:paraId="48075F06" w14:textId="77777777" w:rsidR="002461E5" w:rsidRPr="00431AAC" w:rsidRDefault="002461E5" w:rsidP="006D7014"/>
    <w:p w14:paraId="1C3BDB27" w14:textId="2BFC3271" w:rsidR="0050544A" w:rsidRDefault="009F756E" w:rsidP="009517C7">
      <w:pPr>
        <w:pStyle w:val="Heading1"/>
        <w:rPr>
          <w:rFonts w:ascii="Calibri" w:eastAsia="Calibri" w:hAnsi="Calibri" w:cs="Calibri"/>
        </w:rPr>
      </w:pPr>
      <w:bookmarkStart w:id="15" w:name="_Toc213748888"/>
      <w:r>
        <w:rPr>
          <w:rFonts w:ascii="Calibri" w:eastAsia="Calibri" w:hAnsi="Calibri" w:cs="Calibri"/>
        </w:rPr>
        <w:t>Test Cases</w:t>
      </w:r>
      <w:bookmarkEnd w:id="15"/>
    </w:p>
    <w:p w14:paraId="1FFEB82C" w14:textId="1462F601" w:rsidR="00431AAC" w:rsidRPr="00431AAC" w:rsidRDefault="00431AAC" w:rsidP="00431AAC">
      <w:r>
        <w:t>[</w:t>
      </w:r>
      <w:r>
        <w:rPr>
          <w:i/>
          <w:iCs/>
        </w:rPr>
        <w:t>Provide some test cases to check later if the solution created is viable or did some test cases not pass</w:t>
      </w:r>
      <w:r>
        <w:t>]</w:t>
      </w:r>
    </w:p>
    <w:p w14:paraId="3F531C84" w14:textId="77777777" w:rsidR="0050544A" w:rsidRDefault="0050544A">
      <w:pPr>
        <w:widowControl w:val="0"/>
      </w:pPr>
    </w:p>
    <w:tbl>
      <w:tblPr>
        <w:tblStyle w:val="a2"/>
        <w:tblW w:w="11970" w:type="dxa"/>
        <w:tblInd w:w="-1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710"/>
        <w:gridCol w:w="5310"/>
        <w:gridCol w:w="3420"/>
      </w:tblGrid>
      <w:tr w:rsidR="0050544A" w14:paraId="748C2833" w14:textId="77777777" w:rsidTr="009517C7">
        <w:trPr>
          <w:trHeight w:val="10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DA61" w14:textId="77777777" w:rsidR="0050544A" w:rsidRDefault="009F756E">
            <w:pPr>
              <w:widowControl w:val="0"/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BA0B1" w14:textId="77777777" w:rsidR="0050544A" w:rsidRDefault="009F756E">
            <w:pPr>
              <w:widowControl w:val="0"/>
              <w:jc w:val="center"/>
            </w:pPr>
            <w:r>
              <w:rPr>
                <w:b/>
              </w:rPr>
              <w:t>Test Scenario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7E0C" w14:textId="77777777" w:rsidR="0050544A" w:rsidRDefault="009F756E">
            <w:pPr>
              <w:widowControl w:val="0"/>
              <w:jc w:val="center"/>
            </w:pPr>
            <w:r>
              <w:rPr>
                <w:b/>
              </w:rPr>
              <w:t>Test Steps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3A60" w14:textId="77777777" w:rsidR="0050544A" w:rsidRDefault="009F756E">
            <w:pPr>
              <w:widowControl w:val="0"/>
              <w:jc w:val="center"/>
            </w:pPr>
            <w:r>
              <w:rPr>
                <w:b/>
              </w:rPr>
              <w:t>Expected Result</w:t>
            </w:r>
          </w:p>
        </w:tc>
      </w:tr>
      <w:tr w:rsidR="0050544A" w14:paraId="671EE283" w14:textId="77777777" w:rsidTr="009517C7">
        <w:trPr>
          <w:trHeight w:val="20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16A0" w14:textId="77777777" w:rsidR="0050544A" w:rsidRDefault="009F756E">
            <w:pPr>
              <w:widowControl w:val="0"/>
            </w:pPr>
            <w:r>
              <w:t>CFG-01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D9C1" w14:textId="77777777" w:rsidR="0050544A" w:rsidRDefault="009F756E">
            <w:pPr>
              <w:widowControl w:val="0"/>
            </w:pPr>
            <w:r>
              <w:t>Configure company-level payroll policies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B4F5" w14:textId="77777777" w:rsidR="0050544A" w:rsidRDefault="009F756E">
            <w:pPr>
              <w:widowControl w:val="0"/>
            </w:pPr>
            <w:r>
              <w:rPr>
                <w:rFonts w:ascii="Arial Unicode MS" w:eastAsia="Arial Unicode MS" w:hAnsi="Arial Unicode MS" w:cs="Arial Unicode MS"/>
              </w:rPr>
              <w:t>1) Log in as Payroll Specialist. 2) Navigate to Payroll → Policies. 3) Create a policy "Misconduct Penalty" with rule and percentage; create Leave Policy; create Allowance type. 4) Save and publish. 5) Attempt to apply a policy-restricted action in a simulated payroll run.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C770" w14:textId="77777777" w:rsidR="0050544A" w:rsidRDefault="009F756E">
            <w:pPr>
              <w:widowControl w:val="0"/>
            </w:pPr>
            <w:r>
              <w:t>Policies saved, visible in list with status "Active". Simulated payroll respects rules (e.g., misconduct deduction applied), and policy change recorded in audit log.</w:t>
            </w:r>
          </w:p>
        </w:tc>
      </w:tr>
    </w:tbl>
    <w:p w14:paraId="21757CB0" w14:textId="77777777" w:rsidR="0050544A" w:rsidRDefault="0050544A"/>
    <w:sectPr w:rsidR="0050544A" w:rsidSect="00431AAC"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20CD0" w14:textId="77777777" w:rsidR="00246A51" w:rsidRDefault="00246A51">
      <w:pPr>
        <w:spacing w:line="240" w:lineRule="auto"/>
      </w:pPr>
      <w:r>
        <w:separator/>
      </w:r>
    </w:p>
  </w:endnote>
  <w:endnote w:type="continuationSeparator" w:id="0">
    <w:p w14:paraId="067627F0" w14:textId="77777777" w:rsidR="00246A51" w:rsidRDefault="00246A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5812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6A3B34" w14:textId="60E6D909" w:rsidR="00107CD8" w:rsidRDefault="00107C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352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11E838B" w14:textId="21B1B61C" w:rsidR="0050544A" w:rsidRPr="00BC5992" w:rsidRDefault="0050544A" w:rsidP="00BC5992">
    <w:pPr>
      <w:pStyle w:val="NormalWeb"/>
      <w:spacing w:before="0" w:beforeAutospacing="0" w:after="0" w:afterAutospacing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0461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DF3F86" w14:textId="176554A5" w:rsidR="00431AAC" w:rsidRDefault="00431A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352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20B5D7B" w14:textId="77777777" w:rsidR="00431AAC" w:rsidRDefault="00431A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21F67" w14:textId="77777777" w:rsidR="00246A51" w:rsidRDefault="00246A51">
      <w:pPr>
        <w:spacing w:line="240" w:lineRule="auto"/>
      </w:pPr>
      <w:r>
        <w:separator/>
      </w:r>
    </w:p>
  </w:footnote>
  <w:footnote w:type="continuationSeparator" w:id="0">
    <w:p w14:paraId="3A9CD84E" w14:textId="77777777" w:rsidR="00246A51" w:rsidRDefault="00246A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A26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D00A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145E93"/>
    <w:multiLevelType w:val="hybridMultilevel"/>
    <w:tmpl w:val="F05ED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F48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4924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BCB495E"/>
    <w:multiLevelType w:val="multilevel"/>
    <w:tmpl w:val="10EEBB6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44A"/>
    <w:rsid w:val="000010DF"/>
    <w:rsid w:val="000516D9"/>
    <w:rsid w:val="000B2832"/>
    <w:rsid w:val="000E3520"/>
    <w:rsid w:val="00107CD8"/>
    <w:rsid w:val="001527F3"/>
    <w:rsid w:val="00224943"/>
    <w:rsid w:val="002461E5"/>
    <w:rsid w:val="00246A51"/>
    <w:rsid w:val="00352CB1"/>
    <w:rsid w:val="00381BB1"/>
    <w:rsid w:val="00431AAC"/>
    <w:rsid w:val="0050544A"/>
    <w:rsid w:val="006D7014"/>
    <w:rsid w:val="008D5DFD"/>
    <w:rsid w:val="00944530"/>
    <w:rsid w:val="009517C7"/>
    <w:rsid w:val="009A3C47"/>
    <w:rsid w:val="009F756E"/>
    <w:rsid w:val="00AA4507"/>
    <w:rsid w:val="00BA5CFC"/>
    <w:rsid w:val="00BC5992"/>
    <w:rsid w:val="00C53503"/>
    <w:rsid w:val="00E01DDE"/>
    <w:rsid w:val="00E147F2"/>
    <w:rsid w:val="00E5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1264"/>
  <w15:docId w15:val="{CBBBDAE1-88B5-4F3D-89A2-7FAC0A1D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832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uiPriority w:val="9"/>
    <w:qFormat/>
    <w:rsid w:val="000B2832"/>
    <w:pPr>
      <w:keepNext/>
      <w:keepLines/>
      <w:spacing w:before="360" w:after="200"/>
      <w:outlineLvl w:val="0"/>
    </w:pPr>
    <w:rPr>
      <w:b/>
      <w:bCs/>
      <w:sz w:val="48"/>
      <w:szCs w:val="48"/>
    </w:rPr>
  </w:style>
  <w:style w:type="paragraph" w:styleId="Heading2">
    <w:name w:val="heading 2"/>
    <w:basedOn w:val="Heading1"/>
    <w:next w:val="Normal"/>
    <w:uiPriority w:val="9"/>
    <w:unhideWhenUsed/>
    <w:qFormat/>
    <w:rsid w:val="000B2832"/>
    <w:pPr>
      <w:outlineLvl w:val="1"/>
    </w:pPr>
    <w:rPr>
      <w:sz w:val="32"/>
    </w:rPr>
  </w:style>
  <w:style w:type="paragraph" w:styleId="Heading3">
    <w:name w:val="heading 3"/>
    <w:basedOn w:val="Heading2"/>
    <w:next w:val="Normal"/>
    <w:uiPriority w:val="9"/>
    <w:unhideWhenUsed/>
    <w:qFormat/>
    <w:rsid w:val="000B2832"/>
    <w:pPr>
      <w:outlineLvl w:val="2"/>
    </w:pPr>
    <w:rPr>
      <w:sz w:val="28"/>
      <w:szCs w:val="28"/>
    </w:rPr>
  </w:style>
  <w:style w:type="paragraph" w:styleId="Heading4">
    <w:name w:val="heading 4"/>
    <w:basedOn w:val="Heading3"/>
    <w:next w:val="Normal"/>
    <w:uiPriority w:val="9"/>
    <w:unhideWhenUsed/>
    <w:qFormat/>
    <w:rsid w:val="00431AAC"/>
    <w:pPr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7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7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C599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992"/>
  </w:style>
  <w:style w:type="paragraph" w:styleId="Footer">
    <w:name w:val="footer"/>
    <w:basedOn w:val="Normal"/>
    <w:link w:val="FooterChar"/>
    <w:uiPriority w:val="99"/>
    <w:unhideWhenUsed/>
    <w:rsid w:val="00BC59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992"/>
  </w:style>
  <w:style w:type="paragraph" w:styleId="NormalWeb">
    <w:name w:val="Normal (Web)"/>
    <w:basedOn w:val="Normal"/>
    <w:uiPriority w:val="99"/>
    <w:unhideWhenUsed/>
    <w:rsid w:val="00BC5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51C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1C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1CF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1C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2832"/>
    <w:pPr>
      <w:ind w:left="720"/>
      <w:contextualSpacing/>
    </w:pPr>
  </w:style>
  <w:style w:type="paragraph" w:styleId="NoSpacing">
    <w:name w:val="No Spacing"/>
    <w:uiPriority w:val="1"/>
    <w:qFormat/>
    <w:rsid w:val="00431AAC"/>
    <w:pPr>
      <w:spacing w:line="240" w:lineRule="auto"/>
    </w:pPr>
    <w:rPr>
      <w:rFonts w:asciiTheme="majorBidi" w:hAnsiTheme="majorBidi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431AAC"/>
    <w:pPr>
      <w:spacing w:after="100"/>
      <w:ind w:left="720"/>
    </w:pPr>
  </w:style>
  <w:style w:type="table" w:styleId="TableGrid">
    <w:name w:val="Table Grid"/>
    <w:basedOn w:val="TableNormal"/>
    <w:uiPriority w:val="39"/>
    <w:rsid w:val="009A3C4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bolt.new/login?next=/~/sb1-rcfgwge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amund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GUC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Mohab Gehad Ibrahim Abdelrahman</dc:creator>
  <cp:lastModifiedBy>Tameem Alghazaly</cp:lastModifiedBy>
  <cp:revision>5</cp:revision>
  <dcterms:created xsi:type="dcterms:W3CDTF">2025-11-11T08:21:00Z</dcterms:created>
  <dcterms:modified xsi:type="dcterms:W3CDTF">2025-11-18T16:51:00Z</dcterms:modified>
</cp:coreProperties>
</file>