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3E0" w:rsidRDefault="007103E0">
      <w:pPr>
        <w:rPr>
          <w:lang w:val="es-419"/>
        </w:rPr>
      </w:pPr>
      <w:r>
        <w:rPr>
          <w:lang w:val="es-419"/>
        </w:rPr>
        <w:t xml:space="preserve">Las señales </w:t>
      </w:r>
      <w:proofErr w:type="spellStart"/>
      <w:r>
        <w:rPr>
          <w:lang w:val="es-419"/>
        </w:rPr>
        <w:t>electricas</w:t>
      </w:r>
      <w:proofErr w:type="spellEnd"/>
      <w:r>
        <w:rPr>
          <w:lang w:val="es-419"/>
        </w:rPr>
        <w:t xml:space="preserve"> se transforman en audio o en </w:t>
      </w:r>
      <w:proofErr w:type="spellStart"/>
      <w:proofErr w:type="gramStart"/>
      <w:r>
        <w:rPr>
          <w:lang w:val="es-419"/>
        </w:rPr>
        <w:t>video.En</w:t>
      </w:r>
      <w:proofErr w:type="spellEnd"/>
      <w:proofErr w:type="gramEnd"/>
      <w:r>
        <w:rPr>
          <w:lang w:val="es-419"/>
        </w:rPr>
        <w:t xml:space="preserve"> el caso del formato analógico , la traducción de los datos </w:t>
      </w:r>
      <w:proofErr w:type="spellStart"/>
      <w:r>
        <w:rPr>
          <w:lang w:val="es-419"/>
        </w:rPr>
        <w:t>esta</w:t>
      </w:r>
      <w:proofErr w:type="spellEnd"/>
      <w:r>
        <w:rPr>
          <w:lang w:val="es-419"/>
        </w:rPr>
        <w:t xml:space="preserve"> en forma de impulsos eléctricos, en los que la variación reside en la amplitud , pero </w:t>
      </w:r>
      <w:proofErr w:type="spellStart"/>
      <w:r>
        <w:rPr>
          <w:lang w:val="es-419"/>
        </w:rPr>
        <w:t>e</w:t>
      </w:r>
      <w:proofErr w:type="spellEnd"/>
      <w:r>
        <w:rPr>
          <w:lang w:val="es-419"/>
        </w:rPr>
        <w:t xml:space="preserve"> el caso de las señales digitales la traducción se hace al sistema binario de ceros y unos  donde las </w:t>
      </w:r>
      <w:proofErr w:type="spellStart"/>
      <w:r>
        <w:rPr>
          <w:lang w:val="es-419"/>
        </w:rPr>
        <w:t>difeentes</w:t>
      </w:r>
      <w:proofErr w:type="spellEnd"/>
      <w:r>
        <w:rPr>
          <w:lang w:val="es-419"/>
        </w:rPr>
        <w:t xml:space="preserve"> amplitudes representan los 0 y los 1.</w:t>
      </w:r>
    </w:p>
    <w:p w:rsidR="007103E0" w:rsidRDefault="00BC56B2">
      <w:pPr>
        <w:rPr>
          <w:lang w:val="es-419"/>
        </w:rPr>
      </w:pPr>
      <w:r>
        <w:rPr>
          <w:lang w:val="es-419"/>
        </w:rPr>
        <w:t xml:space="preserve">La </w:t>
      </w:r>
      <w:proofErr w:type="spellStart"/>
      <w:r>
        <w:rPr>
          <w:lang w:val="es-419"/>
        </w:rPr>
        <w:t>tegnologia</w:t>
      </w:r>
      <w:proofErr w:type="spellEnd"/>
      <w:r>
        <w:rPr>
          <w:lang w:val="es-419"/>
        </w:rPr>
        <w:t xml:space="preserve"> digital cambia las señales </w:t>
      </w:r>
      <w:proofErr w:type="spellStart"/>
      <w:r>
        <w:rPr>
          <w:lang w:val="es-419"/>
        </w:rPr>
        <w:t>anallogicas</w:t>
      </w:r>
      <w:proofErr w:type="spellEnd"/>
      <w:r>
        <w:rPr>
          <w:lang w:val="es-419"/>
        </w:rPr>
        <w:t xml:space="preserve"> en digitales, permitiendo la transmisión del código binario que luego será reconstruida mediante el software oportuno.</w:t>
      </w:r>
    </w:p>
    <w:p w:rsidR="007103E0" w:rsidRDefault="00BC56B2">
      <w:pPr>
        <w:rPr>
          <w:lang w:val="es-419"/>
        </w:rPr>
      </w:pPr>
      <w:r>
        <w:rPr>
          <w:lang w:val="es-419"/>
        </w:rPr>
        <w:t xml:space="preserve">La diferencia entre ambos es la </w:t>
      </w:r>
      <w:proofErr w:type="gramStart"/>
      <w:r>
        <w:rPr>
          <w:lang w:val="es-419"/>
        </w:rPr>
        <w:t>calidad .La</w:t>
      </w:r>
      <w:proofErr w:type="gramEnd"/>
      <w:r>
        <w:rPr>
          <w:lang w:val="es-419"/>
        </w:rPr>
        <w:t xml:space="preserve"> </w:t>
      </w:r>
      <w:proofErr w:type="spellStart"/>
      <w:r>
        <w:rPr>
          <w:lang w:val="es-419"/>
        </w:rPr>
        <w:t>tegnologia</w:t>
      </w:r>
      <w:proofErr w:type="spellEnd"/>
      <w:r>
        <w:rPr>
          <w:lang w:val="es-419"/>
        </w:rPr>
        <w:t xml:space="preserve"> digital deja mucho que desear</w:t>
      </w:r>
    </w:p>
    <w:p w:rsidR="008116CE" w:rsidRDefault="008116CE">
      <w:pPr>
        <w:rPr>
          <w:lang w:val="es-419"/>
        </w:rPr>
      </w:pPr>
    </w:p>
    <w:p w:rsidR="008116CE" w:rsidRPr="008116CE" w:rsidRDefault="008116CE" w:rsidP="008116CE">
      <w:pPr>
        <w:spacing w:before="100" w:beforeAutospacing="1" w:after="100" w:afterAutospacing="1" w:line="240" w:lineRule="auto"/>
        <w:outlineLvl w:val="1"/>
        <w:rPr>
          <w:rFonts w:ascii="Verdana" w:eastAsia="Times New Roman" w:hAnsi="Verdana" w:cs="Times New Roman"/>
          <w:b/>
          <w:bCs/>
          <w:color w:val="335165"/>
          <w:sz w:val="33"/>
          <w:szCs w:val="33"/>
          <w:lang w:val="es-419"/>
        </w:rPr>
      </w:pPr>
      <w:r w:rsidRPr="008116CE">
        <w:rPr>
          <w:rFonts w:ascii="Verdana" w:eastAsia="Times New Roman" w:hAnsi="Verdana" w:cs="Times New Roman"/>
          <w:b/>
          <w:bCs/>
          <w:color w:val="335165"/>
          <w:sz w:val="33"/>
          <w:szCs w:val="33"/>
          <w:lang w:val="es-419"/>
        </w:rPr>
        <w:t>Tipos de datos</w:t>
      </w:r>
    </w:p>
    <w:p w:rsidR="008116CE" w:rsidRPr="008116CE" w:rsidRDefault="008116CE" w:rsidP="008116CE">
      <w:p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Arduino permite manejar los siguientes tipos de datos:</w:t>
      </w:r>
    </w:p>
    <w:p w:rsidR="008116CE" w:rsidRPr="008116CE" w:rsidRDefault="008116CE" w:rsidP="008116CE">
      <w:pPr>
        <w:numPr>
          <w:ilvl w:val="0"/>
          <w:numId w:val="2"/>
        </w:numPr>
        <w:spacing w:before="100" w:beforeAutospacing="1" w:after="100" w:afterAutospacing="1" w:line="336" w:lineRule="atLeast"/>
        <w:rPr>
          <w:rFonts w:ascii="Verdana" w:eastAsia="Times New Roman" w:hAnsi="Verdana" w:cs="Times New Roman"/>
          <w:color w:val="335165"/>
          <w:sz w:val="19"/>
          <w:szCs w:val="19"/>
        </w:rPr>
      </w:pPr>
      <w:r w:rsidRPr="008116CE">
        <w:rPr>
          <w:rFonts w:ascii="Verdana" w:eastAsia="Times New Roman" w:hAnsi="Verdana" w:cs="Times New Roman"/>
          <w:color w:val="335165"/>
          <w:sz w:val="19"/>
          <w:szCs w:val="19"/>
          <w:lang w:val="es-419"/>
        </w:rPr>
        <w:t xml:space="preserve">Byte. Almacena un valor numérico de 8 bits. </w:t>
      </w:r>
      <w:r w:rsidRPr="008116CE">
        <w:rPr>
          <w:rFonts w:ascii="Verdana" w:eastAsia="Times New Roman" w:hAnsi="Verdana" w:cs="Times New Roman"/>
          <w:color w:val="335165"/>
          <w:sz w:val="19"/>
          <w:szCs w:val="19"/>
        </w:rPr>
        <w:t xml:space="preserve">Tienen un </w:t>
      </w:r>
      <w:proofErr w:type="spellStart"/>
      <w:r w:rsidRPr="008116CE">
        <w:rPr>
          <w:rFonts w:ascii="Verdana" w:eastAsia="Times New Roman" w:hAnsi="Verdana" w:cs="Times New Roman"/>
          <w:color w:val="335165"/>
          <w:sz w:val="19"/>
          <w:szCs w:val="19"/>
        </w:rPr>
        <w:t>rango</w:t>
      </w:r>
      <w:proofErr w:type="spellEnd"/>
      <w:r w:rsidRPr="008116CE">
        <w:rPr>
          <w:rFonts w:ascii="Verdana" w:eastAsia="Times New Roman" w:hAnsi="Verdana" w:cs="Times New Roman"/>
          <w:color w:val="335165"/>
          <w:sz w:val="19"/>
          <w:szCs w:val="19"/>
        </w:rPr>
        <w:t xml:space="preserve"> de 0-255.</w:t>
      </w:r>
    </w:p>
    <w:p w:rsidR="008116CE" w:rsidRPr="008116CE" w:rsidRDefault="008116CE" w:rsidP="008116CE">
      <w:pPr>
        <w:numPr>
          <w:ilvl w:val="0"/>
          <w:numId w:val="2"/>
        </w:num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Int. Almacena un valor entero de 16 bits con un rango de 32,767 a -32,768.</w:t>
      </w:r>
    </w:p>
    <w:p w:rsidR="008116CE" w:rsidRPr="008116CE" w:rsidRDefault="008116CE" w:rsidP="008116CE">
      <w:pPr>
        <w:numPr>
          <w:ilvl w:val="0"/>
          <w:numId w:val="2"/>
        </w:num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Long. Valor entero almacenado en 32 bits con un rango de 2,147,483,647 a -2,147,483,648.</w:t>
      </w:r>
    </w:p>
    <w:p w:rsidR="008116CE" w:rsidRPr="008116CE" w:rsidRDefault="008116CE" w:rsidP="008116CE">
      <w:pPr>
        <w:numPr>
          <w:ilvl w:val="0"/>
          <w:numId w:val="2"/>
        </w:numPr>
        <w:spacing w:before="100" w:beforeAutospacing="1" w:after="100" w:afterAutospacing="1" w:line="336" w:lineRule="atLeast"/>
        <w:rPr>
          <w:rFonts w:ascii="Verdana" w:eastAsia="Times New Roman" w:hAnsi="Verdana" w:cs="Times New Roman"/>
          <w:color w:val="335165"/>
          <w:sz w:val="19"/>
          <w:szCs w:val="19"/>
          <w:lang w:val="es-419"/>
        </w:rPr>
      </w:pPr>
      <w:proofErr w:type="spellStart"/>
      <w:r w:rsidRPr="008116CE">
        <w:rPr>
          <w:rFonts w:ascii="Verdana" w:eastAsia="Times New Roman" w:hAnsi="Verdana" w:cs="Times New Roman"/>
          <w:color w:val="335165"/>
          <w:sz w:val="19"/>
          <w:szCs w:val="19"/>
          <w:lang w:val="es-419"/>
        </w:rPr>
        <w:t>Float</w:t>
      </w:r>
      <w:proofErr w:type="spellEnd"/>
      <w:r w:rsidRPr="008116CE">
        <w:rPr>
          <w:rFonts w:ascii="Verdana" w:eastAsia="Times New Roman" w:hAnsi="Verdana" w:cs="Times New Roman"/>
          <w:color w:val="335165"/>
          <w:sz w:val="19"/>
          <w:szCs w:val="19"/>
          <w:lang w:val="es-419"/>
        </w:rPr>
        <w:t>. Tipo coma flotante almacenado en 32 bits con un rango de 3.4028235E+38 a -3.4028235E+38.</w:t>
      </w:r>
    </w:p>
    <w:p w:rsidR="008116CE" w:rsidRPr="008116CE" w:rsidRDefault="008116CE" w:rsidP="008116CE">
      <w:pPr>
        <w:numPr>
          <w:ilvl w:val="0"/>
          <w:numId w:val="2"/>
        </w:numPr>
        <w:spacing w:before="100" w:beforeAutospacing="1" w:after="100" w:afterAutospacing="1" w:line="336" w:lineRule="atLeast"/>
        <w:rPr>
          <w:rFonts w:ascii="Verdana" w:eastAsia="Times New Roman" w:hAnsi="Verdana" w:cs="Times New Roman"/>
          <w:color w:val="335165"/>
          <w:sz w:val="19"/>
          <w:szCs w:val="19"/>
        </w:rPr>
      </w:pPr>
      <w:proofErr w:type="spellStart"/>
      <w:r w:rsidRPr="008116CE">
        <w:rPr>
          <w:rFonts w:ascii="Verdana" w:eastAsia="Times New Roman" w:hAnsi="Verdana" w:cs="Times New Roman"/>
          <w:color w:val="335165"/>
          <w:sz w:val="19"/>
          <w:szCs w:val="19"/>
          <w:lang w:val="es-419"/>
        </w:rPr>
        <w:t>Arrays</w:t>
      </w:r>
      <w:proofErr w:type="spellEnd"/>
      <w:r w:rsidRPr="008116CE">
        <w:rPr>
          <w:rFonts w:ascii="Verdana" w:eastAsia="Times New Roman" w:hAnsi="Verdana" w:cs="Times New Roman"/>
          <w:color w:val="335165"/>
          <w:sz w:val="19"/>
          <w:szCs w:val="19"/>
          <w:lang w:val="es-419"/>
        </w:rPr>
        <w:t xml:space="preserve"> Se trata de una colección de valores que pueden ser accedidos con un número de índice (el primer valor del índice es 0). </w:t>
      </w:r>
      <w:proofErr w:type="spellStart"/>
      <w:r w:rsidRPr="008116CE">
        <w:rPr>
          <w:rFonts w:ascii="Verdana" w:eastAsia="Times New Roman" w:hAnsi="Verdana" w:cs="Times New Roman"/>
          <w:color w:val="335165"/>
          <w:sz w:val="19"/>
          <w:szCs w:val="19"/>
        </w:rPr>
        <w:t>Ejemplos</w:t>
      </w:r>
      <w:proofErr w:type="spellEnd"/>
      <w:r w:rsidRPr="008116CE">
        <w:rPr>
          <w:rFonts w:ascii="Verdana" w:eastAsia="Times New Roman" w:hAnsi="Verdana" w:cs="Times New Roman"/>
          <w:color w:val="335165"/>
          <w:sz w:val="19"/>
          <w:szCs w:val="19"/>
        </w:rPr>
        <w:t xml:space="preserve"> de </w:t>
      </w:r>
      <w:proofErr w:type="spellStart"/>
      <w:r w:rsidRPr="008116CE">
        <w:rPr>
          <w:rFonts w:ascii="Verdana" w:eastAsia="Times New Roman" w:hAnsi="Verdana" w:cs="Times New Roman"/>
          <w:color w:val="335165"/>
          <w:sz w:val="19"/>
          <w:szCs w:val="19"/>
        </w:rPr>
        <w:t>utilización</w:t>
      </w:r>
      <w:proofErr w:type="spellEnd"/>
      <w:r w:rsidRPr="008116CE">
        <w:rPr>
          <w:rFonts w:ascii="Verdana" w:eastAsia="Times New Roman" w:hAnsi="Verdana" w:cs="Times New Roman"/>
          <w:color w:val="335165"/>
          <w:sz w:val="19"/>
          <w:szCs w:val="19"/>
        </w:rPr>
        <w:t>:</w:t>
      </w:r>
    </w:p>
    <w:p w:rsidR="008116CE" w:rsidRPr="008116CE" w:rsidRDefault="008116CE" w:rsidP="008116CE">
      <w:pPr>
        <w:numPr>
          <w:ilvl w:val="1"/>
          <w:numId w:val="2"/>
        </w:num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 xml:space="preserve">Definición y asignación. int </w:t>
      </w:r>
      <w:proofErr w:type="spellStart"/>
      <w:proofErr w:type="gramStart"/>
      <w:r w:rsidRPr="008116CE">
        <w:rPr>
          <w:rFonts w:ascii="Verdana" w:eastAsia="Times New Roman" w:hAnsi="Verdana" w:cs="Times New Roman"/>
          <w:color w:val="335165"/>
          <w:sz w:val="19"/>
          <w:szCs w:val="19"/>
          <w:lang w:val="es-419"/>
        </w:rPr>
        <w:t>myArray</w:t>
      </w:r>
      <w:proofErr w:type="spellEnd"/>
      <w:r w:rsidRPr="008116CE">
        <w:rPr>
          <w:rFonts w:ascii="Verdana" w:eastAsia="Times New Roman" w:hAnsi="Verdana" w:cs="Times New Roman"/>
          <w:color w:val="335165"/>
          <w:sz w:val="19"/>
          <w:szCs w:val="19"/>
          <w:lang w:val="es-419"/>
        </w:rPr>
        <w:t>[</w:t>
      </w:r>
      <w:proofErr w:type="gramEnd"/>
      <w:r w:rsidRPr="008116CE">
        <w:rPr>
          <w:rFonts w:ascii="Verdana" w:eastAsia="Times New Roman" w:hAnsi="Verdana" w:cs="Times New Roman"/>
          <w:color w:val="335165"/>
          <w:sz w:val="19"/>
          <w:szCs w:val="19"/>
          <w:lang w:val="es-419"/>
        </w:rPr>
        <w:t>] = {value0, value1, value2...}</w:t>
      </w:r>
    </w:p>
    <w:p w:rsidR="008116CE" w:rsidRPr="008116CE" w:rsidRDefault="008116CE" w:rsidP="008116CE">
      <w:pPr>
        <w:numPr>
          <w:ilvl w:val="1"/>
          <w:numId w:val="2"/>
        </w:num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 xml:space="preserve">Definición. int </w:t>
      </w:r>
      <w:proofErr w:type="spellStart"/>
      <w:proofErr w:type="gramStart"/>
      <w:r w:rsidRPr="008116CE">
        <w:rPr>
          <w:rFonts w:ascii="Verdana" w:eastAsia="Times New Roman" w:hAnsi="Verdana" w:cs="Times New Roman"/>
          <w:color w:val="335165"/>
          <w:sz w:val="19"/>
          <w:szCs w:val="19"/>
          <w:lang w:val="es-419"/>
        </w:rPr>
        <w:t>myArray</w:t>
      </w:r>
      <w:proofErr w:type="spellEnd"/>
      <w:r w:rsidRPr="008116CE">
        <w:rPr>
          <w:rFonts w:ascii="Verdana" w:eastAsia="Times New Roman" w:hAnsi="Verdana" w:cs="Times New Roman"/>
          <w:color w:val="335165"/>
          <w:sz w:val="19"/>
          <w:szCs w:val="19"/>
          <w:lang w:val="es-419"/>
        </w:rPr>
        <w:t>[</w:t>
      </w:r>
      <w:proofErr w:type="gramEnd"/>
      <w:r w:rsidRPr="008116CE">
        <w:rPr>
          <w:rFonts w:ascii="Verdana" w:eastAsia="Times New Roman" w:hAnsi="Verdana" w:cs="Times New Roman"/>
          <w:color w:val="335165"/>
          <w:sz w:val="19"/>
          <w:szCs w:val="19"/>
          <w:lang w:val="es-419"/>
        </w:rPr>
        <w:t>5]; // declara un array de 6 enteros</w:t>
      </w:r>
    </w:p>
    <w:p w:rsidR="008116CE" w:rsidRPr="008116CE" w:rsidRDefault="008116CE" w:rsidP="008116CE">
      <w:pPr>
        <w:numPr>
          <w:ilvl w:val="1"/>
          <w:numId w:val="2"/>
        </w:num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 xml:space="preserve">Asignación del cuarto componente. </w:t>
      </w:r>
      <w:proofErr w:type="spellStart"/>
      <w:proofErr w:type="gramStart"/>
      <w:r w:rsidRPr="008116CE">
        <w:rPr>
          <w:rFonts w:ascii="Verdana" w:eastAsia="Times New Roman" w:hAnsi="Verdana" w:cs="Times New Roman"/>
          <w:color w:val="335165"/>
          <w:sz w:val="19"/>
          <w:szCs w:val="19"/>
          <w:lang w:val="es-419"/>
        </w:rPr>
        <w:t>myArray</w:t>
      </w:r>
      <w:proofErr w:type="spellEnd"/>
      <w:r w:rsidRPr="008116CE">
        <w:rPr>
          <w:rFonts w:ascii="Verdana" w:eastAsia="Times New Roman" w:hAnsi="Verdana" w:cs="Times New Roman"/>
          <w:color w:val="335165"/>
          <w:sz w:val="19"/>
          <w:szCs w:val="19"/>
          <w:lang w:val="es-419"/>
        </w:rPr>
        <w:t>[</w:t>
      </w:r>
      <w:proofErr w:type="gramEnd"/>
      <w:r w:rsidRPr="008116CE">
        <w:rPr>
          <w:rFonts w:ascii="Verdana" w:eastAsia="Times New Roman" w:hAnsi="Verdana" w:cs="Times New Roman"/>
          <w:color w:val="335165"/>
          <w:sz w:val="19"/>
          <w:szCs w:val="19"/>
          <w:lang w:val="es-419"/>
        </w:rPr>
        <w:t>3] = 10;</w:t>
      </w:r>
    </w:p>
    <w:p w:rsidR="008116CE" w:rsidRPr="008116CE" w:rsidRDefault="008116CE" w:rsidP="008116CE">
      <w:pPr>
        <w:numPr>
          <w:ilvl w:val="1"/>
          <w:numId w:val="2"/>
        </w:numPr>
        <w:spacing w:before="100" w:beforeAutospacing="1" w:after="100" w:afterAutospacing="1" w:line="336" w:lineRule="atLeast"/>
        <w:rPr>
          <w:rFonts w:ascii="Verdana" w:eastAsia="Times New Roman" w:hAnsi="Verdana" w:cs="Times New Roman"/>
          <w:color w:val="335165"/>
          <w:sz w:val="19"/>
          <w:szCs w:val="19"/>
          <w:lang w:val="es-419"/>
        </w:rPr>
      </w:pPr>
      <w:r w:rsidRPr="008116CE">
        <w:rPr>
          <w:rFonts w:ascii="Verdana" w:eastAsia="Times New Roman" w:hAnsi="Verdana" w:cs="Times New Roman"/>
          <w:color w:val="335165"/>
          <w:sz w:val="19"/>
          <w:szCs w:val="19"/>
          <w:lang w:val="es-419"/>
        </w:rPr>
        <w:t xml:space="preserve">Recuperar el cuarto componente y asignarlo a x. x = </w:t>
      </w:r>
      <w:proofErr w:type="spellStart"/>
      <w:proofErr w:type="gramStart"/>
      <w:r w:rsidRPr="008116CE">
        <w:rPr>
          <w:rFonts w:ascii="Verdana" w:eastAsia="Times New Roman" w:hAnsi="Verdana" w:cs="Times New Roman"/>
          <w:color w:val="335165"/>
          <w:sz w:val="19"/>
          <w:szCs w:val="19"/>
          <w:lang w:val="es-419"/>
        </w:rPr>
        <w:t>myArray</w:t>
      </w:r>
      <w:proofErr w:type="spellEnd"/>
      <w:r w:rsidRPr="008116CE">
        <w:rPr>
          <w:rFonts w:ascii="Verdana" w:eastAsia="Times New Roman" w:hAnsi="Verdana" w:cs="Times New Roman"/>
          <w:color w:val="335165"/>
          <w:sz w:val="19"/>
          <w:szCs w:val="19"/>
          <w:lang w:val="es-419"/>
        </w:rPr>
        <w:t>[</w:t>
      </w:r>
      <w:proofErr w:type="gramEnd"/>
      <w:r w:rsidRPr="008116CE">
        <w:rPr>
          <w:rFonts w:ascii="Verdana" w:eastAsia="Times New Roman" w:hAnsi="Verdana" w:cs="Times New Roman"/>
          <w:color w:val="335165"/>
          <w:sz w:val="19"/>
          <w:szCs w:val="19"/>
          <w:lang w:val="es-419"/>
        </w:rPr>
        <w:t>3];</w:t>
      </w:r>
    </w:p>
    <w:p w:rsidR="00EB61C7" w:rsidRPr="00EB61C7" w:rsidRDefault="00EB61C7" w:rsidP="00EB61C7">
      <w:pPr>
        <w:spacing w:before="100" w:beforeAutospacing="1" w:after="100" w:afterAutospacing="1" w:line="240" w:lineRule="auto"/>
        <w:outlineLvl w:val="1"/>
        <w:rPr>
          <w:rFonts w:ascii="Verdana" w:eastAsia="Times New Roman" w:hAnsi="Verdana" w:cs="Times New Roman"/>
          <w:b/>
          <w:bCs/>
          <w:color w:val="335165"/>
          <w:sz w:val="33"/>
          <w:szCs w:val="33"/>
        </w:rPr>
      </w:pPr>
      <w:proofErr w:type="spellStart"/>
      <w:r w:rsidRPr="00EB61C7">
        <w:rPr>
          <w:rFonts w:ascii="Verdana" w:eastAsia="Times New Roman" w:hAnsi="Verdana" w:cs="Times New Roman"/>
          <w:b/>
          <w:bCs/>
          <w:color w:val="335165"/>
          <w:sz w:val="33"/>
          <w:szCs w:val="33"/>
        </w:rPr>
        <w:t>Operadores</w:t>
      </w:r>
      <w:proofErr w:type="spellEnd"/>
      <w:r w:rsidRPr="00EB61C7">
        <w:rPr>
          <w:rFonts w:ascii="Verdana" w:eastAsia="Times New Roman" w:hAnsi="Verdana" w:cs="Times New Roman"/>
          <w:b/>
          <w:bCs/>
          <w:color w:val="335165"/>
          <w:sz w:val="33"/>
          <w:szCs w:val="33"/>
        </w:rPr>
        <w:t xml:space="preserve"> </w:t>
      </w:r>
      <w:proofErr w:type="spellStart"/>
      <w:r w:rsidRPr="00EB61C7">
        <w:rPr>
          <w:rFonts w:ascii="Verdana" w:eastAsia="Times New Roman" w:hAnsi="Verdana" w:cs="Times New Roman"/>
          <w:b/>
          <w:bCs/>
          <w:color w:val="335165"/>
          <w:sz w:val="33"/>
          <w:szCs w:val="33"/>
        </w:rPr>
        <w:t>aritméticos</w:t>
      </w:r>
      <w:proofErr w:type="spellEnd"/>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rPr>
      </w:pPr>
      <w:r w:rsidRPr="00EB61C7">
        <w:rPr>
          <w:rFonts w:ascii="Courier New" w:eastAsia="Times New Roman" w:hAnsi="Courier New" w:cs="Courier New"/>
          <w:color w:val="335165"/>
          <w:sz w:val="24"/>
          <w:szCs w:val="24"/>
        </w:rPr>
        <w:t xml:space="preserve"> </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 xml:space="preserve">Empleando variables, valores constantes o componentes de un array pueden realizarse operaciones aritméticas y se puede utilizar el operador </w:t>
      </w:r>
      <w:proofErr w:type="spellStart"/>
      <w:r w:rsidRPr="00EB61C7">
        <w:rPr>
          <w:rFonts w:ascii="Courier New" w:eastAsia="Times New Roman" w:hAnsi="Courier New" w:cs="Courier New"/>
          <w:color w:val="335165"/>
          <w:sz w:val="24"/>
          <w:szCs w:val="24"/>
          <w:lang w:val="es-419"/>
        </w:rPr>
        <w:t>cast</w:t>
      </w:r>
      <w:proofErr w:type="spellEnd"/>
      <w:r w:rsidRPr="00EB61C7">
        <w:rPr>
          <w:rFonts w:ascii="Courier New" w:eastAsia="Times New Roman" w:hAnsi="Courier New" w:cs="Courier New"/>
          <w:color w:val="335165"/>
          <w:sz w:val="24"/>
          <w:szCs w:val="24"/>
          <w:lang w:val="es-419"/>
        </w:rPr>
        <w:t xml:space="preserve"> para conversión de tipos. Ej. int a = (int)3.5; Además pueden hacerse las siguientes asignaciones:</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x ++. Lo mismo que x = x + 1.</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x --. Lo mismo que x = x - 1, </w:t>
      </w:r>
      <w:proofErr w:type="spellStart"/>
      <w:r w:rsidRPr="00EB61C7">
        <w:rPr>
          <w:rFonts w:ascii="Courier New" w:eastAsia="Times New Roman" w:hAnsi="Courier New" w:cs="Courier New"/>
          <w:color w:val="335165"/>
          <w:sz w:val="24"/>
          <w:szCs w:val="24"/>
          <w:lang w:val="es-419"/>
        </w:rPr>
        <w:t>or</w:t>
      </w:r>
      <w:proofErr w:type="spellEnd"/>
      <w:r w:rsidRPr="00EB61C7">
        <w:rPr>
          <w:rFonts w:ascii="Courier New" w:eastAsia="Times New Roman" w:hAnsi="Courier New" w:cs="Courier New"/>
          <w:color w:val="335165"/>
          <w:sz w:val="24"/>
          <w:szCs w:val="24"/>
          <w:lang w:val="es-419"/>
        </w:rPr>
        <w:t xml:space="preserve"> </w:t>
      </w:r>
      <w:proofErr w:type="spellStart"/>
      <w:r w:rsidRPr="00EB61C7">
        <w:rPr>
          <w:rFonts w:ascii="Courier New" w:eastAsia="Times New Roman" w:hAnsi="Courier New" w:cs="Courier New"/>
          <w:color w:val="335165"/>
          <w:sz w:val="24"/>
          <w:szCs w:val="24"/>
          <w:lang w:val="es-419"/>
        </w:rPr>
        <w:t>decrements</w:t>
      </w:r>
      <w:proofErr w:type="spellEnd"/>
      <w:r w:rsidRPr="00EB61C7">
        <w:rPr>
          <w:rFonts w:ascii="Courier New" w:eastAsia="Times New Roman" w:hAnsi="Courier New" w:cs="Courier New"/>
          <w:color w:val="335165"/>
          <w:sz w:val="24"/>
          <w:szCs w:val="24"/>
          <w:lang w:val="es-419"/>
        </w:rPr>
        <w:t xml:space="preserve"> x </w:t>
      </w:r>
      <w:proofErr w:type="spellStart"/>
      <w:r w:rsidRPr="00EB61C7">
        <w:rPr>
          <w:rFonts w:ascii="Courier New" w:eastAsia="Times New Roman" w:hAnsi="Courier New" w:cs="Courier New"/>
          <w:color w:val="335165"/>
          <w:sz w:val="24"/>
          <w:szCs w:val="24"/>
          <w:lang w:val="es-419"/>
        </w:rPr>
        <w:t>by</w:t>
      </w:r>
      <w:proofErr w:type="spellEnd"/>
      <w:r w:rsidRPr="00EB61C7">
        <w:rPr>
          <w:rFonts w:ascii="Courier New" w:eastAsia="Times New Roman" w:hAnsi="Courier New" w:cs="Courier New"/>
          <w:color w:val="335165"/>
          <w:sz w:val="24"/>
          <w:szCs w:val="24"/>
          <w:lang w:val="es-419"/>
        </w:rPr>
        <w:t xml:space="preserve"> -1.</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x += y. Lo mismo que x = x + y, </w:t>
      </w:r>
      <w:proofErr w:type="spellStart"/>
      <w:r w:rsidRPr="00EB61C7">
        <w:rPr>
          <w:rFonts w:ascii="Courier New" w:eastAsia="Times New Roman" w:hAnsi="Courier New" w:cs="Courier New"/>
          <w:color w:val="335165"/>
          <w:sz w:val="24"/>
          <w:szCs w:val="24"/>
          <w:lang w:val="es-419"/>
        </w:rPr>
        <w:t>or</w:t>
      </w:r>
      <w:proofErr w:type="spellEnd"/>
      <w:r w:rsidRPr="00EB61C7">
        <w:rPr>
          <w:rFonts w:ascii="Courier New" w:eastAsia="Times New Roman" w:hAnsi="Courier New" w:cs="Courier New"/>
          <w:color w:val="335165"/>
          <w:sz w:val="24"/>
          <w:szCs w:val="24"/>
          <w:lang w:val="es-419"/>
        </w:rPr>
        <w:t xml:space="preserve"> </w:t>
      </w:r>
      <w:proofErr w:type="spellStart"/>
      <w:r w:rsidRPr="00EB61C7">
        <w:rPr>
          <w:rFonts w:ascii="Courier New" w:eastAsia="Times New Roman" w:hAnsi="Courier New" w:cs="Courier New"/>
          <w:color w:val="335165"/>
          <w:sz w:val="24"/>
          <w:szCs w:val="24"/>
          <w:lang w:val="es-419"/>
        </w:rPr>
        <w:t>increments</w:t>
      </w:r>
      <w:proofErr w:type="spellEnd"/>
      <w:r w:rsidRPr="00EB61C7">
        <w:rPr>
          <w:rFonts w:ascii="Courier New" w:eastAsia="Times New Roman" w:hAnsi="Courier New" w:cs="Courier New"/>
          <w:color w:val="335165"/>
          <w:sz w:val="24"/>
          <w:szCs w:val="24"/>
          <w:lang w:val="es-419"/>
        </w:rPr>
        <w:t xml:space="preserve"> x </w:t>
      </w:r>
      <w:proofErr w:type="spellStart"/>
      <w:r w:rsidRPr="00EB61C7">
        <w:rPr>
          <w:rFonts w:ascii="Courier New" w:eastAsia="Times New Roman" w:hAnsi="Courier New" w:cs="Courier New"/>
          <w:color w:val="335165"/>
          <w:sz w:val="24"/>
          <w:szCs w:val="24"/>
          <w:lang w:val="es-419"/>
        </w:rPr>
        <w:t>by</w:t>
      </w:r>
      <w:proofErr w:type="spellEnd"/>
      <w:r w:rsidRPr="00EB61C7">
        <w:rPr>
          <w:rFonts w:ascii="Courier New" w:eastAsia="Times New Roman" w:hAnsi="Courier New" w:cs="Courier New"/>
          <w:color w:val="335165"/>
          <w:sz w:val="24"/>
          <w:szCs w:val="24"/>
          <w:lang w:val="es-419"/>
        </w:rPr>
        <w:t xml:space="preserve"> +y.</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x -= y. Lo mismo que x = x - </w:t>
      </w:r>
      <w:proofErr w:type="gramStart"/>
      <w:r w:rsidRPr="00EB61C7">
        <w:rPr>
          <w:rFonts w:ascii="Courier New" w:eastAsia="Times New Roman" w:hAnsi="Courier New" w:cs="Courier New"/>
          <w:color w:val="335165"/>
          <w:sz w:val="24"/>
          <w:szCs w:val="24"/>
          <w:lang w:val="es-419"/>
        </w:rPr>
        <w:t>y .</w:t>
      </w:r>
      <w:proofErr w:type="gramEnd"/>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x *= y. Lo mismo que x = x * y. </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x /= y. Lo mismo que x = x / y. </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lastRenderedPageBreak/>
        <w:t>Para su utilización en sentencias condicionales u otras funciones Arduino permite utilizar los siguientes operadores de comparación:</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x == y. x es igual a y.</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r>
      <w:proofErr w:type="gramStart"/>
      <w:r w:rsidRPr="00EB61C7">
        <w:rPr>
          <w:rFonts w:ascii="Courier New" w:eastAsia="Times New Roman" w:hAnsi="Courier New" w:cs="Courier New"/>
          <w:color w:val="335165"/>
          <w:sz w:val="24"/>
          <w:szCs w:val="24"/>
          <w:lang w:val="es-419"/>
        </w:rPr>
        <w:t>x !</w:t>
      </w:r>
      <w:proofErr w:type="gramEnd"/>
      <w:r w:rsidRPr="00EB61C7">
        <w:rPr>
          <w:rFonts w:ascii="Courier New" w:eastAsia="Times New Roman" w:hAnsi="Courier New" w:cs="Courier New"/>
          <w:color w:val="335165"/>
          <w:sz w:val="24"/>
          <w:szCs w:val="24"/>
          <w:lang w:val="es-419"/>
        </w:rPr>
        <w:t>= y. x no es igual a y.</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rPr>
      </w:pPr>
      <w:r w:rsidRPr="00EB61C7">
        <w:rPr>
          <w:rFonts w:ascii="Courier New" w:eastAsia="Times New Roman" w:hAnsi="Courier New" w:cs="Courier New"/>
          <w:color w:val="335165"/>
          <w:sz w:val="24"/>
          <w:szCs w:val="24"/>
          <w:lang w:val="es-419"/>
        </w:rPr>
        <w:tab/>
      </w:r>
      <w:r w:rsidRPr="00EB61C7">
        <w:rPr>
          <w:rFonts w:ascii="Courier New" w:eastAsia="Times New Roman" w:hAnsi="Courier New" w:cs="Courier New"/>
          <w:color w:val="335165"/>
          <w:sz w:val="24"/>
          <w:szCs w:val="24"/>
        </w:rPr>
        <w:t xml:space="preserve">x &lt; y, x &gt; y, x &lt;= y, x &gt;= y. </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Y los siguientes operadores lógicos:</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Y lógico:  </w:t>
      </w:r>
      <w:proofErr w:type="spellStart"/>
      <w:r w:rsidRPr="00EB61C7">
        <w:rPr>
          <w:rFonts w:ascii="Courier New" w:eastAsia="Times New Roman" w:hAnsi="Courier New" w:cs="Courier New"/>
          <w:color w:val="335165"/>
          <w:sz w:val="24"/>
          <w:szCs w:val="24"/>
          <w:lang w:val="es-419"/>
        </w:rPr>
        <w:t>if</w:t>
      </w:r>
      <w:proofErr w:type="spellEnd"/>
      <w:r w:rsidRPr="00EB61C7">
        <w:rPr>
          <w:rFonts w:ascii="Courier New" w:eastAsia="Times New Roman" w:hAnsi="Courier New" w:cs="Courier New"/>
          <w:color w:val="335165"/>
          <w:sz w:val="24"/>
          <w:szCs w:val="24"/>
          <w:lang w:val="es-419"/>
        </w:rPr>
        <w:t xml:space="preserve"> (x &gt; 0 &amp;#</w:t>
      </w:r>
      <w:proofErr w:type="gramStart"/>
      <w:r w:rsidRPr="00EB61C7">
        <w:rPr>
          <w:rFonts w:ascii="Courier New" w:eastAsia="Times New Roman" w:hAnsi="Courier New" w:cs="Courier New"/>
          <w:color w:val="335165"/>
          <w:sz w:val="24"/>
          <w:szCs w:val="24"/>
          <w:lang w:val="es-419"/>
        </w:rPr>
        <w:t>38;&amp;</w:t>
      </w:r>
      <w:proofErr w:type="gramEnd"/>
      <w:r w:rsidRPr="00EB61C7">
        <w:rPr>
          <w:rFonts w:ascii="Courier New" w:eastAsia="Times New Roman" w:hAnsi="Courier New" w:cs="Courier New"/>
          <w:color w:val="335165"/>
          <w:sz w:val="24"/>
          <w:szCs w:val="24"/>
          <w:lang w:val="es-419"/>
        </w:rPr>
        <w:t>#38; x &lt; 5). Cierto si las dos expresiones lo son.</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O lógico:  </w:t>
      </w:r>
      <w:proofErr w:type="spellStart"/>
      <w:r w:rsidRPr="00EB61C7">
        <w:rPr>
          <w:rFonts w:ascii="Courier New" w:eastAsia="Times New Roman" w:hAnsi="Courier New" w:cs="Courier New"/>
          <w:color w:val="335165"/>
          <w:sz w:val="24"/>
          <w:szCs w:val="24"/>
          <w:lang w:val="es-419"/>
        </w:rPr>
        <w:t>if</w:t>
      </w:r>
      <w:proofErr w:type="spellEnd"/>
      <w:r w:rsidRPr="00EB61C7">
        <w:rPr>
          <w:rFonts w:ascii="Courier New" w:eastAsia="Times New Roman" w:hAnsi="Courier New" w:cs="Courier New"/>
          <w:color w:val="335165"/>
          <w:sz w:val="24"/>
          <w:szCs w:val="24"/>
          <w:lang w:val="es-419"/>
        </w:rPr>
        <w:t xml:space="preserve"> (x &gt; 0 || y &gt; 0). Cierto si alguna expresión lo es.</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ab/>
        <w:t xml:space="preserve">NO lógico: </w:t>
      </w:r>
      <w:proofErr w:type="spellStart"/>
      <w:r w:rsidRPr="00EB61C7">
        <w:rPr>
          <w:rFonts w:ascii="Courier New" w:eastAsia="Times New Roman" w:hAnsi="Courier New" w:cs="Courier New"/>
          <w:color w:val="335165"/>
          <w:sz w:val="24"/>
          <w:szCs w:val="24"/>
          <w:lang w:val="es-419"/>
        </w:rPr>
        <w:t>if</w:t>
      </w:r>
      <w:proofErr w:type="spellEnd"/>
      <w:r w:rsidRPr="00EB61C7">
        <w:rPr>
          <w:rFonts w:ascii="Courier New" w:eastAsia="Times New Roman" w:hAnsi="Courier New" w:cs="Courier New"/>
          <w:color w:val="335165"/>
          <w:sz w:val="24"/>
          <w:szCs w:val="24"/>
          <w:lang w:val="es-419"/>
        </w:rPr>
        <w:t xml:space="preserve"> </w:t>
      </w:r>
      <w:proofErr w:type="gramStart"/>
      <w:r w:rsidRPr="00EB61C7">
        <w:rPr>
          <w:rFonts w:ascii="Courier New" w:eastAsia="Times New Roman" w:hAnsi="Courier New" w:cs="Courier New"/>
          <w:color w:val="335165"/>
          <w:sz w:val="24"/>
          <w:szCs w:val="24"/>
          <w:lang w:val="es-419"/>
        </w:rPr>
        <w:t>(!x</w:t>
      </w:r>
      <w:proofErr w:type="gramEnd"/>
      <w:r w:rsidRPr="00EB61C7">
        <w:rPr>
          <w:rFonts w:ascii="Courier New" w:eastAsia="Times New Roman" w:hAnsi="Courier New" w:cs="Courier New"/>
          <w:color w:val="335165"/>
          <w:sz w:val="24"/>
          <w:szCs w:val="24"/>
          <w:lang w:val="es-419"/>
        </w:rPr>
        <w:t xml:space="preserve"> &gt; 0). Cierto si la expresión es falsa. </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El lenguaje de Arduino presenta las siguientes constantes predefinidas:</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rPr>
      </w:pPr>
      <w:r w:rsidRPr="00EB61C7">
        <w:rPr>
          <w:rFonts w:ascii="Courier New" w:eastAsia="Times New Roman" w:hAnsi="Courier New" w:cs="Courier New"/>
          <w:color w:val="335165"/>
          <w:sz w:val="24"/>
          <w:szCs w:val="24"/>
          <w:lang w:val="es-419"/>
        </w:rPr>
        <w:tab/>
      </w:r>
      <w:r w:rsidRPr="00EB61C7">
        <w:rPr>
          <w:rFonts w:ascii="Courier New" w:eastAsia="Times New Roman" w:hAnsi="Courier New" w:cs="Courier New"/>
          <w:color w:val="335165"/>
          <w:sz w:val="24"/>
          <w:szCs w:val="24"/>
        </w:rPr>
        <w:t>TRUE / FALSE.</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s-419"/>
        </w:rPr>
      </w:pPr>
      <w:r w:rsidRPr="00EB61C7">
        <w:rPr>
          <w:rFonts w:ascii="Courier New" w:eastAsia="Times New Roman" w:hAnsi="Courier New" w:cs="Courier New"/>
          <w:color w:val="335165"/>
          <w:sz w:val="24"/>
          <w:szCs w:val="24"/>
          <w:lang w:val="es-419"/>
        </w:rPr>
        <w:t>HIGH/LOW. Estas constantes definen los niveles de los pines como HIGH o LOW y son empleados cuando se leen o escriben en las entradas o salidas digitales. HIGH se define como el nivel lógico 1 (ON) o 5 V. LOW es el nivel lógico 0, OFF, o 0 V.</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rPr>
      </w:pPr>
      <w:r w:rsidRPr="00EB61C7">
        <w:rPr>
          <w:rFonts w:ascii="Courier New" w:eastAsia="Times New Roman" w:hAnsi="Courier New" w:cs="Courier New"/>
          <w:color w:val="335165"/>
          <w:sz w:val="24"/>
          <w:szCs w:val="24"/>
          <w:lang w:val="es-419"/>
        </w:rPr>
        <w:t xml:space="preserve">INPUT/OUTPUT. Constantes empleadas con la función </w:t>
      </w:r>
      <w:proofErr w:type="spellStart"/>
      <w:proofErr w:type="gramStart"/>
      <w:r w:rsidRPr="00EB61C7">
        <w:rPr>
          <w:rFonts w:ascii="Courier New" w:eastAsia="Times New Roman" w:hAnsi="Courier New" w:cs="Courier New"/>
          <w:color w:val="335165"/>
          <w:sz w:val="24"/>
          <w:szCs w:val="24"/>
          <w:lang w:val="es-419"/>
        </w:rPr>
        <w:t>pinMode</w:t>
      </w:r>
      <w:proofErr w:type="spellEnd"/>
      <w:r w:rsidRPr="00EB61C7">
        <w:rPr>
          <w:rFonts w:ascii="Courier New" w:eastAsia="Times New Roman" w:hAnsi="Courier New" w:cs="Courier New"/>
          <w:color w:val="335165"/>
          <w:sz w:val="24"/>
          <w:szCs w:val="24"/>
          <w:lang w:val="es-419"/>
        </w:rPr>
        <w:t>(</w:t>
      </w:r>
      <w:proofErr w:type="gramEnd"/>
      <w:r w:rsidRPr="00EB61C7">
        <w:rPr>
          <w:rFonts w:ascii="Courier New" w:eastAsia="Times New Roman" w:hAnsi="Courier New" w:cs="Courier New"/>
          <w:color w:val="335165"/>
          <w:sz w:val="24"/>
          <w:szCs w:val="24"/>
          <w:lang w:val="es-419"/>
        </w:rPr>
        <w:t xml:space="preserve">) para definir el tipo de un pin digital usado como entrada INPUT o salida OUTPUT. </w:t>
      </w:r>
      <w:r w:rsidRPr="00EB61C7">
        <w:rPr>
          <w:rFonts w:ascii="Courier New" w:eastAsia="Times New Roman" w:hAnsi="Courier New" w:cs="Courier New"/>
          <w:color w:val="335165"/>
          <w:sz w:val="24"/>
          <w:szCs w:val="24"/>
        </w:rPr>
        <w:t xml:space="preserve">Ej. </w:t>
      </w:r>
      <w:proofErr w:type="spellStart"/>
      <w:proofErr w:type="gramStart"/>
      <w:r w:rsidRPr="00EB61C7">
        <w:rPr>
          <w:rFonts w:ascii="Courier New" w:eastAsia="Times New Roman" w:hAnsi="Courier New" w:cs="Courier New"/>
          <w:color w:val="335165"/>
          <w:sz w:val="24"/>
          <w:szCs w:val="24"/>
        </w:rPr>
        <w:t>pinMode</w:t>
      </w:r>
      <w:proofErr w:type="spellEnd"/>
      <w:r w:rsidRPr="00EB61C7">
        <w:rPr>
          <w:rFonts w:ascii="Courier New" w:eastAsia="Times New Roman" w:hAnsi="Courier New" w:cs="Courier New"/>
          <w:color w:val="335165"/>
          <w:sz w:val="24"/>
          <w:szCs w:val="24"/>
        </w:rPr>
        <w:t>(</w:t>
      </w:r>
      <w:proofErr w:type="gramEnd"/>
      <w:r w:rsidRPr="00EB61C7">
        <w:rPr>
          <w:rFonts w:ascii="Courier New" w:eastAsia="Times New Roman" w:hAnsi="Courier New" w:cs="Courier New"/>
          <w:color w:val="335165"/>
          <w:sz w:val="24"/>
          <w:szCs w:val="24"/>
        </w:rPr>
        <w:t xml:space="preserve">13, OUTPUT); </w:t>
      </w:r>
    </w:p>
    <w:p w:rsidR="00EB61C7" w:rsidRPr="00EB61C7" w:rsidRDefault="00EB61C7" w:rsidP="00EB61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rPr>
      </w:pPr>
      <w:r w:rsidRPr="00EB61C7">
        <w:rPr>
          <w:rFonts w:ascii="Courier New" w:eastAsia="Times New Roman" w:hAnsi="Courier New" w:cs="Courier New"/>
          <w:color w:val="335165"/>
          <w:sz w:val="24"/>
          <w:szCs w:val="24"/>
        </w:rPr>
        <w:t xml:space="preserve"> </w:t>
      </w:r>
    </w:p>
    <w:p w:rsidR="008116CE" w:rsidRDefault="008116CE">
      <w:pPr>
        <w:rPr>
          <w:lang w:val="es-419"/>
        </w:rPr>
      </w:pPr>
    </w:p>
    <w:p w:rsidR="002B6C6F" w:rsidRPr="002B6C6F" w:rsidRDefault="002B6C6F" w:rsidP="002B6C6F">
      <w:pPr>
        <w:pStyle w:val="Heading2"/>
        <w:rPr>
          <w:rFonts w:ascii="Verdana" w:hAnsi="Verdana"/>
          <w:color w:val="335165"/>
          <w:sz w:val="33"/>
          <w:szCs w:val="33"/>
          <w:lang w:val="es-419"/>
        </w:rPr>
      </w:pPr>
      <w:r w:rsidRPr="002B6C6F">
        <w:rPr>
          <w:rFonts w:ascii="Verdana" w:hAnsi="Verdana"/>
          <w:color w:val="335165"/>
          <w:sz w:val="33"/>
          <w:szCs w:val="33"/>
          <w:lang w:val="es-419"/>
        </w:rPr>
        <w:t>Sentencias condicionales</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color w:val="335165"/>
          <w:sz w:val="19"/>
          <w:szCs w:val="19"/>
          <w:lang w:val="es-419"/>
        </w:rPr>
        <w:t xml:space="preserve">El lenguaje de </w:t>
      </w:r>
      <w:proofErr w:type="spellStart"/>
      <w:r w:rsidRPr="002B6C6F">
        <w:rPr>
          <w:rFonts w:ascii="Verdana" w:hAnsi="Verdana"/>
          <w:color w:val="335165"/>
          <w:sz w:val="19"/>
          <w:szCs w:val="19"/>
          <w:lang w:val="es-419"/>
        </w:rPr>
        <w:t>arduino</w:t>
      </w:r>
      <w:proofErr w:type="spellEnd"/>
      <w:r w:rsidRPr="002B6C6F">
        <w:rPr>
          <w:rFonts w:ascii="Verdana" w:hAnsi="Verdana"/>
          <w:color w:val="335165"/>
          <w:sz w:val="19"/>
          <w:szCs w:val="19"/>
          <w:lang w:val="es-419"/>
        </w:rPr>
        <w:t xml:space="preserve"> permite realizar sentencias condicionales </w:t>
      </w:r>
      <w:proofErr w:type="spellStart"/>
      <w:r w:rsidRPr="002B6C6F">
        <w:rPr>
          <w:rFonts w:ascii="Verdana" w:hAnsi="Verdana"/>
          <w:color w:val="335165"/>
          <w:sz w:val="19"/>
          <w:szCs w:val="19"/>
          <w:lang w:val="es-419"/>
        </w:rPr>
        <w:t>if</w:t>
      </w:r>
      <w:proofErr w:type="spellEnd"/>
      <w:r w:rsidRPr="002B6C6F">
        <w:rPr>
          <w:rFonts w:ascii="Verdana" w:hAnsi="Verdana"/>
          <w:color w:val="335165"/>
          <w:sz w:val="19"/>
          <w:szCs w:val="19"/>
          <w:lang w:val="es-419"/>
        </w:rPr>
        <w:t xml:space="preserve">, </w:t>
      </w:r>
      <w:proofErr w:type="spellStart"/>
      <w:r w:rsidRPr="002B6C6F">
        <w:rPr>
          <w:rFonts w:ascii="Verdana" w:hAnsi="Verdana"/>
          <w:color w:val="335165"/>
          <w:sz w:val="19"/>
          <w:szCs w:val="19"/>
          <w:lang w:val="es-419"/>
        </w:rPr>
        <w:t>if</w:t>
      </w:r>
      <w:proofErr w:type="spellEnd"/>
      <w:r w:rsidRPr="002B6C6F">
        <w:rPr>
          <w:rFonts w:ascii="Verdana" w:hAnsi="Verdana"/>
          <w:color w:val="335165"/>
          <w:sz w:val="19"/>
          <w:szCs w:val="19"/>
          <w:lang w:val="es-419"/>
        </w:rPr>
        <w:t xml:space="preserve">... else, </w:t>
      </w:r>
      <w:proofErr w:type="spellStart"/>
      <w:r w:rsidRPr="002B6C6F">
        <w:rPr>
          <w:rFonts w:ascii="Verdana" w:hAnsi="Verdana"/>
          <w:color w:val="335165"/>
          <w:sz w:val="19"/>
          <w:szCs w:val="19"/>
          <w:lang w:val="es-419"/>
        </w:rPr>
        <w:t>for</w:t>
      </w:r>
      <w:proofErr w:type="spellEnd"/>
      <w:r w:rsidRPr="002B6C6F">
        <w:rPr>
          <w:rFonts w:ascii="Verdana" w:hAnsi="Verdana"/>
          <w:color w:val="335165"/>
          <w:sz w:val="19"/>
          <w:szCs w:val="19"/>
          <w:lang w:val="es-419"/>
        </w:rPr>
        <w:t xml:space="preserve">, </w:t>
      </w:r>
      <w:proofErr w:type="spellStart"/>
      <w:r w:rsidRPr="002B6C6F">
        <w:rPr>
          <w:rFonts w:ascii="Verdana" w:hAnsi="Verdana"/>
          <w:color w:val="335165"/>
          <w:sz w:val="19"/>
          <w:szCs w:val="19"/>
          <w:lang w:val="es-419"/>
        </w:rPr>
        <w:t>while</w:t>
      </w:r>
      <w:proofErr w:type="spellEnd"/>
      <w:r w:rsidRPr="002B6C6F">
        <w:rPr>
          <w:rFonts w:ascii="Verdana" w:hAnsi="Verdana"/>
          <w:color w:val="335165"/>
          <w:sz w:val="19"/>
          <w:szCs w:val="19"/>
          <w:lang w:val="es-419"/>
        </w:rPr>
        <w:t xml:space="preserve">, do... </w:t>
      </w:r>
      <w:proofErr w:type="spellStart"/>
      <w:r w:rsidRPr="002B6C6F">
        <w:rPr>
          <w:rFonts w:ascii="Verdana" w:hAnsi="Verdana"/>
          <w:color w:val="335165"/>
          <w:sz w:val="19"/>
          <w:szCs w:val="19"/>
          <w:lang w:val="es-419"/>
        </w:rPr>
        <w:t>while</w:t>
      </w:r>
      <w:proofErr w:type="spellEnd"/>
      <w:r w:rsidRPr="002B6C6F">
        <w:rPr>
          <w:rFonts w:ascii="Verdana" w:hAnsi="Verdana"/>
          <w:color w:val="335165"/>
          <w:sz w:val="19"/>
          <w:szCs w:val="19"/>
          <w:lang w:val="es-419"/>
        </w:rPr>
        <w:t>. Su utilización es similar a las funciones correspondientes en C.</w:t>
      </w:r>
    </w:p>
    <w:p w:rsidR="002B6C6F" w:rsidRDefault="002B6C6F">
      <w:pPr>
        <w:rPr>
          <w:lang w:val="es-419"/>
        </w:rPr>
      </w:pPr>
    </w:p>
    <w:p w:rsidR="002B6C6F" w:rsidRDefault="002B6C6F">
      <w:pPr>
        <w:rPr>
          <w:lang w:val="es-419"/>
        </w:rPr>
      </w:pPr>
    </w:p>
    <w:p w:rsidR="002B6C6F" w:rsidRPr="002B6C6F" w:rsidRDefault="002B6C6F" w:rsidP="002B6C6F">
      <w:pPr>
        <w:pStyle w:val="Heading2"/>
        <w:rPr>
          <w:rFonts w:ascii="Verdana" w:hAnsi="Verdana"/>
          <w:color w:val="335165"/>
          <w:sz w:val="33"/>
          <w:szCs w:val="33"/>
          <w:lang w:val="es-419"/>
        </w:rPr>
      </w:pPr>
      <w:r w:rsidRPr="002B6C6F">
        <w:rPr>
          <w:rFonts w:ascii="Verdana" w:hAnsi="Verdana"/>
          <w:color w:val="335165"/>
          <w:sz w:val="33"/>
          <w:szCs w:val="33"/>
          <w:lang w:val="es-419"/>
        </w:rPr>
        <w:t>Entradas y salidas digitales y analógicas</w:t>
      </w:r>
    </w:p>
    <w:p w:rsidR="002B6C6F" w:rsidRDefault="002B6C6F" w:rsidP="002B6C6F">
      <w:pPr>
        <w:pStyle w:val="NormalWeb"/>
        <w:spacing w:line="336" w:lineRule="atLeast"/>
        <w:rPr>
          <w:rFonts w:ascii="Verdana" w:hAnsi="Verdana"/>
          <w:color w:val="335165"/>
          <w:sz w:val="19"/>
          <w:szCs w:val="19"/>
        </w:rPr>
      </w:pPr>
      <w:r>
        <w:rPr>
          <w:rFonts w:ascii="Verdana" w:hAnsi="Verdana"/>
          <w:b/>
          <w:bCs/>
          <w:color w:val="335165"/>
          <w:sz w:val="19"/>
          <w:szCs w:val="19"/>
        </w:rPr>
        <w:t xml:space="preserve">9.1. </w:t>
      </w:r>
      <w:proofErr w:type="spellStart"/>
      <w:r>
        <w:rPr>
          <w:rFonts w:ascii="Verdana" w:hAnsi="Verdana"/>
          <w:b/>
          <w:bCs/>
          <w:color w:val="335165"/>
          <w:sz w:val="19"/>
          <w:szCs w:val="19"/>
        </w:rPr>
        <w:t>Función</w:t>
      </w:r>
      <w:proofErr w:type="spellEnd"/>
      <w:r>
        <w:rPr>
          <w:rFonts w:ascii="Verdana" w:hAnsi="Verdana"/>
          <w:b/>
          <w:bCs/>
          <w:color w:val="335165"/>
          <w:sz w:val="19"/>
          <w:szCs w:val="19"/>
        </w:rPr>
        <w:t xml:space="preserve"> </w:t>
      </w:r>
      <w:proofErr w:type="spellStart"/>
      <w:proofErr w:type="gramStart"/>
      <w:r>
        <w:rPr>
          <w:rFonts w:ascii="Verdana" w:hAnsi="Verdana"/>
          <w:b/>
          <w:bCs/>
          <w:color w:val="335165"/>
          <w:sz w:val="19"/>
          <w:szCs w:val="19"/>
        </w:rPr>
        <w:t>pinMode</w:t>
      </w:r>
      <w:proofErr w:type="spellEnd"/>
      <w:r>
        <w:rPr>
          <w:rFonts w:ascii="Verdana" w:hAnsi="Verdana"/>
          <w:b/>
          <w:bCs/>
          <w:color w:val="335165"/>
          <w:sz w:val="19"/>
          <w:szCs w:val="19"/>
        </w:rPr>
        <w:t>(</w:t>
      </w:r>
      <w:proofErr w:type="gramEnd"/>
      <w:r>
        <w:rPr>
          <w:rFonts w:ascii="Verdana" w:hAnsi="Verdana"/>
          <w:b/>
          <w:bCs/>
          <w:color w:val="335165"/>
          <w:sz w:val="19"/>
          <w:szCs w:val="19"/>
        </w:rPr>
        <w:t>pin, mode)</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color w:val="335165"/>
          <w:sz w:val="19"/>
          <w:szCs w:val="19"/>
          <w:lang w:val="es-419"/>
        </w:rPr>
        <w:t>Función usada en la function setup() para configurar un pin dado para comportarse como INPUT o OUTPUT. Ej. pinMode(pin, OUTPUT); configura el pin número 'pin' como de salida. Los pines de Arduino funcionan por defecto como entradas, de forma que no necesitan declararse explícitamente como entradas empleando pinMode().</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b/>
          <w:bCs/>
          <w:color w:val="335165"/>
          <w:sz w:val="19"/>
          <w:szCs w:val="19"/>
          <w:lang w:val="es-419"/>
        </w:rPr>
        <w:lastRenderedPageBreak/>
        <w:t xml:space="preserve">9.2. Función </w:t>
      </w:r>
      <w:proofErr w:type="spellStart"/>
      <w:r w:rsidRPr="002B6C6F">
        <w:rPr>
          <w:rFonts w:ascii="Verdana" w:hAnsi="Verdana"/>
          <w:b/>
          <w:bCs/>
          <w:color w:val="335165"/>
          <w:sz w:val="19"/>
          <w:szCs w:val="19"/>
          <w:lang w:val="es-419"/>
        </w:rPr>
        <w:t>digitalRead</w:t>
      </w:r>
      <w:proofErr w:type="spellEnd"/>
      <w:r w:rsidRPr="002B6C6F">
        <w:rPr>
          <w:rFonts w:ascii="Verdana" w:hAnsi="Verdana"/>
          <w:b/>
          <w:bCs/>
          <w:color w:val="335165"/>
          <w:sz w:val="19"/>
          <w:szCs w:val="19"/>
          <w:lang w:val="es-419"/>
        </w:rPr>
        <w:t>(pin)</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color w:val="335165"/>
          <w:sz w:val="19"/>
          <w:szCs w:val="19"/>
          <w:lang w:val="es-419"/>
        </w:rPr>
        <w:t>Lee el valor desde un pin digital específico. Devuelve un valor HIGH o LOW. El pin puede ser especificado con una variable o una constante (0-13). Ej. v = digitalRead(Pin);</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b/>
          <w:bCs/>
          <w:color w:val="335165"/>
          <w:sz w:val="19"/>
          <w:szCs w:val="19"/>
          <w:lang w:val="es-419"/>
        </w:rPr>
        <w:t>9.3. Funcion digitalWrite(pin, value)</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color w:val="335165"/>
          <w:sz w:val="19"/>
          <w:szCs w:val="19"/>
          <w:lang w:val="es-419"/>
        </w:rPr>
        <w:t>Introduce un nivel alto (HIGH) o bajo (LOW) en el pin digital especificado. De nuevo, el pin puede ser especificado con una variable o una constante 0-13. Ej. digitalWrite(pin, HIGH);</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b/>
          <w:bCs/>
          <w:color w:val="335165"/>
          <w:sz w:val="19"/>
          <w:szCs w:val="19"/>
          <w:lang w:val="es-419"/>
        </w:rPr>
        <w:t>9.4. Función analogRead(pin)</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color w:val="335165"/>
          <w:sz w:val="19"/>
          <w:szCs w:val="19"/>
          <w:lang w:val="es-419"/>
        </w:rPr>
        <w:t>Lee el valor desde el pin analógico especificado con una resolución de 10 bits. Esta función solo funciona en los pines analógicos (0-5). El valor resultante es un entero de 0 a 1023. Los pines analógicos, a diferencia de los digitales no necesitan declararse previamente como INPUT o OUTPUT.</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b/>
          <w:bCs/>
          <w:color w:val="335165"/>
          <w:sz w:val="19"/>
          <w:szCs w:val="19"/>
          <w:lang w:val="es-419"/>
        </w:rPr>
        <w:t>9.5. Función analogWrite(pin, value)</w:t>
      </w:r>
    </w:p>
    <w:p w:rsidR="002B6C6F" w:rsidRPr="002B6C6F" w:rsidRDefault="002B6C6F" w:rsidP="002B6C6F">
      <w:pPr>
        <w:pStyle w:val="NormalWeb"/>
        <w:spacing w:line="336" w:lineRule="atLeast"/>
        <w:rPr>
          <w:rFonts w:ascii="Verdana" w:hAnsi="Verdana"/>
          <w:color w:val="335165"/>
          <w:sz w:val="19"/>
          <w:szCs w:val="19"/>
          <w:lang w:val="es-419"/>
        </w:rPr>
      </w:pPr>
      <w:r w:rsidRPr="002B6C6F">
        <w:rPr>
          <w:rFonts w:ascii="Verdana" w:hAnsi="Verdana"/>
          <w:color w:val="335165"/>
          <w:sz w:val="19"/>
          <w:szCs w:val="19"/>
          <w:lang w:val="es-419"/>
        </w:rPr>
        <w:t>Escribe un valor pseudo-analógico usando modulación por ancho de pulso (PWM) en un pin de salida marcado como PWM. Esta función está activa para los pines 3, 5, 6, 9, 10, 11. Ej analogWrite(pin, v); // escribe 'v' en el 'pin' analógico. Puede especificarse un valor de 0 - 255. Un valor 0 genera 0 V en el pin especificado y 255 genera 5 V. Para valores de 0 a 255, el pin alterna rápidamente entre 0 V y 5 V, cuanto mayor sea el valor, más a menudo el pin se encuentra en HIGH (5 V). Por ejemplo, un valor de 64 será 0 V tres cuartas partes del tiempo y 5 V una cuarta parte. Un valor de 128 será 0 V la mitad del tiempo y 5 V la otra mitad. Un valor de 192 será 0 V una cuarta parte del tiempo y 5 V tres cuartas partes.</w:t>
      </w:r>
    </w:p>
    <w:p w:rsidR="002B6C6F" w:rsidRDefault="002B6C6F">
      <w:pPr>
        <w:rPr>
          <w:lang w:val="es-419"/>
        </w:rPr>
      </w:pPr>
    </w:p>
    <w:p w:rsidR="002B6C6F" w:rsidRDefault="002B6C6F">
      <w:pPr>
        <w:rPr>
          <w:lang w:val="es-419"/>
        </w:rPr>
      </w:pPr>
      <w:bookmarkStart w:id="0" w:name="_GoBack"/>
      <w:bookmarkEnd w:id="0"/>
    </w:p>
    <w:p w:rsidR="002B6C6F" w:rsidRDefault="002B6C6F">
      <w:pPr>
        <w:rPr>
          <w:lang w:val="es-419"/>
        </w:rPr>
      </w:pPr>
    </w:p>
    <w:p w:rsidR="00B03CAB" w:rsidRDefault="007103E0">
      <w:pPr>
        <w:rPr>
          <w:lang w:val="es-419"/>
        </w:rPr>
      </w:pPr>
      <w:r>
        <w:rPr>
          <w:lang w:val="es-419"/>
        </w:rPr>
        <w:t>Componentes</w:t>
      </w:r>
    </w:p>
    <w:p w:rsidR="007103E0" w:rsidRDefault="007103E0">
      <w:pPr>
        <w:rPr>
          <w:lang w:val="es-419"/>
        </w:rPr>
      </w:pPr>
    </w:p>
    <w:p w:rsidR="007103E0" w:rsidRPr="007103E0" w:rsidRDefault="007103E0" w:rsidP="007103E0">
      <w:pPr>
        <w:pStyle w:val="ListParagraph"/>
        <w:numPr>
          <w:ilvl w:val="0"/>
          <w:numId w:val="1"/>
        </w:numPr>
        <w:rPr>
          <w:lang w:val="es-419"/>
        </w:rPr>
      </w:pPr>
      <w:r w:rsidRPr="007103E0">
        <w:rPr>
          <w:lang w:val="es-419"/>
        </w:rPr>
        <w:t>Motor paso a paso</w:t>
      </w:r>
      <w:r>
        <w:rPr>
          <w:lang w:val="es-419"/>
        </w:rPr>
        <w:t xml:space="preserve">: convierte los pulsos digitales en pequeños pasos de movimiento en una dirección hacia adelante o hacia </w:t>
      </w:r>
      <w:proofErr w:type="spellStart"/>
      <w:proofErr w:type="gramStart"/>
      <w:r>
        <w:rPr>
          <w:lang w:val="es-419"/>
        </w:rPr>
        <w:t>atrás.Se</w:t>
      </w:r>
      <w:proofErr w:type="spellEnd"/>
      <w:proofErr w:type="gramEnd"/>
      <w:r>
        <w:rPr>
          <w:lang w:val="es-419"/>
        </w:rPr>
        <w:t xml:space="preserve"> mueve solo un paso a la </w:t>
      </w:r>
      <w:proofErr w:type="spellStart"/>
      <w:r>
        <w:rPr>
          <w:lang w:val="es-419"/>
        </w:rPr>
        <w:t>vez,pero</w:t>
      </w:r>
      <w:proofErr w:type="spellEnd"/>
      <w:r>
        <w:rPr>
          <w:lang w:val="es-419"/>
        </w:rPr>
        <w:t xml:space="preserve"> puede girar indefinidamente  repitiendo la secuencia de pasos.</w:t>
      </w:r>
    </w:p>
    <w:sectPr w:rsidR="007103E0" w:rsidRPr="0071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237"/>
    <w:multiLevelType w:val="multilevel"/>
    <w:tmpl w:val="85DA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04535"/>
    <w:multiLevelType w:val="hybridMultilevel"/>
    <w:tmpl w:val="6954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D2"/>
    <w:rsid w:val="0002046E"/>
    <w:rsid w:val="002B6C6F"/>
    <w:rsid w:val="002E3204"/>
    <w:rsid w:val="007103E0"/>
    <w:rsid w:val="00796BAA"/>
    <w:rsid w:val="008116CE"/>
    <w:rsid w:val="00A94367"/>
    <w:rsid w:val="00B03CAB"/>
    <w:rsid w:val="00BC56B2"/>
    <w:rsid w:val="00C445D2"/>
    <w:rsid w:val="00EB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2E1B"/>
  <w15:chartTrackingRefBased/>
  <w15:docId w15:val="{DE9FE738-9B6D-46AE-BBB1-B9776B2E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1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E0"/>
    <w:pPr>
      <w:ind w:left="720"/>
      <w:contextualSpacing/>
    </w:pPr>
  </w:style>
  <w:style w:type="character" w:customStyle="1" w:styleId="Heading2Char">
    <w:name w:val="Heading 2 Char"/>
    <w:basedOn w:val="DefaultParagraphFont"/>
    <w:link w:val="Heading2"/>
    <w:uiPriority w:val="9"/>
    <w:rsid w:val="008116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16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7700">
      <w:bodyDiv w:val="1"/>
      <w:marLeft w:val="0"/>
      <w:marRight w:val="0"/>
      <w:marTop w:val="0"/>
      <w:marBottom w:val="0"/>
      <w:divBdr>
        <w:top w:val="none" w:sz="0" w:space="0" w:color="auto"/>
        <w:left w:val="none" w:sz="0" w:space="0" w:color="auto"/>
        <w:bottom w:val="none" w:sz="0" w:space="0" w:color="auto"/>
        <w:right w:val="none" w:sz="0" w:space="0" w:color="auto"/>
      </w:divBdr>
    </w:div>
    <w:div w:id="84494414">
      <w:bodyDiv w:val="1"/>
      <w:marLeft w:val="0"/>
      <w:marRight w:val="0"/>
      <w:marTop w:val="0"/>
      <w:marBottom w:val="0"/>
      <w:divBdr>
        <w:top w:val="none" w:sz="0" w:space="0" w:color="auto"/>
        <w:left w:val="none" w:sz="0" w:space="0" w:color="auto"/>
        <w:bottom w:val="none" w:sz="0" w:space="0" w:color="auto"/>
        <w:right w:val="none" w:sz="0" w:space="0" w:color="auto"/>
      </w:divBdr>
    </w:div>
    <w:div w:id="272976937">
      <w:bodyDiv w:val="1"/>
      <w:marLeft w:val="0"/>
      <w:marRight w:val="0"/>
      <w:marTop w:val="0"/>
      <w:marBottom w:val="0"/>
      <w:divBdr>
        <w:top w:val="none" w:sz="0" w:space="0" w:color="auto"/>
        <w:left w:val="none" w:sz="0" w:space="0" w:color="auto"/>
        <w:bottom w:val="none" w:sz="0" w:space="0" w:color="auto"/>
        <w:right w:val="none" w:sz="0" w:space="0" w:color="auto"/>
      </w:divBdr>
    </w:div>
    <w:div w:id="470055738">
      <w:bodyDiv w:val="1"/>
      <w:marLeft w:val="0"/>
      <w:marRight w:val="0"/>
      <w:marTop w:val="0"/>
      <w:marBottom w:val="0"/>
      <w:divBdr>
        <w:top w:val="none" w:sz="0" w:space="0" w:color="auto"/>
        <w:left w:val="none" w:sz="0" w:space="0" w:color="auto"/>
        <w:bottom w:val="none" w:sz="0" w:space="0" w:color="auto"/>
        <w:right w:val="none" w:sz="0" w:space="0" w:color="auto"/>
      </w:divBdr>
    </w:div>
    <w:div w:id="18666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farfan</dc:creator>
  <cp:keywords/>
  <dc:description/>
  <cp:lastModifiedBy>jorge farfan</cp:lastModifiedBy>
  <cp:revision>6</cp:revision>
  <dcterms:created xsi:type="dcterms:W3CDTF">2017-08-20T15:29:00Z</dcterms:created>
  <dcterms:modified xsi:type="dcterms:W3CDTF">2017-08-21T16:39:00Z</dcterms:modified>
</cp:coreProperties>
</file>