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3DB" w:rsidRDefault="003A03DB" w:rsidP="003A03DB">
      <w:pPr>
        <w:rPr>
          <w:b/>
        </w:rPr>
      </w:pPr>
      <w:r w:rsidRPr="007F1DB6">
        <w:rPr>
          <w:b/>
        </w:rPr>
        <w:t xml:space="preserve">Earthquake Protection of Museum Displays </w:t>
      </w:r>
    </w:p>
    <w:p w:rsidR="008441CA" w:rsidRPr="007F1DB6" w:rsidRDefault="008441CA" w:rsidP="003A03DB">
      <w:pPr>
        <w:rPr>
          <w:b/>
        </w:rPr>
      </w:pPr>
      <w:r>
        <w:rPr>
          <w:b/>
        </w:rPr>
        <w:t>Mustafa Erdik</w:t>
      </w:r>
    </w:p>
    <w:p w:rsidR="008441CA" w:rsidRDefault="008441CA" w:rsidP="008441CA">
      <w:pPr>
        <w:jc w:val="both"/>
      </w:pPr>
      <w:r>
        <w:t>Many of the buildings serving as museums in are themselves of historic importance. Even if we assume that such buildings will withstand the effects of expected earthquakes, the high floor accelerations that would result will cause damage to contents, which in this case the precious objects that are being displayed and/or stored.</w:t>
      </w:r>
    </w:p>
    <w:p w:rsidR="008441CA" w:rsidRDefault="008441CA" w:rsidP="008441CA">
      <w:pPr>
        <w:jc w:val="both"/>
      </w:pPr>
      <w:r w:rsidRPr="00BC5439">
        <w:t xml:space="preserve">In order to preserve the artistic/cultural/historical heritage of mankind, the safeguard of historical/cultural/art objects contained (under display or in storage) in museums is of primary importance. </w:t>
      </w:r>
      <w:r>
        <w:t>Considering the number of endangered museums in the world and the size of their collections, assessing the earthquake risk and mitigating it, is an immense task by any standard.</w:t>
      </w:r>
    </w:p>
    <w:p w:rsidR="003A03DB" w:rsidRDefault="003A03DB" w:rsidP="008441CA">
      <w:pPr>
        <w:jc w:val="both"/>
      </w:pPr>
      <w:r w:rsidRPr="003A03DB">
        <w:t>This paper provides a status report on the current earthquake risk mitigation</w:t>
      </w:r>
      <w:r w:rsidR="00BC5439">
        <w:t xml:space="preserve"> techniques</w:t>
      </w:r>
      <w:r w:rsidRPr="003A03DB">
        <w:t xml:space="preserve">. It summarizes several projects that have been carried out to protect museum collections from earthquake damage and </w:t>
      </w:r>
      <w:r w:rsidR="00BC5439">
        <w:t>tries to define</w:t>
      </w:r>
      <w:r w:rsidRPr="003A03DB">
        <w:t xml:space="preserve"> future actions that would mitigate earthquake risks associated with museum buildings and their contents.</w:t>
      </w:r>
    </w:p>
    <w:p w:rsidR="00BC5439" w:rsidRDefault="007F1DB6" w:rsidP="008441CA">
      <w:pPr>
        <w:jc w:val="both"/>
      </w:pPr>
      <w:r>
        <w:t>To provide some case studies</w:t>
      </w:r>
      <w:r w:rsidR="008441CA">
        <w:t xml:space="preserve"> for the protection of museum displays</w:t>
      </w:r>
      <w:bookmarkStart w:id="0" w:name="_GoBack"/>
      <w:bookmarkEnd w:id="0"/>
      <w:r>
        <w:t>, examples</w:t>
      </w:r>
      <w:r w:rsidR="003A03DB">
        <w:t xml:space="preserve"> </w:t>
      </w:r>
      <w:r>
        <w:t xml:space="preserve">from the </w:t>
      </w:r>
      <w:r w:rsidR="003A03DB">
        <w:t xml:space="preserve">current earthquake risk mitigation </w:t>
      </w:r>
      <w:r>
        <w:t xml:space="preserve">applications </w:t>
      </w:r>
      <w:r w:rsidR="003A03DB">
        <w:t xml:space="preserve">by the museums in </w:t>
      </w:r>
      <w:r>
        <w:t>Istanbul are presented</w:t>
      </w:r>
      <w:r w:rsidR="003A03DB">
        <w:t xml:space="preserve">. </w:t>
      </w:r>
    </w:p>
    <w:p w:rsidR="003A03DB" w:rsidRDefault="003A03DB" w:rsidP="003A03DB"/>
    <w:sectPr w:rsidR="003A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DB"/>
    <w:rsid w:val="00013CC6"/>
    <w:rsid w:val="000231F8"/>
    <w:rsid w:val="00037D25"/>
    <w:rsid w:val="000B44CB"/>
    <w:rsid w:val="000C176A"/>
    <w:rsid w:val="000D0189"/>
    <w:rsid w:val="000E754C"/>
    <w:rsid w:val="000F6715"/>
    <w:rsid w:val="00104507"/>
    <w:rsid w:val="001064C8"/>
    <w:rsid w:val="00137785"/>
    <w:rsid w:val="00161A55"/>
    <w:rsid w:val="001A73A2"/>
    <w:rsid w:val="001F0E6C"/>
    <w:rsid w:val="00255F7B"/>
    <w:rsid w:val="002A15FC"/>
    <w:rsid w:val="002D134B"/>
    <w:rsid w:val="002E312E"/>
    <w:rsid w:val="002E3501"/>
    <w:rsid w:val="00321C21"/>
    <w:rsid w:val="003541D5"/>
    <w:rsid w:val="00394D3E"/>
    <w:rsid w:val="003A03DB"/>
    <w:rsid w:val="003C2EC6"/>
    <w:rsid w:val="003D0157"/>
    <w:rsid w:val="003F0376"/>
    <w:rsid w:val="00413855"/>
    <w:rsid w:val="00415B1A"/>
    <w:rsid w:val="00432B8C"/>
    <w:rsid w:val="004A10BC"/>
    <w:rsid w:val="00505638"/>
    <w:rsid w:val="00550E12"/>
    <w:rsid w:val="005C51A0"/>
    <w:rsid w:val="005D59A5"/>
    <w:rsid w:val="005F2883"/>
    <w:rsid w:val="00662374"/>
    <w:rsid w:val="00666674"/>
    <w:rsid w:val="006A6BAE"/>
    <w:rsid w:val="006D3777"/>
    <w:rsid w:val="006F6542"/>
    <w:rsid w:val="007169F2"/>
    <w:rsid w:val="00723220"/>
    <w:rsid w:val="00776399"/>
    <w:rsid w:val="007E7054"/>
    <w:rsid w:val="007F1DB6"/>
    <w:rsid w:val="0080727A"/>
    <w:rsid w:val="008441CA"/>
    <w:rsid w:val="008468E5"/>
    <w:rsid w:val="0086559D"/>
    <w:rsid w:val="00877366"/>
    <w:rsid w:val="008A2436"/>
    <w:rsid w:val="008A51DA"/>
    <w:rsid w:val="008B36C2"/>
    <w:rsid w:val="008B6244"/>
    <w:rsid w:val="008C7069"/>
    <w:rsid w:val="009113EF"/>
    <w:rsid w:val="009125AC"/>
    <w:rsid w:val="009374FC"/>
    <w:rsid w:val="00976174"/>
    <w:rsid w:val="009C2500"/>
    <w:rsid w:val="009D5E39"/>
    <w:rsid w:val="00A6378D"/>
    <w:rsid w:val="00AA44C4"/>
    <w:rsid w:val="00AC7F76"/>
    <w:rsid w:val="00B707C1"/>
    <w:rsid w:val="00BC5439"/>
    <w:rsid w:val="00BF5786"/>
    <w:rsid w:val="00C61C3C"/>
    <w:rsid w:val="00C649AD"/>
    <w:rsid w:val="00C932E0"/>
    <w:rsid w:val="00D062FE"/>
    <w:rsid w:val="00D070CC"/>
    <w:rsid w:val="00D62ACB"/>
    <w:rsid w:val="00DB06B3"/>
    <w:rsid w:val="00DC033B"/>
    <w:rsid w:val="00DC7D51"/>
    <w:rsid w:val="00DD757B"/>
    <w:rsid w:val="00DE592A"/>
    <w:rsid w:val="00E06883"/>
    <w:rsid w:val="00E50965"/>
    <w:rsid w:val="00E73AC8"/>
    <w:rsid w:val="00E80B66"/>
    <w:rsid w:val="00EC234D"/>
    <w:rsid w:val="00ED5CA6"/>
    <w:rsid w:val="00F37185"/>
    <w:rsid w:val="00F47FA3"/>
    <w:rsid w:val="00F53308"/>
    <w:rsid w:val="00FA1CFF"/>
    <w:rsid w:val="00FF1302"/>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8D524-CBD7-43C4-977C-DCB8F93B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Erdik</dc:creator>
  <cp:keywords/>
  <dc:description/>
  <cp:lastModifiedBy>Mustafa Erdik</cp:lastModifiedBy>
  <cp:revision>2</cp:revision>
  <dcterms:created xsi:type="dcterms:W3CDTF">2016-10-12T17:15:00Z</dcterms:created>
  <dcterms:modified xsi:type="dcterms:W3CDTF">2016-10-12T17:15:00Z</dcterms:modified>
</cp:coreProperties>
</file>