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keepNext/>
        <w:spacing w:before="0" w:after="60"/>
        <w:jc w:val="center"/>
      </w:pPr>
      <w:r>
        <w:rPr>
          <w:rFonts w:ascii="Sylfaen" w:hAnsi="Sylfaen" w:cs="Sylfaen" w:eastAsia="Sylfaen"/>
          <w:b/>
          <w:i w:val="0"/>
          <w:color w:val="000000"/>
          <w:sz w:val="28"/>
        </w:rPr>
        <w:t>სერტიფიცირების ხელშეკრულება</w:t>
      </w:r>
    </w:p>
    <w:p>
      <w:pPr>
        <w:keepNext/>
        <w:spacing w:before="0" w:after="160"/>
        <w:jc w:val="center"/>
      </w:pPr>
      <w:r>
        <w:rPr>
          <w:rFonts w:ascii="Sylfaen" w:hAnsi="Sylfaen" w:cs="Sylfaen" w:eastAsia="Sylfaen"/>
          <w:b/>
          <w:i w:val="0"/>
          <w:color w:val="000000"/>
          <w:sz w:val="23"/>
        </w:rPr>
        <w:t>კატეგორია A: შენობა-ნაგებობის არქიტექტორი (საგამონაკლისო/გარდამავალი წესით)</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698"/>
        <w:gridCol w:w="6941"/>
      </w:tblGrid>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დოკუმენტის კოდი</w:t>
            </w:r>
          </w:p>
        </w:tc>
        <w:tc>
          <w:tcPr>
            <w:tcW w:type="dxa" w:w="6941"/>
            <w:vAlign w:val="center"/>
          </w:tcPr>
          <w:p>
            <w:pPr>
              <w:spacing w:before="20" w:after="20" w:line="264" w:lineRule="auto"/>
              <w:jc w:val="left"/>
            </w:pPr>
            <w:r>
              <w:rPr>
                <w:rFonts w:ascii="Sylfaen" w:hAnsi="Sylfaen" w:cs="Sylfaen" w:eastAsia="Sylfaen"/>
                <w:b w:val="0"/>
                <w:i w:val="0"/>
                <w:color w:val="000000"/>
                <w:sz w:val="20"/>
              </w:rPr>
              <w:t>GIPC-CON-001 (გარდამავალი)</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ვერსია</w:t>
            </w:r>
          </w:p>
        </w:tc>
        <w:tc>
          <w:tcPr>
            <w:tcW w:type="dxa" w:w="6941"/>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თარიღი</w:t>
            </w:r>
          </w:p>
        </w:tc>
        <w:tc>
          <w:tcPr>
            <w:tcW w:type="dxa" w:w="6941"/>
            <w:vAlign w:val="center"/>
          </w:tcPr>
          <w:p>
            <w:pPr>
              <w:spacing w:before="20" w:after="20" w:line="264" w:lineRule="auto"/>
              <w:jc w:val="left"/>
            </w:pPr>
            <w:r>
              <w:rPr>
                <w:rFonts w:ascii="Sylfaen" w:hAnsi="Sylfaen" w:cs="Sylfaen" w:eastAsia="Sylfaen"/>
                <w:b w:val="0"/>
                <w:i w:val="0"/>
                <w:color w:val="000000"/>
                <w:sz w:val="20"/>
              </w:rPr>
              <w:t>2026-10-11</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კონფიდენციალურობა</w:t>
            </w:r>
          </w:p>
        </w:tc>
        <w:tc>
          <w:tcPr>
            <w:tcW w:type="dxa" w:w="6941"/>
            <w:vAlign w:val="center"/>
          </w:tcPr>
          <w:p>
            <w:pPr>
              <w:spacing w:before="20" w:after="20" w:line="264" w:lineRule="auto"/>
              <w:jc w:val="left"/>
            </w:pPr>
            <w:r>
              <w:rPr>
                <w:rFonts w:ascii="Sylfaen" w:hAnsi="Sylfaen" w:cs="Sylfaen" w:eastAsia="Sylfaen"/>
                <w:b w:val="0"/>
                <w:i w:val="0"/>
                <w:color w:val="000000"/>
                <w:sz w:val="20"/>
              </w:rPr>
              <w:t>საჯარო (შაბლონი)</w:t>
            </w:r>
          </w:p>
        </w:tc>
      </w:tr>
    </w:tbl>
    <w:p>
      <w:pPr>
        <w:spacing w:before="0" w:after="80"/>
        <w:jc w:val="left"/>
      </w:pPr>
    </w:p>
    <w:p>
      <w:pPr>
        <w:keepNext/>
        <w:spacing w:before="240" w:after="80"/>
        <w:jc w:val="left"/>
        <w:pBdr>
          <w:bottom w:val="single" w:sz="4" w:space="2" w:color="000000"/>
        </w:pBdr>
      </w:pPr>
      <w:r>
        <w:rPr>
          <w:rFonts w:ascii="Sylfaen" w:hAnsi="Sylfaen" w:cs="Sylfaen" w:eastAsia="Sylfaen"/>
          <w:b/>
          <w:i w:val="0"/>
          <w:color w:val="000000"/>
          <w:sz w:val="24"/>
        </w:rPr>
        <w:t>ხელშეკრულების მხარეები</w:t>
      </w:r>
    </w:p>
    <w:p>
      <w:pPr>
        <w:spacing w:before="0" w:after="60" w:line="276" w:lineRule="auto"/>
        <w:jc w:val="both"/>
      </w:pPr>
      <w:r>
        <w:rPr>
          <w:rFonts w:ascii="Sylfaen" w:hAnsi="Sylfaen" w:cs="Sylfaen" w:eastAsia="Sylfaen"/>
          <w:b/>
          <w:i w:val="0"/>
          <w:color w:val="000000"/>
          <w:sz w:val="21"/>
        </w:rPr>
        <w:t>შპს „საქართველოს პროფესიული სერტიფიცირების ინსტიტუტი“</w:t>
      </w:r>
    </w:p>
    <w:p>
      <w:pPr>
        <w:spacing w:before="0" w:after="60" w:line="276" w:lineRule="auto"/>
        <w:jc w:val="both"/>
      </w:pPr>
      <w:r>
        <w:rPr>
          <w:rFonts w:ascii="Sylfaen" w:hAnsi="Sylfaen" w:cs="Sylfaen" w:eastAsia="Sylfaen"/>
          <w:b w:val="0"/>
          <w:i w:val="0"/>
          <w:color w:val="000000"/>
          <w:sz w:val="21"/>
        </w:rPr>
        <w:t>საიდენტიფიკაციო კოდი: 405773854</w:t>
      </w:r>
    </w:p>
    <w:p>
      <w:pPr>
        <w:spacing w:before="0" w:after="60" w:line="276" w:lineRule="auto"/>
        <w:jc w:val="both"/>
      </w:pPr>
      <w:r>
        <w:rPr>
          <w:rFonts w:ascii="Sylfaen" w:hAnsi="Sylfaen" w:cs="Sylfaen" w:eastAsia="Sylfaen"/>
          <w:b w:val="0"/>
          <w:i w:val="0"/>
          <w:color w:val="000000"/>
          <w:sz w:val="21"/>
        </w:rPr>
        <w:t>მისამართი (ოფისი და საგამოცდო ცენტრი): საქართველო, ქ. თბილისი, მირიან მეფის ქ. №98, მე-2 სართული, საოფისე ფართი №6</w:t>
      </w:r>
    </w:p>
    <w:p>
      <w:pPr>
        <w:spacing w:before="0" w:after="60" w:line="276" w:lineRule="auto"/>
        <w:jc w:val="both"/>
      </w:pPr>
      <w:r>
        <w:rPr>
          <w:rFonts w:ascii="Sylfaen" w:hAnsi="Sylfaen" w:cs="Sylfaen" w:eastAsia="Sylfaen"/>
          <w:b w:val="0"/>
          <w:i w:val="0"/>
          <w:color w:val="000000"/>
          <w:sz w:val="21"/>
        </w:rPr>
        <w:t>წარმომადგენელი: დირექტორი</w:t>
      </w:r>
    </w:p>
    <w:p>
      <w:pPr>
        <w:spacing w:before="0" w:after="60" w:line="276" w:lineRule="auto"/>
        <w:jc w:val="both"/>
      </w:pPr>
      <w:r>
        <w:rPr>
          <w:rFonts w:ascii="Sylfaen" w:hAnsi="Sylfaen" w:cs="Sylfaen" w:eastAsia="Sylfaen"/>
          <w:b w:val="0"/>
          <w:i w:val="0"/>
          <w:color w:val="000000"/>
          <w:sz w:val="21"/>
        </w:rPr>
        <w:t xml:space="preserve">(შემდგომში — </w:t>
      </w:r>
      <w:r>
        <w:rPr>
          <w:rFonts w:ascii="Sylfaen" w:hAnsi="Sylfaen" w:cs="Sylfaen" w:eastAsia="Sylfaen"/>
          <w:b/>
          <w:i w:val="0"/>
          <w:color w:val="000000"/>
          <w:sz w:val="21"/>
        </w:rPr>
        <w:t>„ინსტიტუტი“</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და</w:t>
      </w:r>
    </w:p>
    <w:p>
      <w:pPr>
        <w:spacing w:before="0" w:after="60" w:line="276" w:lineRule="auto"/>
        <w:jc w:val="both"/>
      </w:pPr>
      <w:r>
        <w:rPr>
          <w:rFonts w:ascii="Sylfaen" w:hAnsi="Sylfaen" w:cs="Sylfaen" w:eastAsia="Sylfaen"/>
          <w:b/>
          <w:i w:val="0"/>
          <w:color w:val="000000"/>
          <w:sz w:val="21"/>
        </w:rPr>
        <w:t>ფიზიკური პირი:</w:t>
      </w:r>
    </w:p>
    <w:p>
      <w:pPr>
        <w:spacing w:before="0" w:after="60" w:line="276" w:lineRule="auto"/>
        <w:jc w:val="left"/>
      </w:pPr>
      <w:r>
        <w:rPr>
          <w:rFonts w:ascii="Sylfaen" w:hAnsi="Sylfaen" w:cs="Sylfaen" w:eastAsia="Sylfaen"/>
          <w:b w:val="0"/>
          <w:i w:val="0"/>
          <w:color w:val="000000"/>
          <w:sz w:val="21"/>
        </w:rPr>
        <w:t>სახელი, გვარი: _________________________</w:t>
      </w:r>
    </w:p>
    <w:p>
      <w:pPr>
        <w:spacing w:before="0" w:after="60" w:line="276" w:lineRule="auto"/>
        <w:jc w:val="left"/>
      </w:pPr>
      <w:r>
        <w:rPr>
          <w:rFonts w:ascii="Sylfaen" w:hAnsi="Sylfaen" w:cs="Sylfaen" w:eastAsia="Sylfaen"/>
          <w:b w:val="0"/>
          <w:i w:val="0"/>
          <w:color w:val="000000"/>
          <w:sz w:val="21"/>
        </w:rPr>
        <w:t>პირადი ნომერი: _________________________</w:t>
      </w:r>
    </w:p>
    <w:p>
      <w:pPr>
        <w:spacing w:before="0" w:after="60" w:line="276" w:lineRule="auto"/>
        <w:jc w:val="left"/>
      </w:pPr>
      <w:r>
        <w:rPr>
          <w:rFonts w:ascii="Sylfaen" w:hAnsi="Sylfaen" w:cs="Sylfaen" w:eastAsia="Sylfaen"/>
          <w:b w:val="0"/>
          <w:i w:val="0"/>
          <w:color w:val="000000"/>
          <w:sz w:val="21"/>
        </w:rPr>
        <w:t>ტელეფონი: _________________________</w:t>
      </w:r>
    </w:p>
    <w:p>
      <w:pPr>
        <w:spacing w:before="0" w:after="60" w:line="276" w:lineRule="auto"/>
        <w:jc w:val="left"/>
      </w:pPr>
      <w:r>
        <w:rPr>
          <w:rFonts w:ascii="Sylfaen" w:hAnsi="Sylfaen" w:cs="Sylfaen" w:eastAsia="Sylfaen"/>
          <w:b w:val="0"/>
          <w:i w:val="0"/>
          <w:color w:val="000000"/>
          <w:sz w:val="21"/>
        </w:rPr>
        <w:t>ელ. ფოსტა: _________________________</w:t>
      </w:r>
    </w:p>
    <w:p>
      <w:pPr>
        <w:spacing w:before="0" w:after="60" w:line="276" w:lineRule="auto"/>
        <w:jc w:val="both"/>
      </w:pPr>
      <w:r>
        <w:rPr>
          <w:rFonts w:ascii="Sylfaen" w:hAnsi="Sylfaen" w:cs="Sylfaen" w:eastAsia="Sylfaen"/>
          <w:b w:val="0"/>
          <w:i w:val="0"/>
          <w:color w:val="000000"/>
          <w:sz w:val="21"/>
        </w:rPr>
        <w:t xml:space="preserve">(შემდგომში — </w:t>
      </w:r>
      <w:r>
        <w:rPr>
          <w:rFonts w:ascii="Sylfaen" w:hAnsi="Sylfaen" w:cs="Sylfaen" w:eastAsia="Sylfaen"/>
          <w:b/>
          <w:i w:val="0"/>
          <w:color w:val="000000"/>
          <w:sz w:val="21"/>
        </w:rPr>
        <w:t>„არქიტექტორი“</w:t>
      </w:r>
      <w:r>
        <w:rPr>
          <w:rFonts w:ascii="Sylfaen" w:hAnsi="Sylfaen" w:cs="Sylfaen" w:eastAsia="Sylfaen"/>
          <w:b w:val="0"/>
          <w:i w:val="0"/>
          <w:color w:val="000000"/>
          <w:sz w:val="21"/>
        </w:rPr>
        <w:t>)</w:t>
      </w:r>
    </w:p>
    <w:p>
      <w:pPr>
        <w:keepNext/>
        <w:spacing w:before="240" w:after="80"/>
        <w:jc w:val="left"/>
        <w:pBdr>
          <w:bottom w:val="single" w:sz="4" w:space="2" w:color="000000"/>
        </w:pBdr>
      </w:pPr>
      <w:r>
        <w:rPr>
          <w:rFonts w:ascii="Sylfaen" w:hAnsi="Sylfaen" w:cs="Sylfaen" w:eastAsia="Sylfaen"/>
          <w:b/>
          <w:i w:val="0"/>
          <w:color w:val="000000"/>
          <w:sz w:val="24"/>
        </w:rPr>
        <w:t>1. ხელშეკრულების საგანი და სერტიფიკატის მოქმედების საგამონაკლისო რეჟიმი</w:t>
      </w:r>
    </w:p>
    <w:p>
      <w:pPr>
        <w:spacing w:before="0" w:after="60" w:line="276" w:lineRule="auto"/>
        <w:jc w:val="both"/>
      </w:pPr>
      <w:r>
        <w:rPr>
          <w:rFonts w:ascii="Sylfaen" w:hAnsi="Sylfaen" w:cs="Sylfaen" w:eastAsia="Sylfaen"/>
          <w:b w:val="0"/>
          <w:i w:val="0"/>
          <w:color w:val="000000"/>
          <w:sz w:val="21"/>
        </w:rPr>
        <w:t xml:space="preserve">1.1. წინამდებარე ხელშეკრულება განსაზღვრავს მხარეთა უფლება-მოვალეობებს </w:t>
      </w:r>
      <w:r>
        <w:rPr>
          <w:rFonts w:ascii="Sylfaen" w:hAnsi="Sylfaen" w:cs="Sylfaen" w:eastAsia="Sylfaen"/>
          <w:b/>
          <w:i w:val="0"/>
          <w:color w:val="000000"/>
          <w:sz w:val="21"/>
        </w:rPr>
        <w:t>შენობა-ნაგებობის არქიტექტორის (კატეგორია A)</w:t>
      </w:r>
      <w:r>
        <w:rPr>
          <w:rFonts w:ascii="Sylfaen" w:hAnsi="Sylfaen" w:cs="Sylfaen" w:eastAsia="Sylfaen"/>
          <w:b w:val="0"/>
          <w:i w:val="0"/>
          <w:color w:val="000000"/>
          <w:sz w:val="21"/>
        </w:rPr>
        <w:t xml:space="preserve"> სერტიფიკატის საგამონაკლისო (გარდამავალი) წესით გაცემასთან, გამოყენებასა და მოქმედებასთან დაკავშირებით.</w:t>
      </w:r>
    </w:p>
    <w:p>
      <w:pPr>
        <w:spacing w:before="0" w:after="60" w:line="276" w:lineRule="auto"/>
        <w:jc w:val="both"/>
      </w:pPr>
      <w:r>
        <w:rPr>
          <w:rFonts w:ascii="Sylfaen" w:hAnsi="Sylfaen" w:cs="Sylfaen" w:eastAsia="Sylfaen"/>
          <w:b w:val="0"/>
          <w:i w:val="0"/>
          <w:color w:val="000000"/>
          <w:sz w:val="21"/>
        </w:rPr>
        <w:t xml:space="preserve">1.2. არქიტექტორი სერტიფიცირებულია საქართველოს მთავრობის 2024 წლის 10 აპრილის №134 დადგენილებით დამტკიცებული „არქიტექტორებისა და ინჟინერ-მშენებლების სერტიფიცირების წესის“ </w:t>
      </w:r>
      <w:r>
        <w:rPr>
          <w:rFonts w:ascii="Sylfaen" w:hAnsi="Sylfaen" w:cs="Sylfaen" w:eastAsia="Sylfaen"/>
          <w:b/>
          <w:i w:val="0"/>
          <w:color w:val="000000"/>
          <w:sz w:val="21"/>
        </w:rPr>
        <w:t>მე-12 მუხლის 1-ლი პუნქტის</w:t>
      </w:r>
      <w:r>
        <w:rPr>
          <w:rFonts w:ascii="Sylfaen" w:hAnsi="Sylfaen" w:cs="Sylfaen" w:eastAsia="Sylfaen"/>
          <w:b w:val="0"/>
          <w:i w:val="0"/>
          <w:color w:val="000000"/>
          <w:sz w:val="21"/>
        </w:rPr>
        <w:t xml:space="preserve"> (გარდამავალი დებულების, მისი მოქმედი რედაქციით) საფუძველზე, უმაღლესი არქიტექტურული განათლების დამადასტურებელი დიპლომის წარმოდგენის გარეშე — სპეციალობით მუშაობის დადასტურებული პროფესიული გამოცდილების საფუძველზე.</w:t>
      </w:r>
    </w:p>
    <w:p>
      <w:pPr>
        <w:spacing w:before="0" w:after="60" w:line="276" w:lineRule="auto"/>
        <w:jc w:val="both"/>
      </w:pPr>
      <w:r>
        <w:rPr>
          <w:rFonts w:ascii="Sylfaen" w:hAnsi="Sylfaen" w:cs="Sylfaen" w:eastAsia="Sylfaen"/>
          <w:b w:val="0"/>
          <w:i w:val="0"/>
          <w:color w:val="000000"/>
          <w:sz w:val="21"/>
        </w:rPr>
        <w:t xml:space="preserve">1.3. წინამდებარე ხელშეკრულების გაფორმებისა და სერტიფიკატის გაცემის საფასურის გადახდის შემდეგ (§2.3), ინსტიტუტი არქიტექტორზე გასცემს სტანდარტული ფორმის სერტიფიკატს (უნიკალური სერტიფიკატის ნომრის, კატეგორიის — </w:t>
      </w:r>
      <w:r>
        <w:rPr>
          <w:rFonts w:ascii="Sylfaen" w:hAnsi="Sylfaen" w:cs="Sylfaen" w:eastAsia="Sylfaen"/>
          <w:b/>
          <w:i w:val="0"/>
          <w:color w:val="000000"/>
          <w:sz w:val="21"/>
        </w:rPr>
        <w:t>A: შენობა-ნაგებობის არქიტექტორი</w:t>
      </w:r>
      <w:r>
        <w:rPr>
          <w:rFonts w:ascii="Sylfaen" w:hAnsi="Sylfaen" w:cs="Sylfaen" w:eastAsia="Sylfaen"/>
          <w:b w:val="0"/>
          <w:i w:val="0"/>
          <w:color w:val="000000"/>
          <w:sz w:val="21"/>
        </w:rPr>
        <w:t>, გაცემის თარიღის, სერტიფიცირების 5-წლიანი ციკლისა და მოქმედების ბოლო თარიღის მითითებით; გაცემული სერტიფიკატი წარმოადგენს ინსტიტუტის ექსკლუზიურ საკუთრებას — სსტ ისო/იეკ 17024:2012/2014, პ. 9.4.7) და ასახავს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xml:space="preserve">) </w:t>
      </w:r>
      <w:r>
        <w:rPr>
          <w:rFonts w:ascii="Sylfaen" w:hAnsi="Sylfaen" w:cs="Sylfaen" w:eastAsia="Sylfaen"/>
          <w:b/>
          <w:i w:val="0"/>
          <w:color w:val="000000"/>
          <w:sz w:val="21"/>
        </w:rPr>
        <w:t>იმ სავალდებულო სახელშეკრულებო პირობით</w:t>
      </w:r>
      <w:r>
        <w:rPr>
          <w:rFonts w:ascii="Sylfaen" w:hAnsi="Sylfaen" w:cs="Sylfaen" w:eastAsia="Sylfaen"/>
          <w:b w:val="0"/>
          <w:i w:val="0"/>
          <w:color w:val="000000"/>
          <w:sz w:val="21"/>
        </w:rPr>
        <w:t>, რომ არქიტექტორი ვალდებულია კანონმდებლობით დადგენილი გარდამავალი ვადის ამოწურვამდე ინსტიტუტში წარადგინოს უმაღლესი არქიტექტურული განათლების დამადასტურებელი დიპლომი (არანაკლებ ბაკალავრის ან მასთან გათანაბრებული აკადემიური ხარისხით). შესაბამისად, წინამდებარე ხელშეკრულებითა და ინსტიტუტის ელექტრონულ სისტემაში (</w:t>
      </w:r>
      <w:r>
        <w:rPr>
          <w:rFonts w:ascii="Sylfaen" w:hAnsi="Sylfaen" w:cs="Sylfaen" w:eastAsia="Sylfaen"/>
          <w:b/>
          <w:i w:val="0"/>
          <w:color w:val="000000"/>
          <w:sz w:val="21"/>
        </w:rPr>
        <w:t>gipc.org.ge</w:t>
      </w:r>
      <w:r>
        <w:rPr>
          <w:rFonts w:ascii="Sylfaen" w:hAnsi="Sylfaen" w:cs="Sylfaen" w:eastAsia="Sylfaen"/>
          <w:b w:val="0"/>
          <w:i w:val="0"/>
          <w:color w:val="000000"/>
          <w:sz w:val="21"/>
        </w:rPr>
        <w:t xml:space="preserve">) სერტიფიკატზე ვრცელდება </w:t>
      </w:r>
      <w:r>
        <w:rPr>
          <w:rFonts w:ascii="Sylfaen" w:hAnsi="Sylfaen" w:cs="Sylfaen" w:eastAsia="Sylfaen"/>
          <w:b/>
          <w:i w:val="0"/>
          <w:color w:val="000000"/>
          <w:sz w:val="21"/>
        </w:rPr>
        <w:t>ორმაგი ვადის დათქმა</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პირველი ვადა (სტანდარტული სასერტიფიკაციო ციკლი):</w:t>
      </w:r>
      <w:r>
        <w:rPr>
          <w:rFonts w:ascii="Sylfaen" w:hAnsi="Sylfaen" w:cs="Sylfaen" w:eastAsia="Sylfaen"/>
          <w:b w:val="0"/>
          <w:i w:val="0"/>
          <w:color w:val="000000"/>
          <w:sz w:val="21"/>
        </w:rPr>
        <w:t xml:space="preserve"> სერტიფიკატის გაცემის თარიღიდან </w:t>
      </w:r>
      <w:r>
        <w:rPr>
          <w:rFonts w:ascii="Sylfaen" w:hAnsi="Sylfaen" w:cs="Sylfaen" w:eastAsia="Sylfaen"/>
          <w:b/>
          <w:i w:val="0"/>
          <w:color w:val="000000"/>
          <w:sz w:val="21"/>
        </w:rPr>
        <w:t>5 (ხუთი) წელი</w:t>
      </w:r>
      <w:r>
        <w:rPr>
          <w:rFonts w:ascii="Sylfaen" w:hAnsi="Sylfaen" w:cs="Sylfaen" w:eastAsia="Sylfaen"/>
          <w:b w:val="0"/>
          <w:i w:val="0"/>
          <w:color w:val="000000"/>
          <w:sz w:val="21"/>
        </w:rPr>
        <w:t xml:space="preserve"> (№134 დადგენილებით დამტკიცებული წესის </w:t>
      </w:r>
      <w:r>
        <w:rPr>
          <w:rFonts w:ascii="Sylfaen" w:hAnsi="Sylfaen" w:cs="Sylfaen" w:eastAsia="Sylfaen"/>
          <w:b/>
          <w:i w:val="0"/>
          <w:color w:val="000000"/>
          <w:sz w:val="21"/>
        </w:rPr>
        <w:t>მე-2 მუხლის მე-3 პუნქტის</w:t>
      </w:r>
      <w:r>
        <w:rPr>
          <w:rFonts w:ascii="Sylfaen" w:hAnsi="Sylfaen" w:cs="Sylfaen" w:eastAsia="Sylfaen"/>
          <w:b w:val="0"/>
          <w:i w:val="0"/>
          <w:color w:val="000000"/>
          <w:sz w:val="21"/>
        </w:rPr>
        <w:t xml:space="preserve"> შესაბამისად);</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მეორე ვადა (საგამონაკლისო/გარდამავალი ვადა — დიპლომის წარდგენის სავალდებულო ვადა):</w:t>
      </w:r>
      <w:r>
        <w:rPr>
          <w:rFonts w:ascii="Sylfaen" w:hAnsi="Sylfaen" w:cs="Sylfaen" w:eastAsia="Sylfaen"/>
          <w:b w:val="0"/>
          <w:i w:val="0"/>
          <w:color w:val="000000"/>
          <w:sz w:val="21"/>
        </w:rPr>
        <w:t xml:space="preserve"> კანონმდებლობით დადგენილი გარდამავალი ვადა — </w:t>
      </w:r>
      <w:r>
        <w:rPr>
          <w:rFonts w:ascii="Sylfaen" w:hAnsi="Sylfaen" w:cs="Sylfaen" w:eastAsia="Sylfaen"/>
          <w:b/>
          <w:i w:val="0"/>
          <w:color w:val="000000"/>
          <w:sz w:val="21"/>
        </w:rPr>
        <w:t>2029 წლის 1 იანვარი</w:t>
      </w:r>
      <w:r>
        <w:rPr>
          <w:rFonts w:ascii="Sylfaen" w:hAnsi="Sylfaen" w:cs="Sylfaen" w:eastAsia="Sylfaen"/>
          <w:b w:val="0"/>
          <w:i w:val="0"/>
          <w:color w:val="000000"/>
          <w:sz w:val="21"/>
        </w:rPr>
        <w:t xml:space="preserve"> (№134 დადგენილებით დამტკიცებული წესის </w:t>
      </w:r>
      <w:r>
        <w:rPr>
          <w:rFonts w:ascii="Sylfaen" w:hAnsi="Sylfaen" w:cs="Sylfaen" w:eastAsia="Sylfaen"/>
          <w:b/>
          <w:i w:val="0"/>
          <w:color w:val="000000"/>
          <w:sz w:val="21"/>
        </w:rPr>
        <w:t>მე-12 მუხლის მე-2 პუნქტისა და მე-10 მუხლის 1-ლი პუნქტის „ვ“ ქვეპუნქტის</w:t>
      </w:r>
      <w:r>
        <w:rPr>
          <w:rFonts w:ascii="Sylfaen" w:hAnsi="Sylfaen" w:cs="Sylfaen" w:eastAsia="Sylfaen"/>
          <w:b w:val="0"/>
          <w:i w:val="0"/>
          <w:color w:val="000000"/>
          <w:sz w:val="21"/>
        </w:rPr>
        <w:t xml:space="preserve"> შესაბამისად; ხოლო სახელმწიფოს მიერ აღნიშნული გარდამავალი ვადის ოფიციალურად გადაწევის/გახანგრძლივების შემთხვევაში — კანონმდებლობით განსაზღვრული ახალი თარიღი).</w:t>
      </w:r>
    </w:p>
    <w:p>
      <w:pPr>
        <w:spacing w:before="0" w:after="60" w:line="276" w:lineRule="auto"/>
        <w:jc w:val="both"/>
      </w:pPr>
      <w:r>
        <w:rPr>
          <w:rFonts w:ascii="Sylfaen" w:hAnsi="Sylfaen" w:cs="Sylfaen" w:eastAsia="Sylfaen"/>
          <w:b w:val="0"/>
          <w:i w:val="0"/>
          <w:color w:val="000000"/>
          <w:sz w:val="21"/>
        </w:rPr>
        <w:t xml:space="preserve">დიპლომის წარუდგენლობის პირობებში სერტიფიკატის მოქმედება ემორჩილება იმ ვადას, </w:t>
      </w:r>
      <w:r>
        <w:rPr>
          <w:rFonts w:ascii="Sylfaen" w:hAnsi="Sylfaen" w:cs="Sylfaen" w:eastAsia="Sylfaen"/>
          <w:b/>
          <w:i w:val="0"/>
          <w:color w:val="000000"/>
          <w:sz w:val="21"/>
        </w:rPr>
        <w:t>რომელიც უფრო ადრე დადგება</w:t>
      </w:r>
      <w:r>
        <w:rPr>
          <w:rFonts w:ascii="Sylfaen" w:hAnsi="Sylfaen" w:cs="Sylfaen" w:eastAsia="Sylfaen"/>
          <w:b w:val="0"/>
          <w:i w:val="0"/>
          <w:color w:val="000000"/>
          <w:sz w:val="21"/>
        </w:rPr>
        <w:t xml:space="preserve"> (თუ კანონმდებლობით საგამონაკლისო ვადა გადაიწია ისე, რომ გაცემიდან 5 წელზე მეტი გამოდის, სერტიფიკატის მოქმედება მაინც სრულდება გაცემიდან 5-წლიანი ვადის ამოწურვისას).</w:t>
      </w:r>
    </w:p>
    <w:p>
      <w:pPr>
        <w:spacing w:before="0" w:after="60" w:line="276" w:lineRule="auto"/>
        <w:jc w:val="both"/>
      </w:pPr>
      <w:r>
        <w:rPr>
          <w:rFonts w:ascii="Sylfaen" w:hAnsi="Sylfaen" w:cs="Sylfaen" w:eastAsia="Sylfaen"/>
          <w:b w:val="0"/>
          <w:i w:val="0"/>
          <w:color w:val="000000"/>
          <w:sz w:val="21"/>
        </w:rPr>
        <w:t xml:space="preserve">1.4. </w:t>
      </w:r>
      <w:r>
        <w:rPr>
          <w:rFonts w:ascii="Sylfaen" w:hAnsi="Sylfaen" w:cs="Sylfaen" w:eastAsia="Sylfaen"/>
          <w:b/>
          <w:i w:val="0"/>
          <w:color w:val="000000"/>
          <w:sz w:val="21"/>
        </w:rPr>
        <w:t>დიპლომის წარდგენა და საგამონაკლისო შეზღუდვის მოხსნა:</w:t>
      </w:r>
      <w:r>
        <w:rPr>
          <w:rFonts w:ascii="Sylfaen" w:hAnsi="Sylfaen" w:cs="Sylfaen" w:eastAsia="Sylfaen"/>
          <w:b w:val="0"/>
          <w:i w:val="0"/>
          <w:color w:val="000000"/>
          <w:sz w:val="21"/>
        </w:rPr>
        <w:t xml:space="preserve"> თუ არქიტექტორი §1.3-ის „ბ“ ქვეპუნქტით განსაზღვრული საგამონაკლისო ვადის ამოწურვამდე ინსტიტუტში წარადგენს მოქმედი კანონმდებლობითა და სერტიფიკაციის სქემით (</w:t>
      </w:r>
      <w:r>
        <w:rPr>
          <w:rFonts w:ascii="Sylfaen" w:hAnsi="Sylfaen" w:cs="Sylfaen" w:eastAsia="Sylfaen"/>
          <w:b/>
          <w:i w:val="0"/>
          <w:color w:val="000000"/>
          <w:sz w:val="21"/>
        </w:rPr>
        <w:t>GIPC-SCH-001</w:t>
      </w:r>
      <w:r>
        <w:rPr>
          <w:rFonts w:ascii="Sylfaen" w:hAnsi="Sylfaen" w:cs="Sylfaen" w:eastAsia="Sylfaen"/>
          <w:b w:val="0"/>
          <w:i w:val="0"/>
          <w:color w:val="000000"/>
          <w:sz w:val="21"/>
        </w:rPr>
        <w:t xml:space="preserve">) გათვალისწინებულ დიპლომს, სახელშეკრულებო პირობა ითვლება შესრულებულად, სერტიფიკატს ეხსნება საგამონაკლისო შეზღუდვა და იგი უწყვეტად აგრძელებს მოქმედებას სერტიფიკატზე მითითებული სრული </w:t>
      </w:r>
      <w:r>
        <w:rPr>
          <w:rFonts w:ascii="Sylfaen" w:hAnsi="Sylfaen" w:cs="Sylfaen" w:eastAsia="Sylfaen"/>
          <w:b/>
          <w:i w:val="0"/>
          <w:color w:val="000000"/>
          <w:sz w:val="21"/>
        </w:rPr>
        <w:t>5-წლიანი ვადის</w:t>
      </w:r>
      <w:r>
        <w:rPr>
          <w:rFonts w:ascii="Sylfaen" w:hAnsi="Sylfaen" w:cs="Sylfaen" w:eastAsia="Sylfaen"/>
          <w:b w:val="0"/>
          <w:i w:val="0"/>
          <w:color w:val="000000"/>
          <w:sz w:val="21"/>
        </w:rPr>
        <w:t xml:space="preserve"> (§1.3 „ა“) ამოწურვამდე (დამატებითი გამოცდის ჩაბარების, ახალი ხელშეკრულების გაფორმების ან სერტიფიკატის გაცემის საფასურის ხელახლა გადახდის გარეშე).</w:t>
      </w:r>
    </w:p>
    <w:p>
      <w:pPr>
        <w:spacing w:before="0" w:after="60" w:line="276" w:lineRule="auto"/>
        <w:jc w:val="both"/>
      </w:pPr>
      <w:r>
        <w:rPr>
          <w:rFonts w:ascii="Sylfaen" w:hAnsi="Sylfaen" w:cs="Sylfaen" w:eastAsia="Sylfaen"/>
          <w:b w:val="0"/>
          <w:i w:val="0"/>
          <w:color w:val="000000"/>
          <w:sz w:val="21"/>
        </w:rPr>
        <w:t xml:space="preserve">1.5. </w:t>
      </w:r>
      <w:r>
        <w:rPr>
          <w:rFonts w:ascii="Sylfaen" w:hAnsi="Sylfaen" w:cs="Sylfaen" w:eastAsia="Sylfaen"/>
          <w:b/>
          <w:i w:val="0"/>
          <w:color w:val="000000"/>
          <w:sz w:val="21"/>
        </w:rPr>
        <w:t>დიპლომის წარუდგენლობის სამართლებრივი შედეგი (მოქმედების ვადის ამოწურვა):</w:t>
      </w:r>
      <w:r>
        <w:rPr>
          <w:rFonts w:ascii="Sylfaen" w:hAnsi="Sylfaen" w:cs="Sylfaen" w:eastAsia="Sylfaen"/>
          <w:b w:val="0"/>
          <w:i w:val="0"/>
          <w:color w:val="000000"/>
          <w:sz w:val="21"/>
        </w:rPr>
        <w:t xml:space="preserve"> თუ არქიტექტორი დაარღვევს §1.3-ით გათვალისწინებულ სახელშეკრულებო პირობას და საგამონაკლისო ვადის დადგომამდე ინსტიტუტში არ წარადგენს დიპლომს, აღნიშნული თარიღის დადგომით იწურება სერტიფიკატის მოქმედების საგამონაკლისო ვადა (§1.3 „ბ“) და ინსტიტუტის ელექტრონულ სისტემასა და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xml:space="preserve">) სერტიფიკატის მოქმედება </w:t>
      </w:r>
      <w:r>
        <w:rPr>
          <w:rFonts w:ascii="Sylfaen" w:hAnsi="Sylfaen" w:cs="Sylfaen" w:eastAsia="Sylfaen"/>
          <w:b/>
          <w:i w:val="0"/>
          <w:color w:val="000000"/>
          <w:sz w:val="21"/>
        </w:rPr>
        <w:t>ავტომატურად ითიშება / უქმდება მოქმედების ვადის ამოწურვის საფუძველზე</w:t>
      </w:r>
      <w:r>
        <w:rPr>
          <w:rFonts w:ascii="Sylfaen" w:hAnsi="Sylfaen" w:cs="Sylfaen" w:eastAsia="Sylfaen"/>
          <w:b w:val="0"/>
          <w:i w:val="0"/>
          <w:color w:val="000000"/>
          <w:sz w:val="21"/>
        </w:rPr>
        <w:t xml:space="preserve"> (№134 დადგენილებით დამტკიცებული წესის </w:t>
      </w:r>
      <w:r>
        <w:rPr>
          <w:rFonts w:ascii="Sylfaen" w:hAnsi="Sylfaen" w:cs="Sylfaen" w:eastAsia="Sylfaen"/>
          <w:b/>
          <w:i w:val="0"/>
          <w:color w:val="000000"/>
          <w:sz w:val="21"/>
        </w:rPr>
        <w:t>მე-12 მუხლის მე-2 პუნქტისა და მე-10 მუხლის 1-ლი პუნქტის „ვ“ ქვეპუნქტის</w:t>
      </w:r>
      <w:r>
        <w:rPr>
          <w:rFonts w:ascii="Sylfaen" w:hAnsi="Sylfaen" w:cs="Sylfaen" w:eastAsia="Sylfaen"/>
          <w:b w:val="0"/>
          <w:i w:val="0"/>
          <w:color w:val="000000"/>
          <w:sz w:val="21"/>
        </w:rPr>
        <w:t xml:space="preserve"> შესაბამისად), მიუხედავად იმისა, რომ სერტიფიკატის ბლანკზე მითითებული 5-წლიანი თარიღი ჯერ არ არის გასული, და გადახდილი სერტიფიკაციის საფასური უკან დაბრუნებას არ ექვემდებარება.</w:t>
      </w:r>
    </w:p>
    <w:p>
      <w:pPr>
        <w:spacing w:before="0" w:after="60" w:line="276" w:lineRule="auto"/>
        <w:jc w:val="both"/>
      </w:pPr>
      <w:r>
        <w:rPr>
          <w:rFonts w:ascii="Sylfaen" w:hAnsi="Sylfaen" w:cs="Sylfaen" w:eastAsia="Sylfaen"/>
          <w:b w:val="0"/>
          <w:i w:val="0"/>
          <w:color w:val="000000"/>
          <w:sz w:val="21"/>
        </w:rPr>
        <w:t xml:space="preserve">1.6. </w:t>
      </w:r>
      <w:r>
        <w:rPr>
          <w:rFonts w:ascii="Sylfaen" w:hAnsi="Sylfaen" w:cs="Sylfaen" w:eastAsia="Sylfaen"/>
          <w:b/>
          <w:i w:val="0"/>
          <w:color w:val="000000"/>
          <w:sz w:val="21"/>
        </w:rPr>
        <w:t>საგამონაკლისო ვადის საკანონმდებლო გადაწევა:</w:t>
      </w:r>
      <w:r>
        <w:rPr>
          <w:rFonts w:ascii="Sylfaen" w:hAnsi="Sylfaen" w:cs="Sylfaen" w:eastAsia="Sylfaen"/>
          <w:b w:val="0"/>
          <w:i w:val="0"/>
          <w:color w:val="000000"/>
          <w:sz w:val="21"/>
        </w:rPr>
        <w:t xml:space="preserve"> თუ სახელმწიფომ საკანონმდებლო ცვლილებით გადაწია/გაახანგრძლივა გარდამავალი ვადა (მათ შორის, ვადის გასვლის შემდეგ მიღებული ცვლილებით), კანონმდებლობით განსაზღვრული ახალი თარიღი ავტომატურად ხდება წინამდებარე ხელშეკრულების პირობის ნაწილი ხელშეკრულებაში ცვლილების შეტანის გარეშე, რის საფუძველზეც ინსტიტუტი ელექტრონულ სისტემაში (</w:t>
      </w:r>
      <w:r>
        <w:rPr>
          <w:rFonts w:ascii="Sylfaen" w:hAnsi="Sylfaen" w:cs="Sylfaen" w:eastAsia="Sylfaen"/>
          <w:b/>
          <w:i w:val="0"/>
          <w:color w:val="000000"/>
          <w:sz w:val="21"/>
        </w:rPr>
        <w:t>gipc.org.ge</w:t>
      </w:r>
      <w:r>
        <w:rPr>
          <w:rFonts w:ascii="Sylfaen" w:hAnsi="Sylfaen" w:cs="Sylfaen" w:eastAsia="Sylfaen"/>
          <w:b w:val="0"/>
          <w:i w:val="0"/>
          <w:color w:val="000000"/>
          <w:sz w:val="21"/>
        </w:rPr>
        <w:t>) აახლებს საგამონაკლისო თარიღს და ავტომატურად აგრძელებს/აღადგენს სერტიფიკატის მოქმედ სტატუსს, მაგრამ არაუმეტეს სერტიფიკატის გაცემიდან 5-წლიანი სასერტიფიკაციო ციკლის (§1.3 „ა“) ამოწურვისა.</w:t>
      </w:r>
    </w:p>
    <w:p>
      <w:pPr>
        <w:keepNext/>
        <w:spacing w:before="240" w:after="80"/>
        <w:jc w:val="left"/>
        <w:pBdr>
          <w:bottom w:val="single" w:sz="4" w:space="2" w:color="000000"/>
        </w:pBdr>
      </w:pPr>
      <w:r>
        <w:rPr>
          <w:rFonts w:ascii="Sylfaen" w:hAnsi="Sylfaen" w:cs="Sylfaen" w:eastAsia="Sylfaen"/>
          <w:b/>
          <w:i w:val="0"/>
          <w:color w:val="000000"/>
          <w:sz w:val="24"/>
        </w:rPr>
        <w:t>2. სერტიფიკატის გაცემა და საფასური</w:t>
      </w:r>
    </w:p>
    <w:p>
      <w:pPr>
        <w:spacing w:before="0" w:after="60" w:line="276" w:lineRule="auto"/>
        <w:jc w:val="both"/>
      </w:pPr>
      <w:r>
        <w:rPr>
          <w:rFonts w:ascii="Sylfaen" w:hAnsi="Sylfaen" w:cs="Sylfaen" w:eastAsia="Sylfaen"/>
          <w:b w:val="0"/>
          <w:i w:val="0"/>
          <w:color w:val="000000"/>
          <w:sz w:val="21"/>
        </w:rPr>
        <w:t xml:space="preserve">2.1. სერტიფიკატის გაცემის ერთჯერადი საფასური შეადგენს </w:t>
      </w:r>
      <w:r>
        <w:rPr>
          <w:rFonts w:ascii="Sylfaen" w:hAnsi="Sylfaen" w:cs="Sylfaen" w:eastAsia="Sylfaen"/>
          <w:b/>
          <w:i w:val="0"/>
          <w:color w:val="000000"/>
          <w:sz w:val="21"/>
        </w:rPr>
        <w:t>3 000 (სამი ათას) ლარს</w:t>
      </w:r>
      <w:r>
        <w:rPr>
          <w:rFonts w:ascii="Sylfaen" w:hAnsi="Sylfaen" w:cs="Sylfaen" w:eastAsia="Sylfaen"/>
          <w:b w:val="0"/>
          <w:i w:val="0"/>
          <w:color w:val="000000"/>
          <w:sz w:val="21"/>
        </w:rPr>
        <w:t xml:space="preserve"> (აღნიშნული საფასური თანაბრად ვრცელდება როგორც სტანდარტული, ისე გარდამავალი/საგამონაკლისო პირობებით გაცემულ სერტიფიკატზე). სერტიფიკატის გაცემის შემდეგ გადახდილი სერტიფიკაციის საფასური (3 000 ლარი) უკან დაბრუნებას არ ექვემდებარება (მათ შორის, §1.5 პუნქტით საგამონაკლისო ვადის დადგომის გამო სერტიფიკატის მოქმედების შეწყვეტის, სერტიფიკატის შეჩერების, გაუქმების ან კატეგორიის ცვლილების შემთხვევაში).</w:t>
      </w:r>
    </w:p>
    <w:p>
      <w:pPr>
        <w:spacing w:before="0" w:after="60" w:line="276" w:lineRule="auto"/>
        <w:jc w:val="both"/>
      </w:pPr>
      <w:r>
        <w:rPr>
          <w:rFonts w:ascii="Sylfaen" w:hAnsi="Sylfaen" w:cs="Sylfaen" w:eastAsia="Sylfaen"/>
          <w:b w:val="0"/>
          <w:i w:val="0"/>
          <w:color w:val="000000"/>
          <w:sz w:val="21"/>
        </w:rPr>
        <w:t xml:space="preserve">2.2. ანგარიშსწორება ხორციელდება უნაღდო ანგარიშსწორებით ინსტიტუტის საბანკო ანგარიშზე. გადახდის დანიშნულებაში მიეთითება პირის სახელი, გვარი, განაცხადის ნომერი და ტექსტი: </w:t>
      </w:r>
      <w:r>
        <w:rPr>
          <w:rFonts w:ascii="Sylfaen" w:hAnsi="Sylfaen" w:cs="Sylfaen" w:eastAsia="Sylfaen"/>
          <w:b w:val="0"/>
          <w:i/>
          <w:color w:val="000000"/>
          <w:sz w:val="21"/>
        </w:rPr>
        <w:t>„სერტიფიკატის გაცემის საფასური“</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 xml:space="preserve">2.3. საფასურის გადახდისა და წინამდებარე ხელშეკრულების ხელმოწერიდან არაუმეტეს </w:t>
      </w:r>
      <w:r>
        <w:rPr>
          <w:rFonts w:ascii="Sylfaen" w:hAnsi="Sylfaen" w:cs="Sylfaen" w:eastAsia="Sylfaen"/>
          <w:b/>
          <w:i w:val="0"/>
          <w:color w:val="000000"/>
          <w:sz w:val="21"/>
        </w:rPr>
        <w:t>10 (ათი) სამუშაო დღისა</w:t>
      </w:r>
      <w:r>
        <w:rPr>
          <w:rFonts w:ascii="Sylfaen" w:hAnsi="Sylfaen" w:cs="Sylfaen" w:eastAsia="Sylfaen"/>
          <w:b w:val="0"/>
          <w:i w:val="0"/>
          <w:color w:val="000000"/>
          <w:sz w:val="21"/>
        </w:rPr>
        <w:t xml:space="preserve"> ინსტიტუტი ააქტიურებს (გასცემს) ელექტრონულ სერტიფიკატს და ასახავს მონაცემებს სერტიფიცირებულ პირთა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w:t>
      </w:r>
    </w:p>
    <w:p>
      <w:pPr>
        <w:keepNext/>
        <w:spacing w:before="240" w:after="80"/>
        <w:jc w:val="left"/>
        <w:pBdr>
          <w:bottom w:val="single" w:sz="4" w:space="2" w:color="000000"/>
        </w:pBdr>
      </w:pPr>
      <w:r>
        <w:rPr>
          <w:rFonts w:ascii="Sylfaen" w:hAnsi="Sylfaen" w:cs="Sylfaen" w:eastAsia="Sylfaen"/>
          <w:b/>
          <w:i w:val="0"/>
          <w:color w:val="000000"/>
          <w:sz w:val="24"/>
        </w:rPr>
        <w:t>3. არქიტექტორის უფლებამოსილება და სქემის მოთხოვნების დაცვა</w:t>
      </w:r>
    </w:p>
    <w:p>
      <w:pPr>
        <w:spacing w:before="0" w:after="60" w:line="276" w:lineRule="auto"/>
        <w:jc w:val="both"/>
      </w:pPr>
      <w:r>
        <w:rPr>
          <w:rFonts w:ascii="Sylfaen" w:hAnsi="Sylfaen" w:cs="Sylfaen" w:eastAsia="Sylfaen"/>
          <w:b w:val="0"/>
          <w:i w:val="0"/>
          <w:color w:val="000000"/>
          <w:sz w:val="21"/>
        </w:rPr>
        <w:t>3.1. A კატეგორიის სერტიფიკატი ანიჭებს არქიტექტორს უფლებამოსილებას, როგორც მთავარმა არქიტექტორმა დაამოწმოს არქიტექტურული პროექტები მშენებლობის ნებართვის მისაღებად და იმუშაოს მთავარ არქიტექტორად საპროექტო ორგანიზაციაში.</w:t>
      </w:r>
    </w:p>
    <w:p>
      <w:pPr>
        <w:spacing w:before="0" w:after="60" w:line="276" w:lineRule="auto"/>
        <w:jc w:val="both"/>
      </w:pPr>
      <w:r>
        <w:rPr>
          <w:rFonts w:ascii="Sylfaen" w:hAnsi="Sylfaen" w:cs="Sylfaen" w:eastAsia="Sylfaen"/>
          <w:b w:val="0"/>
          <w:i/>
          <w:color w:val="000000"/>
          <w:sz w:val="21"/>
        </w:rPr>
        <w:t>შენიშვნა: სერტიფიცირების სავალდებულო მოთხოვნიდან გამონაკლისები — მათ შორის, V კლასის (განსაკუთრებული მნიშვნელობის) შენობა-ნაგებობებსა და კულტურული მემკვიდრეობის უძრავ ძეგლებზე (დადგენილების მე-7 მუხლი), საერთაშორისო საფინანსო ინსტიტუტების მიერ დაფინანსებულ პროექტებსა და ევროკავშირის/OECD-ის წევრ ქვეყნებში ავტორიზებულ პირებზე (დადგენილების მე-3 მუხლი), აგრეთვე 2026 წლის 1 სექტემბრამდე შეთანხმებული პროექტების კორექტირებაზე (დადგენილების მე-6 მუხლი) — განისაზღვრება საქართველოს მთავრობის 2024 წლის 10 აპრილის №134 დადგენილებითა და მოქმედი კანონმდებლობით.</w:t>
      </w:r>
    </w:p>
    <w:p>
      <w:pPr>
        <w:spacing w:before="0" w:after="60" w:line="276" w:lineRule="auto"/>
        <w:jc w:val="both"/>
      </w:pPr>
      <w:r>
        <w:rPr>
          <w:rFonts w:ascii="Sylfaen" w:hAnsi="Sylfaen" w:cs="Sylfaen" w:eastAsia="Sylfaen"/>
          <w:b w:val="0"/>
          <w:i w:val="0"/>
          <w:color w:val="000000"/>
          <w:sz w:val="21"/>
        </w:rPr>
        <w:t>3.2. არქიტექტორი ვალდებულია მუდმივად დაიცვას სერტიფიკაციის სქემით (</w:t>
      </w:r>
      <w:r>
        <w:rPr>
          <w:rFonts w:ascii="Sylfaen" w:hAnsi="Sylfaen" w:cs="Sylfaen" w:eastAsia="Sylfaen"/>
          <w:b/>
          <w:i w:val="0"/>
          <w:color w:val="000000"/>
          <w:sz w:val="21"/>
        </w:rPr>
        <w:t>GIPC-SCH-001</w:t>
      </w:r>
      <w:r>
        <w:rPr>
          <w:rFonts w:ascii="Sylfaen" w:hAnsi="Sylfaen" w:cs="Sylfaen" w:eastAsia="Sylfaen"/>
          <w:b w:val="0"/>
          <w:i w:val="0"/>
          <w:color w:val="000000"/>
          <w:sz w:val="21"/>
        </w:rPr>
        <w:t>) A კატეგორიისთვის განსაზღვრული პროფესიული, ეთიკური და საკვალიფიკაციო მოთხოვნები.</w:t>
      </w:r>
    </w:p>
    <w:p>
      <w:pPr>
        <w:spacing w:before="0" w:after="60" w:line="276" w:lineRule="auto"/>
        <w:jc w:val="both"/>
      </w:pPr>
      <w:r>
        <w:rPr>
          <w:rFonts w:ascii="Sylfaen" w:hAnsi="Sylfaen" w:cs="Sylfaen" w:eastAsia="Sylfaen"/>
          <w:b w:val="0"/>
          <w:i w:val="0"/>
          <w:color w:val="000000"/>
          <w:sz w:val="21"/>
        </w:rPr>
        <w:t>3.3. არქიტექტორი ვალდებულია დაუყოვნებლივ წერილობით აცნობოს ინსტიტუტს ნებისმიერი ისეთი გარემოების შესახებ, რომელმაც შეიძლება გავლენა მოახდინოს მის უნარზე, განაგრძოს სერტიფიცირების მოთხოვნების შესრულება.</w:t>
      </w:r>
    </w:p>
    <w:p>
      <w:pPr>
        <w:spacing w:before="0" w:after="60" w:line="276" w:lineRule="auto"/>
        <w:jc w:val="both"/>
      </w:pPr>
      <w:r>
        <w:rPr>
          <w:rFonts w:ascii="Sylfaen" w:hAnsi="Sylfaen" w:cs="Sylfaen" w:eastAsia="Sylfaen"/>
          <w:b w:val="0"/>
          <w:i w:val="0"/>
          <w:color w:val="000000"/>
          <w:sz w:val="21"/>
        </w:rPr>
        <w:t>3.4. სერტიფიკატის მოქმედების ვადის გასვლისას სერტიფიცირებული სტატუსის გასაგრძელებლად არქიტექტორი გადის პერიოდულ რესერტიფიცირებას რესერტიფიცირების მომენტისთვის მოქმედი კანონმდებლობითა და სერტიფიკაციის სქემით (</w:t>
      </w:r>
      <w:r>
        <w:rPr>
          <w:rFonts w:ascii="Sylfaen" w:hAnsi="Sylfaen" w:cs="Sylfaen" w:eastAsia="Sylfaen"/>
          <w:b/>
          <w:i w:val="0"/>
          <w:color w:val="000000"/>
          <w:sz w:val="21"/>
        </w:rPr>
        <w:t>GIPC-SCH-001</w:t>
      </w:r>
      <w:r>
        <w:rPr>
          <w:rFonts w:ascii="Sylfaen" w:hAnsi="Sylfaen" w:cs="Sylfaen" w:eastAsia="Sylfaen"/>
          <w:b w:val="0"/>
          <w:i w:val="0"/>
          <w:color w:val="000000"/>
          <w:sz w:val="21"/>
        </w:rPr>
        <w:t xml:space="preserve">) დადგენილი საკვალიფიკაციო მოთხოვნების სრულად დაკმაყოფილების შემთხვევაში (დოკუმენტური შეფასება, სრული გამოცდის ჩაბარება, საგამოცდო საფასურისა და ახალი სერტიფიკატის გაცემის საფასურის — 3 000 ლარის გადახდა და ახალი სასერტიფიკაციო ხელშეკრულების გაფორმება </w:t>
      </w:r>
      <w:r>
        <w:rPr>
          <w:rFonts w:ascii="Sylfaen" w:hAnsi="Sylfaen" w:cs="Sylfaen" w:eastAsia="Sylfaen"/>
          <w:b/>
          <w:i w:val="0"/>
          <w:color w:val="000000"/>
          <w:sz w:val="21"/>
        </w:rPr>
        <w:t>GIPC-SCH-001</w:t>
      </w:r>
      <w:r>
        <w:rPr>
          <w:rFonts w:ascii="Sylfaen" w:hAnsi="Sylfaen" w:cs="Sylfaen" w:eastAsia="Sylfaen"/>
          <w:b w:val="0"/>
          <w:i w:val="0"/>
          <w:color w:val="000000"/>
          <w:sz w:val="21"/>
        </w:rPr>
        <w:t xml:space="preserve">-ის §10-ისა და </w:t>
      </w:r>
      <w:r>
        <w:rPr>
          <w:rFonts w:ascii="Sylfaen" w:hAnsi="Sylfaen" w:cs="Sylfaen" w:eastAsia="Sylfaen"/>
          <w:b/>
          <w:i w:val="0"/>
          <w:color w:val="000000"/>
          <w:sz w:val="21"/>
        </w:rPr>
        <w:t>GIPC-PRO-001</w:t>
      </w:r>
      <w:r>
        <w:rPr>
          <w:rFonts w:ascii="Sylfaen" w:hAnsi="Sylfaen" w:cs="Sylfaen" w:eastAsia="Sylfaen"/>
          <w:b w:val="0"/>
          <w:i w:val="0"/>
          <w:color w:val="000000"/>
          <w:sz w:val="21"/>
        </w:rPr>
        <w:t>-ის §9-ის მიხედვით). სერტიფიკატის მოქმედების ვადის კონტროლი და რესერტიფიცირებისთვის ინსტიტუტისთვის დროულად მომართვა თავად არქიტექტორის პასუხისმგებლობაა (ინსტიტუტი წინასწარ შეხსენებას არ აგზავნის). სტატუსის უწყვეტობისთვის რესერტიფიცირება უნდა დასრულდეს სერტიფიკატის მოქმედების ვადის ამოწურვამდე; ვადის ამოწურვის შემდეგ რესერტიფიცირებისას შუალედურ პერიოდში სერტიფიკატი მოქმედი არ არის. მოქმედი კანონმდებლობის არსებითი ცვლილების შემთხვევაში, რომელიც პირდაპირ გავლენას ახდენს სერტიფიცირებული პირის კომპეტენციაზე (№134 დადგენილებით დამტკიცებული წესის მე-2 მუხლის მე-9 და მე-10 პუნქტები), რესერტიფიცირება შეიძლება დაინიშნოს სერტიფიკატის მოქმედების პერიოდშიც — ასეთ შემთხვევაში არქიტექტორი იხდის მხოლოდ გამოცდის საფასურს (სერტიფიკატის გაცემის საფასურის — 3 000 ლარის ხელახლა გადახდის გარეშე), ხოლო გამოცდის წარმატებით ჩაბარებისას სერტიფიკატი ძალაში რჩება მოქმედების დარჩენილი ვადით (</w:t>
      </w:r>
      <w:r>
        <w:rPr>
          <w:rFonts w:ascii="Sylfaen" w:hAnsi="Sylfaen" w:cs="Sylfaen" w:eastAsia="Sylfaen"/>
          <w:b/>
          <w:i w:val="0"/>
          <w:color w:val="000000"/>
          <w:sz w:val="21"/>
        </w:rPr>
        <w:t>GIPC-PRO-001</w:t>
      </w:r>
      <w:r>
        <w:rPr>
          <w:rFonts w:ascii="Sylfaen" w:hAnsi="Sylfaen" w:cs="Sylfaen" w:eastAsia="Sylfaen"/>
          <w:b w:val="0"/>
          <w:i w:val="0"/>
          <w:color w:val="000000"/>
          <w:sz w:val="21"/>
        </w:rPr>
        <w:t xml:space="preserve"> §9.6; წინამდებარე ხელშეკრულების §§1.3–1.6-ით განსაზღვრული პირობების გათვალისწინებით).</w:t>
      </w:r>
    </w:p>
    <w:p>
      <w:pPr>
        <w:keepNext/>
        <w:spacing w:before="240" w:after="80"/>
        <w:jc w:val="left"/>
        <w:pBdr>
          <w:bottom w:val="single" w:sz="4" w:space="2" w:color="000000"/>
        </w:pBdr>
      </w:pPr>
      <w:r>
        <w:rPr>
          <w:rFonts w:ascii="Sylfaen" w:hAnsi="Sylfaen" w:cs="Sylfaen" w:eastAsia="Sylfaen"/>
          <w:b/>
          <w:i w:val="0"/>
          <w:color w:val="000000"/>
          <w:sz w:val="24"/>
        </w:rPr>
        <w:t>4. სერტიფიკატისა და სერტიფიცირებაზე მითითების გამოყენება</w:t>
      </w:r>
    </w:p>
    <w:p>
      <w:pPr>
        <w:spacing w:before="0" w:after="60" w:line="276" w:lineRule="auto"/>
        <w:jc w:val="both"/>
      </w:pPr>
      <w:r>
        <w:rPr>
          <w:rFonts w:ascii="Sylfaen" w:hAnsi="Sylfaen" w:cs="Sylfaen" w:eastAsia="Sylfaen"/>
          <w:b w:val="0"/>
          <w:i w:val="0"/>
          <w:color w:val="000000"/>
          <w:sz w:val="21"/>
        </w:rPr>
        <w:t>არქიტექტორი ვალდებულია:</w:t>
      </w:r>
    </w:p>
    <w:p>
      <w:pPr>
        <w:spacing w:before="0" w:after="60" w:line="276" w:lineRule="auto"/>
        <w:jc w:val="both"/>
      </w:pPr>
      <w:r>
        <w:rPr>
          <w:rFonts w:ascii="Sylfaen" w:hAnsi="Sylfaen" w:cs="Sylfaen" w:eastAsia="Sylfaen"/>
          <w:b w:val="0"/>
          <w:i w:val="0"/>
          <w:color w:val="000000"/>
          <w:sz w:val="21"/>
        </w:rPr>
        <w:t>ა) სერტიფიცირების შესახებ განცხადება გააკეთოს მხოლოდ მისთვის მინიჭებული A კატეგორიისა და მოქმედი სტატუსის ფარგლებში;</w:t>
      </w:r>
    </w:p>
    <w:p>
      <w:pPr>
        <w:spacing w:before="0" w:after="60" w:line="276" w:lineRule="auto"/>
        <w:jc w:val="both"/>
      </w:pPr>
      <w:r>
        <w:rPr>
          <w:rFonts w:ascii="Sylfaen" w:hAnsi="Sylfaen" w:cs="Sylfaen" w:eastAsia="Sylfaen"/>
          <w:b w:val="0"/>
          <w:i w:val="0"/>
          <w:color w:val="000000"/>
          <w:sz w:val="21"/>
        </w:rPr>
        <w:t>ბ) არ გამოიყენოს სერტიფიკატი, მისი ასლი, ინსტიტუტის დასახელება ან ნიშანი შეცდომაში შემყვანი ფორმით; არ დაუშვას სერტიფიკატის მონაცემების თვითნებური ცვლილება ან სხვა პირის საქმიანობის დასადასტურებლად მისი გამოყენება;</w:t>
      </w:r>
    </w:p>
    <w:p>
      <w:pPr>
        <w:spacing w:before="0" w:after="60" w:line="276" w:lineRule="auto"/>
        <w:jc w:val="both"/>
      </w:pPr>
      <w:r>
        <w:rPr>
          <w:rFonts w:ascii="Sylfaen" w:hAnsi="Sylfaen" w:cs="Sylfaen" w:eastAsia="Sylfaen"/>
          <w:b w:val="0"/>
          <w:i w:val="0"/>
          <w:color w:val="000000"/>
          <w:sz w:val="21"/>
        </w:rPr>
        <w:t>გ) არ გამოიყენოს სერტიფიკატი ისეთი ფორმით, რამაც შეიძლება ზიანი მიაყენოს ინსტიტუტის რეპუტაციას, და არ გააკეთოს სერტიფიცირებასთან დაკავშირებით არასანქცირებული ან მცდარი განცხადება;</w:t>
      </w:r>
    </w:p>
    <w:p>
      <w:pPr>
        <w:spacing w:before="0" w:after="60" w:line="276" w:lineRule="auto"/>
        <w:jc w:val="both"/>
      </w:pPr>
      <w:r>
        <w:rPr>
          <w:rFonts w:ascii="Sylfaen" w:hAnsi="Sylfaen" w:cs="Sylfaen" w:eastAsia="Sylfaen"/>
          <w:b w:val="0"/>
          <w:i w:val="0"/>
          <w:color w:val="000000"/>
          <w:sz w:val="21"/>
        </w:rPr>
        <w:t>დ) ინსტიტუტის ლოგო ან სერტიფიცირების ნიშანი გამოიყენოს მხოლოდ დადგენილი წესით და საკუთარი სერტიფიცირება არ წარმოაჩინოს როგორც პირადი აკრედიტაცია;</w:t>
      </w:r>
    </w:p>
    <w:p>
      <w:pPr>
        <w:spacing w:before="0" w:after="60" w:line="276" w:lineRule="auto"/>
        <w:jc w:val="both"/>
      </w:pPr>
      <w:r>
        <w:rPr>
          <w:rFonts w:ascii="Sylfaen" w:hAnsi="Sylfaen" w:cs="Sylfaen" w:eastAsia="Sylfaen"/>
          <w:b w:val="0"/>
          <w:i w:val="0"/>
          <w:color w:val="000000"/>
          <w:sz w:val="21"/>
        </w:rPr>
        <w:t>ე) სერტიფიკატის შეჩერების, გაუქმების ან §1.5 პუნქტით საგამონაკლისო ვადის გასვლის გამო მოქმედების შეწყვეტის შემთხვევაში (სსტ ისო/იეკ 17024:2012/2014, პ. 9.7.2 „დ“) დაუყოვნებლივ შეწყვიტოს სერტიფიცირების სტატუსზე, ინსტიტუტზე ან სერტიფიკატზე ნებისმიერი მითითების გამოყენება და, თუ მასზე მოთხოვნის საფუძველზე გაცემული იყო ბეჭდური სერტიფიკატის დედანი, დაუბრუნოს იგი ინსტიტუტს §§6.4 და 7.4-ით დადგენილი წესით.</w:t>
      </w:r>
    </w:p>
    <w:p>
      <w:pPr>
        <w:keepNext/>
        <w:spacing w:before="240" w:after="80"/>
        <w:jc w:val="left"/>
        <w:pBdr>
          <w:bottom w:val="single" w:sz="4" w:space="2" w:color="000000"/>
        </w:pBdr>
      </w:pPr>
      <w:r>
        <w:rPr>
          <w:rFonts w:ascii="Sylfaen" w:hAnsi="Sylfaen" w:cs="Sylfaen" w:eastAsia="Sylfaen"/>
          <w:b/>
          <w:i w:val="0"/>
          <w:color w:val="000000"/>
          <w:sz w:val="24"/>
        </w:rPr>
        <w:t>5. ინსტიტუტის ვალდებულებები</w:t>
      </w:r>
    </w:p>
    <w:p>
      <w:pPr>
        <w:spacing w:before="0" w:after="60" w:line="276" w:lineRule="auto"/>
        <w:jc w:val="both"/>
      </w:pPr>
      <w:r>
        <w:rPr>
          <w:rFonts w:ascii="Sylfaen" w:hAnsi="Sylfaen" w:cs="Sylfaen" w:eastAsia="Sylfaen"/>
          <w:b w:val="0"/>
          <w:i w:val="0"/>
          <w:color w:val="000000"/>
          <w:sz w:val="21"/>
        </w:rPr>
        <w:t>5.1. ინსტიტუტი ვალდებულია:</w:t>
      </w:r>
    </w:p>
    <w:p>
      <w:pPr>
        <w:spacing w:before="0" w:after="60" w:line="276" w:lineRule="auto"/>
        <w:jc w:val="both"/>
      </w:pPr>
      <w:r>
        <w:rPr>
          <w:rFonts w:ascii="Sylfaen" w:hAnsi="Sylfaen" w:cs="Sylfaen" w:eastAsia="Sylfaen"/>
          <w:b w:val="0"/>
          <w:i w:val="0"/>
          <w:color w:val="000000"/>
          <w:sz w:val="21"/>
        </w:rPr>
        <w:t>ა) გასცეს სერტიფიკატი და ასახოს მონაცემები საჯარო რეესტრში §2.3-ით განსაზღვრულ ვადაში;</w:t>
      </w:r>
    </w:p>
    <w:p>
      <w:pPr>
        <w:spacing w:before="0" w:after="60" w:line="276" w:lineRule="auto"/>
        <w:jc w:val="both"/>
      </w:pPr>
      <w:r>
        <w:rPr>
          <w:rFonts w:ascii="Sylfaen" w:hAnsi="Sylfaen" w:cs="Sylfaen" w:eastAsia="Sylfaen"/>
          <w:b w:val="0"/>
          <w:i w:val="0"/>
          <w:color w:val="000000"/>
          <w:sz w:val="21"/>
        </w:rPr>
        <w:t>ბ) უზრუნველყოს საჯარო რეესტრის მონაცემების აქტუალურობა (მათ შორის, §§1.4–1.6 პუნქტებით გათვალისწინებულ შემთხვევებში სტატუსისა და ვადის ასახვა) და სერტიფიკატის გადამოწმების შესაძლებლობა მესამე პირებისთვის;</w:t>
      </w:r>
    </w:p>
    <w:p>
      <w:pPr>
        <w:spacing w:before="0" w:after="60" w:line="276" w:lineRule="auto"/>
        <w:jc w:val="both"/>
      </w:pPr>
      <w:r>
        <w:rPr>
          <w:rFonts w:ascii="Sylfaen" w:hAnsi="Sylfaen" w:cs="Sylfaen" w:eastAsia="Sylfaen"/>
          <w:b w:val="0"/>
          <w:i w:val="0"/>
          <w:color w:val="000000"/>
          <w:sz w:val="21"/>
        </w:rPr>
        <w:t>გ) სერტიფიკაციის სქემაში ისეთი ცვლილების შეტანის შემთხვევაში, რომელიც მოითხოვს დამატებით შეფასებას, გამოაქვეყნოს შესაბამისი პირობები და ვადები ინსტიტუტის ოფიციალურ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დ) დაიცვას არქიტექტორის პერსონალური მონაცემები და კონფიდენციალური ინფორმაცია §9-ის შესაბამისად.</w:t>
      </w:r>
    </w:p>
    <w:p>
      <w:pPr>
        <w:keepNext/>
        <w:spacing w:before="240" w:after="80"/>
        <w:jc w:val="left"/>
        <w:pBdr>
          <w:bottom w:val="single" w:sz="4" w:space="2" w:color="000000"/>
        </w:pBdr>
      </w:pPr>
      <w:r>
        <w:rPr>
          <w:rFonts w:ascii="Sylfaen" w:hAnsi="Sylfaen" w:cs="Sylfaen" w:eastAsia="Sylfaen"/>
          <w:b/>
          <w:i w:val="0"/>
          <w:color w:val="000000"/>
          <w:sz w:val="24"/>
        </w:rPr>
        <w:t>6. სერტიფიკატის შეჩერება</w:t>
      </w:r>
    </w:p>
    <w:p>
      <w:pPr>
        <w:spacing w:before="0" w:after="60" w:line="276" w:lineRule="auto"/>
        <w:jc w:val="both"/>
      </w:pPr>
      <w:r>
        <w:rPr>
          <w:rFonts w:ascii="Sylfaen" w:hAnsi="Sylfaen" w:cs="Sylfaen" w:eastAsia="Sylfaen"/>
          <w:b w:val="0"/>
          <w:i w:val="0"/>
          <w:color w:val="000000"/>
          <w:sz w:val="21"/>
        </w:rPr>
        <w:t>6.1. სერტიფიკატის მოქმედება შეიძლება შეჩერდეს:</w:t>
      </w:r>
    </w:p>
    <w:p>
      <w:pPr>
        <w:spacing w:before="0" w:after="60" w:line="276" w:lineRule="auto"/>
        <w:jc w:val="both"/>
      </w:pPr>
      <w:r>
        <w:rPr>
          <w:rFonts w:ascii="Sylfaen" w:hAnsi="Sylfaen" w:cs="Sylfaen" w:eastAsia="Sylfaen"/>
          <w:b w:val="0"/>
          <w:i w:val="0"/>
          <w:color w:val="000000"/>
          <w:sz w:val="21"/>
        </w:rPr>
        <w:t>ა) არქიტექტორის წერილობითი განცხადებით;</w:t>
      </w:r>
    </w:p>
    <w:p>
      <w:pPr>
        <w:spacing w:before="0" w:after="60" w:line="276" w:lineRule="auto"/>
        <w:jc w:val="both"/>
      </w:pPr>
      <w:r>
        <w:rPr>
          <w:rFonts w:ascii="Sylfaen" w:hAnsi="Sylfaen" w:cs="Sylfaen" w:eastAsia="Sylfaen"/>
          <w:b w:val="0"/>
          <w:i w:val="0"/>
          <w:color w:val="000000"/>
          <w:sz w:val="21"/>
        </w:rPr>
        <w:t xml:space="preserve">ბ) დადასტურებული პროფესიული ან სერტიფიცირების პირობების დარღვევის საფუძველზე, დირექტორის გადაწყვეტილებით (ხოლო საჭიროების შემთხვევაში — მოწვეული დარგობრივი ექსპერტის დასაბუთებული რეკომენდაციით, </w:t>
      </w:r>
      <w:r>
        <w:rPr>
          <w:rFonts w:ascii="Sylfaen" w:hAnsi="Sylfaen" w:cs="Sylfaen" w:eastAsia="Sylfaen"/>
          <w:b/>
          <w:i w:val="0"/>
          <w:color w:val="000000"/>
          <w:sz w:val="21"/>
        </w:rPr>
        <w:t>GIPC-PRO-001</w:t>
      </w:r>
      <w:r>
        <w:rPr>
          <w:rFonts w:ascii="Sylfaen" w:hAnsi="Sylfaen" w:cs="Sylfaen" w:eastAsia="Sylfaen"/>
          <w:b w:val="0"/>
          <w:i w:val="0"/>
          <w:color w:val="000000"/>
          <w:sz w:val="21"/>
        </w:rPr>
        <w:t xml:space="preserve"> §7).</w:t>
      </w:r>
    </w:p>
    <w:p>
      <w:pPr>
        <w:spacing w:before="0" w:after="60" w:line="276" w:lineRule="auto"/>
        <w:jc w:val="both"/>
      </w:pPr>
      <w:r>
        <w:rPr>
          <w:rFonts w:ascii="Sylfaen" w:hAnsi="Sylfaen" w:cs="Sylfaen" w:eastAsia="Sylfaen"/>
          <w:b w:val="0"/>
          <w:i w:val="0"/>
          <w:color w:val="000000"/>
          <w:sz w:val="21"/>
        </w:rPr>
        <w:t>ინსტიტუტი არქიტექტორს დაუყოვნებლივ (მაგრამ არაუგვიანეს 5 სამუშაო დღისა) წერილობით აცნობებს შეჩერების საფუძველს, ვადას, აღდგენის პირობებსა და გასაჩივრების წესს.</w:t>
      </w:r>
    </w:p>
    <w:p>
      <w:pPr>
        <w:spacing w:before="0" w:after="60" w:line="276" w:lineRule="auto"/>
        <w:jc w:val="both"/>
      </w:pPr>
      <w:r>
        <w:rPr>
          <w:rFonts w:ascii="Sylfaen" w:hAnsi="Sylfaen" w:cs="Sylfaen" w:eastAsia="Sylfaen"/>
          <w:b w:val="0"/>
          <w:i w:val="0"/>
          <w:color w:val="000000"/>
          <w:sz w:val="21"/>
        </w:rPr>
        <w:t>6.2. შეჩერების პერიოდში არქიტექტორს ეკრძალება სერტიფიკატით მინიჭებული უფლებამოსილების განხორციელება. შეჩერების პერიოდი არ ახანგრძლივებს სერტიფიკატის მოქმედების საერთო ან საგამონაკლისო ვადას.</w:t>
      </w:r>
    </w:p>
    <w:p>
      <w:pPr>
        <w:spacing w:before="0" w:after="60" w:line="276" w:lineRule="auto"/>
        <w:jc w:val="both"/>
      </w:pPr>
      <w:r>
        <w:rPr>
          <w:rFonts w:ascii="Sylfaen" w:hAnsi="Sylfaen" w:cs="Sylfaen" w:eastAsia="Sylfaen"/>
          <w:b w:val="0"/>
          <w:i w:val="0"/>
          <w:color w:val="000000"/>
          <w:sz w:val="21"/>
        </w:rPr>
        <w:t xml:space="preserve">6.3. საკუთარი განცხადებით შეჩერებული სერტიფიკატი აღდგება არქიტექტორის წერილობითი მოთხოვნის საფუძველზე, ხოლო დარღვევის გამო შეჩერებული სერტიფიკატი — შეჩერების ვადის გასვლისა და დარღვევის აღმოფხვრის შესახებ მოთხოვნისა და მტკიცებულებების წარდგენიდან არაუმეტეს </w:t>
      </w:r>
      <w:r>
        <w:rPr>
          <w:rFonts w:ascii="Sylfaen" w:hAnsi="Sylfaen" w:cs="Sylfaen" w:eastAsia="Sylfaen"/>
          <w:b/>
          <w:i w:val="0"/>
          <w:color w:val="000000"/>
          <w:sz w:val="21"/>
        </w:rPr>
        <w:t>10 (ათი) სამუშაო დღის</w:t>
      </w:r>
      <w:r>
        <w:rPr>
          <w:rFonts w:ascii="Sylfaen" w:hAnsi="Sylfaen" w:cs="Sylfaen" w:eastAsia="Sylfaen"/>
          <w:b w:val="0"/>
          <w:i w:val="0"/>
          <w:color w:val="000000"/>
          <w:sz w:val="21"/>
        </w:rPr>
        <w:t xml:space="preserve"> ვადაში, დირექტორის გადაწყვეტილებით (საჭიროების შემთხვევაში — მოწვეული დარგობრივი ექსპერტის დასკვნის საფუძველზე, </w:t>
      </w:r>
      <w:r>
        <w:rPr>
          <w:rFonts w:ascii="Sylfaen" w:hAnsi="Sylfaen" w:cs="Sylfaen" w:eastAsia="Sylfaen"/>
          <w:b/>
          <w:i w:val="0"/>
          <w:color w:val="000000"/>
          <w:sz w:val="21"/>
        </w:rPr>
        <w:t>GIPC-PRO-001</w:t>
      </w:r>
      <w:r>
        <w:rPr>
          <w:rFonts w:ascii="Sylfaen" w:hAnsi="Sylfaen" w:cs="Sylfaen" w:eastAsia="Sylfaen"/>
          <w:b w:val="0"/>
          <w:i w:val="0"/>
          <w:color w:val="000000"/>
          <w:sz w:val="21"/>
        </w:rPr>
        <w:t xml:space="preserve"> §7.4).</w:t>
      </w:r>
    </w:p>
    <w:p>
      <w:pPr>
        <w:spacing w:before="0" w:after="60" w:line="276" w:lineRule="auto"/>
        <w:jc w:val="both"/>
      </w:pPr>
      <w:r>
        <w:rPr>
          <w:rFonts w:ascii="Sylfaen" w:hAnsi="Sylfaen" w:cs="Sylfaen" w:eastAsia="Sylfaen"/>
          <w:b w:val="0"/>
          <w:i w:val="0"/>
          <w:color w:val="000000"/>
          <w:sz w:val="21"/>
        </w:rPr>
        <w:t>6.4. შეჩერების გადაწყვეტილების ძალაში შესვლისთანავე არქიტექტორი ვალდებულია დაუყოვნებლივ შეწყვიტოს სერტიფიცირების სტატუსზე მითითება ყველა საჯარო და საქმიან დოკუმენტში, პროფესიულ პროფილსა და ვებგვერდზე და, თუ მასზე მოთხოვნის საფუძველზე გაცემული იყო ბეჭდური სერტიფიკატის დედანი, შეტყობინებაში მითითებულ ვადაში დაუბრუნოს იგი ინსტიტუტს (სსტ ისო/იეკ 17024:2012/2014, პ. 9.7.2 „დ“). სერტიფიკატით სარგებლობა დასაშვებია მხოლოდ სტატუსის ოფიციალურად აღდგენისა და საჯარო რეესტრში ასახვის შემდეგ.</w:t>
      </w:r>
    </w:p>
    <w:p>
      <w:pPr>
        <w:keepNext/>
        <w:spacing w:before="240" w:after="80"/>
        <w:jc w:val="left"/>
        <w:pBdr>
          <w:bottom w:val="single" w:sz="4" w:space="2" w:color="000000"/>
        </w:pBdr>
      </w:pPr>
      <w:r>
        <w:rPr>
          <w:rFonts w:ascii="Sylfaen" w:hAnsi="Sylfaen" w:cs="Sylfaen" w:eastAsia="Sylfaen"/>
          <w:b/>
          <w:i w:val="0"/>
          <w:color w:val="000000"/>
          <w:sz w:val="24"/>
        </w:rPr>
        <w:t>7. სერტიფიკატის გაუქმება</w:t>
      </w:r>
    </w:p>
    <w:p>
      <w:pPr>
        <w:spacing w:before="0" w:after="60" w:line="276" w:lineRule="auto"/>
        <w:jc w:val="both"/>
      </w:pPr>
      <w:r>
        <w:rPr>
          <w:rFonts w:ascii="Sylfaen" w:hAnsi="Sylfaen" w:cs="Sylfaen" w:eastAsia="Sylfaen"/>
          <w:b w:val="0"/>
          <w:i w:val="0"/>
          <w:color w:val="000000"/>
          <w:sz w:val="21"/>
        </w:rPr>
        <w:t>7.1. სერტიფიკატის გაუქმების საფუძვლებია:</w:t>
      </w:r>
    </w:p>
    <w:p>
      <w:pPr>
        <w:spacing w:before="0" w:after="60" w:line="276" w:lineRule="auto"/>
        <w:jc w:val="both"/>
      </w:pPr>
      <w:r>
        <w:rPr>
          <w:rFonts w:ascii="Sylfaen" w:hAnsi="Sylfaen" w:cs="Sylfaen" w:eastAsia="Sylfaen"/>
          <w:b w:val="0"/>
          <w:i w:val="0"/>
          <w:color w:val="000000"/>
          <w:sz w:val="21"/>
        </w:rPr>
        <w:t>ა) თუ სერტიფიკატის გაცემის შემდგომ გამოვლინდა, რომ პირმა სერტიფიკატის მისაღებად განზრახ წარადგინა ცრუ ინფორმაცია ან ყალბი დოკუმენტი;</w:t>
      </w:r>
    </w:p>
    <w:p>
      <w:pPr>
        <w:spacing w:before="0" w:after="60" w:line="276" w:lineRule="auto"/>
        <w:jc w:val="both"/>
      </w:pPr>
      <w:r>
        <w:rPr>
          <w:rFonts w:ascii="Sylfaen" w:hAnsi="Sylfaen" w:cs="Sylfaen" w:eastAsia="Sylfaen"/>
          <w:b w:val="0"/>
          <w:i w:val="0"/>
          <w:color w:val="000000"/>
          <w:sz w:val="21"/>
        </w:rPr>
        <w:t>ბ) სასამართლოს კანონიერ ძალაში შესული გამამტყუნებელი განაჩენი პირის პროფესიულ საქმიანობასთან დაკავშირებით;</w:t>
      </w:r>
    </w:p>
    <w:p>
      <w:pPr>
        <w:spacing w:before="0" w:after="60" w:line="276" w:lineRule="auto"/>
        <w:jc w:val="both"/>
      </w:pPr>
      <w:r>
        <w:rPr>
          <w:rFonts w:ascii="Sylfaen" w:hAnsi="Sylfaen" w:cs="Sylfaen" w:eastAsia="Sylfaen"/>
          <w:b w:val="0"/>
          <w:i w:val="0"/>
          <w:color w:val="000000"/>
          <w:sz w:val="21"/>
        </w:rPr>
        <w:t>გ) სერტიფიცირებული პირის წერილობითი განცხადება სერტიფიკატის გაუქმების თაობაზე;</w:t>
      </w:r>
    </w:p>
    <w:p>
      <w:pPr>
        <w:spacing w:before="0" w:after="60" w:line="276" w:lineRule="auto"/>
        <w:jc w:val="both"/>
      </w:pPr>
      <w:r>
        <w:rPr>
          <w:rFonts w:ascii="Sylfaen" w:hAnsi="Sylfaen" w:cs="Sylfaen" w:eastAsia="Sylfaen"/>
          <w:b w:val="0"/>
          <w:i w:val="0"/>
          <w:color w:val="000000"/>
          <w:sz w:val="21"/>
        </w:rPr>
        <w:t>დ) თუ დადასტურდა, რომ პროექტზე ხელი მოაწერა სერტიფიცირებულმა პირმა, რომელიც რეალურად არ არის ამ პროექტის მთავარი არქიტექტორი;</w:t>
      </w:r>
    </w:p>
    <w:p>
      <w:pPr>
        <w:spacing w:before="0" w:after="60" w:line="276" w:lineRule="auto"/>
        <w:jc w:val="both"/>
      </w:pPr>
      <w:r>
        <w:rPr>
          <w:rFonts w:ascii="Sylfaen" w:hAnsi="Sylfaen" w:cs="Sylfaen" w:eastAsia="Sylfaen"/>
          <w:b w:val="0"/>
          <w:i w:val="0"/>
          <w:color w:val="000000"/>
          <w:sz w:val="21"/>
        </w:rPr>
        <w:t>ე) თუ სერტიფიცირებული პირი ვერ გაივლის რესერტიფიცირებას;</w:t>
      </w:r>
    </w:p>
    <w:p>
      <w:pPr>
        <w:spacing w:before="0" w:after="60" w:line="276" w:lineRule="auto"/>
        <w:jc w:val="both"/>
      </w:pPr>
      <w:r>
        <w:rPr>
          <w:rFonts w:ascii="Sylfaen" w:hAnsi="Sylfaen" w:cs="Sylfaen" w:eastAsia="Sylfaen"/>
          <w:b w:val="0"/>
          <w:i w:val="0"/>
          <w:color w:val="000000"/>
          <w:sz w:val="21"/>
        </w:rPr>
        <w:t>ვ) სერტიფიკატის მოქმედების ვადის ამოწურვა (№134 დადგენილებით დამტკიცებული წესის მე-10 მუხლის 1-ლი პუნქტის „ვ“ ქვეპუნქტი — წინამდებარე ხელშეკრულების §§1.3–1.5 პუნქტებით განსაზღვრული 5-წლიანი ან საგამონაკლისო ვადის ამოწურვა).</w:t>
      </w:r>
    </w:p>
    <w:p>
      <w:pPr>
        <w:spacing w:before="0" w:after="60" w:line="276" w:lineRule="auto"/>
        <w:jc w:val="both"/>
      </w:pPr>
      <w:r>
        <w:rPr>
          <w:rFonts w:ascii="Sylfaen" w:hAnsi="Sylfaen" w:cs="Sylfaen" w:eastAsia="Sylfaen"/>
          <w:b w:val="0"/>
          <w:i w:val="0"/>
          <w:color w:val="000000"/>
          <w:sz w:val="21"/>
        </w:rPr>
        <w:t>7.2. გაუქმების საფუძვლის მტკიცების ტვირთი ეკისრება ინსტიტუტს. გაუქმების შესახებ ინფორმაცია დაუყოვნებლივ (მაგრამ არაუგვიანეს 5 სამუშაო დღისა) აისახება საჯარო რეესტრში.</w:t>
      </w:r>
    </w:p>
    <w:p>
      <w:pPr>
        <w:spacing w:before="0" w:after="60" w:line="276" w:lineRule="auto"/>
        <w:jc w:val="both"/>
      </w:pPr>
      <w:r>
        <w:rPr>
          <w:rFonts w:ascii="Sylfaen" w:hAnsi="Sylfaen" w:cs="Sylfaen" w:eastAsia="Sylfaen"/>
          <w:b w:val="0"/>
          <w:i w:val="0"/>
          <w:color w:val="000000"/>
          <w:sz w:val="21"/>
        </w:rPr>
        <w:t>7.3. სერტიფიკატის გაუქმების შემდეგ პირს უფლება აქვს ხელახლა მიმართოს ინსტიტუტს სერტიფიცირების მოთხოვნით საერთო წესით (მიმართვის მომენტისთვის მოქმედი საკვალიფიკაციო მოთხოვნების დაკმაყოფილების, ახალი განაცხადის წარდგენისა და სრული სასერტიფიკაციო პროცესის გავლის გზით), ხოლო §7.1-ის „ბ“ ქვეპუნქტის შემთხვევაში — სასამართლოს მიერ განსაზღვრული სასჯელის/შეზღუდვის ვადის გასვლის შემდეგ.</w:t>
      </w:r>
    </w:p>
    <w:p>
      <w:pPr>
        <w:spacing w:before="0" w:after="60" w:line="276" w:lineRule="auto"/>
        <w:jc w:val="both"/>
      </w:pPr>
      <w:r>
        <w:rPr>
          <w:rFonts w:ascii="Sylfaen" w:hAnsi="Sylfaen" w:cs="Sylfaen" w:eastAsia="Sylfaen"/>
          <w:b w:val="0"/>
          <w:i w:val="0"/>
          <w:color w:val="000000"/>
          <w:sz w:val="21"/>
        </w:rPr>
        <w:t>7.4. სერტიფიკატის ვადამდე გაუქმების შემთხვევაში (§7.1-ის „ა“–„ე“ ქვეპუნქტები) ინსტიტუტი პირს დაუყოვნებლივ (მაგრამ არაუგვიანეს 5 სამუშაო დღისა) უგზავნის წერილობით შეტყობინებას სერტიფიკატის გაუქმების, მისი საფუძვლის, ძალაში შესვლის თარიღისა და გასაჩივრების წესის შესახებ. გაუქმების გადაწყვეტილების ძალაში შესვლისთანავე პირი ვალდებულია დაუყოვნებლივ შეწყვიტოს სერტიფიკატის, ინსტიტუტის სახელისა და ნიშნების გამოყენება და ამოიღოს მოქმედ სტატუსზე მითითება ყველა საჯარო, სარეკლამო და საქმიანი მასალიდან, ხოლო ბეჭდური დედნის არსებობის შემთხვევაში — შეტყობინებაში მითითებულ ვადაში დაუბრუნოს ინსტიტუტს გაცემული ბეჭდური სერტიფიკატი.</w:t>
      </w:r>
    </w:p>
    <w:p>
      <w:pPr>
        <w:keepNext/>
        <w:spacing w:before="240" w:after="80"/>
        <w:jc w:val="left"/>
        <w:pBdr>
          <w:bottom w:val="single" w:sz="4" w:space="2" w:color="000000"/>
        </w:pBdr>
      </w:pPr>
      <w:r>
        <w:rPr>
          <w:rFonts w:ascii="Sylfaen" w:hAnsi="Sylfaen" w:cs="Sylfaen" w:eastAsia="Sylfaen"/>
          <w:b/>
          <w:i w:val="0"/>
          <w:color w:val="000000"/>
          <w:sz w:val="24"/>
        </w:rPr>
        <w:t>8. ინსტიტუტის აკრედიტაციის გაუქმება ან სფეროს შემცირება</w:t>
      </w:r>
    </w:p>
    <w:p>
      <w:pPr>
        <w:spacing w:before="0" w:after="60" w:line="276" w:lineRule="auto"/>
        <w:jc w:val="both"/>
      </w:pPr>
      <w:r>
        <w:rPr>
          <w:rFonts w:ascii="Sylfaen" w:hAnsi="Sylfaen" w:cs="Sylfaen" w:eastAsia="Sylfaen"/>
          <w:b w:val="0"/>
          <w:i w:val="0"/>
          <w:color w:val="000000"/>
          <w:sz w:val="21"/>
        </w:rPr>
        <w:t>8.1. ინსტიტუტის აკრედიტაციის გაუქმების ან სფეროს შემცირების შემთხვევაში მოქმედებს საქართველოს მთავრობის 2024 წლის 10 აპრილის №134 დადგენილებით დამტკიცებული წესის მე-11 მუხლი.</w:t>
      </w:r>
    </w:p>
    <w:p>
      <w:pPr>
        <w:spacing w:before="0" w:after="60" w:line="276" w:lineRule="auto"/>
        <w:jc w:val="both"/>
      </w:pPr>
      <w:r>
        <w:rPr>
          <w:rFonts w:ascii="Sylfaen" w:hAnsi="Sylfaen" w:cs="Sylfaen" w:eastAsia="Sylfaen"/>
          <w:b w:val="0"/>
          <w:i w:val="0"/>
          <w:color w:val="000000"/>
          <w:sz w:val="21"/>
        </w:rPr>
        <w:t xml:space="preserve">8.2. გაცემული სერტიფიკატი ინარჩუნებს იურიდიულ ძალას ინსტიტუტის აკრედიტაციის გაუქმებიდან ან სფეროს შემცირებიდან </w:t>
      </w:r>
      <w:r>
        <w:rPr>
          <w:rFonts w:ascii="Sylfaen" w:hAnsi="Sylfaen" w:cs="Sylfaen" w:eastAsia="Sylfaen"/>
          <w:b/>
          <w:i w:val="0"/>
          <w:color w:val="000000"/>
          <w:sz w:val="21"/>
        </w:rPr>
        <w:t>1 (ერთი) წლის განმავლობაში</w:t>
      </w:r>
      <w:r>
        <w:rPr>
          <w:rFonts w:ascii="Sylfaen" w:hAnsi="Sylfaen" w:cs="Sylfaen" w:eastAsia="Sylfaen"/>
          <w:b w:val="0"/>
          <w:i w:val="0"/>
          <w:color w:val="000000"/>
          <w:sz w:val="21"/>
        </w:rPr>
        <w:t xml:space="preserve"> (მაგრამ არაუმეტეს წინამდებარე ხელშეკრულების §§1.3–1.6-ით განსაზღვრული მოქმედების ვადისა). თუ აკრედიტაციის გაუქმება გამოწვეულია ინსტიტუტის არაკეთილსინდისიერი/თაღლითური ქმედებით (ყალბი ჩანაწერების ან სერტიფიკატების გაცემა), არაკეთილსინდისიერად გაცემული სერტიფიკატები ბათილია აკრედიტაციის გაუქმების დღიდან.</w:t>
      </w:r>
    </w:p>
    <w:p>
      <w:pPr>
        <w:spacing w:before="0" w:after="60" w:line="276" w:lineRule="auto"/>
        <w:jc w:val="both"/>
      </w:pPr>
      <w:r>
        <w:rPr>
          <w:rFonts w:ascii="Sylfaen" w:hAnsi="Sylfaen" w:cs="Sylfaen" w:eastAsia="Sylfaen"/>
          <w:b w:val="0"/>
          <w:i w:val="0"/>
          <w:color w:val="000000"/>
          <w:sz w:val="21"/>
        </w:rPr>
        <w:t>8.3. ინსტიტუტი წერილობით აცნობებს არქიტექტორს აკრედიტაციის სტატუსის ცვლილებისა და სერტიფიკატის დარჩენილი მოქმედების ვადის შესახებ და მისი წერილობითი თანხმობით გადასცემს სასერტიფიკაციო დოსიეს სხვა აკრედიტებულ პერსონალის სერტიფიკაციის ორგანოს. უკვე გაწეული მომსახურების — გაცემული სერტიფიკატის საფასური უკან დაბრუნებას არ ექვემდებარება. თუ სერტიფიკაციის საფასურის გადახდის შემდეგ სერტიფიკატი ვერ გაიცა ინსტიტუტის მიზეზით (მათ შორის, აკრედიტაციის შეჩერების/გაუქმების გამო) ან ადგილი აქვს თანხის ზედმეტად გადახდას, გადახდილი/ზედმეტად გადახდილი თანხა ექვემდებარება სრულად დაბრუნებას 10 სამუშაო დღის ვადაში.</w:t>
      </w:r>
    </w:p>
    <w:p>
      <w:pPr>
        <w:keepNext/>
        <w:spacing w:before="240" w:after="80"/>
        <w:jc w:val="left"/>
        <w:pBdr>
          <w:bottom w:val="single" w:sz="4" w:space="2" w:color="000000"/>
        </w:pBdr>
      </w:pPr>
      <w:r>
        <w:rPr>
          <w:rFonts w:ascii="Sylfaen" w:hAnsi="Sylfaen" w:cs="Sylfaen" w:eastAsia="Sylfaen"/>
          <w:b/>
          <w:i w:val="0"/>
          <w:color w:val="000000"/>
          <w:sz w:val="24"/>
        </w:rPr>
        <w:t>9. კონფიდენციალურობა</w:t>
      </w:r>
    </w:p>
    <w:p>
      <w:pPr>
        <w:spacing w:before="0" w:after="60" w:line="276" w:lineRule="auto"/>
        <w:jc w:val="both"/>
      </w:pPr>
      <w:r>
        <w:rPr>
          <w:rFonts w:ascii="Sylfaen" w:hAnsi="Sylfaen" w:cs="Sylfaen" w:eastAsia="Sylfaen"/>
          <w:b w:val="0"/>
          <w:i w:val="0"/>
          <w:color w:val="000000"/>
          <w:sz w:val="21"/>
        </w:rPr>
        <w:t>9.1. ინსტიტუტი ამუშავებს და იცავს არქიტექტორის პერსონალურ მონაცემებს საქართველოს კანონმდებლობის, კონფიდენციალურობის პოლიტიკის (</w:t>
      </w:r>
      <w:r>
        <w:rPr>
          <w:rFonts w:ascii="Sylfaen" w:hAnsi="Sylfaen" w:cs="Sylfaen" w:eastAsia="Sylfaen"/>
          <w:b/>
          <w:i w:val="0"/>
          <w:color w:val="000000"/>
          <w:sz w:val="21"/>
        </w:rPr>
        <w:t>GIPC-POL-002</w:t>
      </w:r>
      <w:r>
        <w:rPr>
          <w:rFonts w:ascii="Sylfaen" w:hAnsi="Sylfaen" w:cs="Sylfaen" w:eastAsia="Sylfaen"/>
          <w:b w:val="0"/>
          <w:i w:val="0"/>
          <w:color w:val="000000"/>
          <w:sz w:val="21"/>
        </w:rPr>
        <w:t>) და დოკუმენტაციის კონტროლის პროცედურის (</w:t>
      </w:r>
      <w:r>
        <w:rPr>
          <w:rFonts w:ascii="Sylfaen" w:hAnsi="Sylfaen" w:cs="Sylfaen" w:eastAsia="Sylfaen"/>
          <w:b/>
          <w:i w:val="0"/>
          <w:color w:val="000000"/>
          <w:sz w:val="21"/>
        </w:rPr>
        <w:t>GIPC-PRO-005</w:t>
      </w:r>
      <w:r>
        <w:rPr>
          <w:rFonts w:ascii="Sylfaen" w:hAnsi="Sylfaen" w:cs="Sylfaen" w:eastAsia="Sylfaen"/>
          <w:b w:val="0"/>
          <w:i w:val="0"/>
          <w:color w:val="000000"/>
          <w:sz w:val="21"/>
        </w:rPr>
        <w:t>) შესაბამისად.</w:t>
      </w:r>
    </w:p>
    <w:p>
      <w:pPr>
        <w:spacing w:before="0" w:after="60" w:line="276" w:lineRule="auto"/>
        <w:jc w:val="both"/>
      </w:pPr>
      <w:r>
        <w:rPr>
          <w:rFonts w:ascii="Sylfaen" w:hAnsi="Sylfaen" w:cs="Sylfaen" w:eastAsia="Sylfaen"/>
          <w:b w:val="0"/>
          <w:i w:val="0"/>
          <w:color w:val="000000"/>
          <w:sz w:val="21"/>
        </w:rPr>
        <w:t>9.2. სერტიფიცირებულ პირთა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საქართველოს მთავრობის №134 დადგენილებით დამტკიცებული წესის მე-2 მუხლის მე-5 და მე-6 პუნქტების შესაბამისად, საჯაროდ ქვეყნდება გაცემული სერტიფიკატი (ჩამოტვირთვის ფუნქციით) და შემდეგი მონაცემები: სახელი, გვარი, პირადი ნომერი, ელფოსტა, რეგისტრაციის დრო, სერტიფიკატის უნიკალური კოდი, კვალიფიკაცია (კატეგორია, სფერო და სქემის იდენტიფიკაცია), სერტიფიკატის სტატუსი, გაცემის თარიღი, ვადა (წელი) და მოქმედების ბოლო თარიღი, აგრეთვე სერტიფიკატის მოქმედი პირობები და შეზღუდვები — მათ შორის, წინამდებარე ხელშეკრულების §§1.3–1.6-ით განსაზღვრული საგამონაკლისო (გარდამავალი) ვადის დათქმა (</w:t>
      </w:r>
      <w:r>
        <w:rPr>
          <w:rFonts w:ascii="Sylfaen" w:hAnsi="Sylfaen" w:cs="Sylfaen" w:eastAsia="Sylfaen"/>
          <w:b/>
          <w:i w:val="0"/>
          <w:color w:val="000000"/>
          <w:sz w:val="21"/>
        </w:rPr>
        <w:t>GIPC-SCH-001</w:t>
      </w:r>
      <w:r>
        <w:rPr>
          <w:rFonts w:ascii="Sylfaen" w:hAnsi="Sylfaen" w:cs="Sylfaen" w:eastAsia="Sylfaen"/>
          <w:b w:val="0"/>
          <w:i w:val="0"/>
          <w:color w:val="000000"/>
          <w:sz w:val="21"/>
        </w:rPr>
        <w:t xml:space="preserve"> §8.3; </w:t>
      </w:r>
      <w:r>
        <w:rPr>
          <w:rFonts w:ascii="Sylfaen" w:hAnsi="Sylfaen" w:cs="Sylfaen" w:eastAsia="Sylfaen"/>
          <w:b/>
          <w:i w:val="0"/>
          <w:color w:val="000000"/>
          <w:sz w:val="21"/>
        </w:rPr>
        <w:t>GIPC-POL-002</w:t>
      </w:r>
      <w:r>
        <w:rPr>
          <w:rFonts w:ascii="Sylfaen" w:hAnsi="Sylfaen" w:cs="Sylfaen" w:eastAsia="Sylfaen"/>
          <w:b w:val="0"/>
          <w:i w:val="0"/>
          <w:color w:val="000000"/>
          <w:sz w:val="21"/>
        </w:rPr>
        <w:t xml:space="preserve"> §8.1). არქიტექტორის ტელეფონის ნომერი, საგამოცდო ქულები და სასერტიფიკაციო საქმის სხვა მასალები საჯაროდ არ ქვეყნდება.</w:t>
      </w:r>
    </w:p>
    <w:p>
      <w:pPr>
        <w:keepNext/>
        <w:spacing w:before="240" w:after="80"/>
        <w:jc w:val="left"/>
        <w:pBdr>
          <w:bottom w:val="single" w:sz="4" w:space="2" w:color="000000"/>
        </w:pBdr>
      </w:pPr>
      <w:r>
        <w:rPr>
          <w:rFonts w:ascii="Sylfaen" w:hAnsi="Sylfaen" w:cs="Sylfaen" w:eastAsia="Sylfaen"/>
          <w:b/>
          <w:i w:val="0"/>
          <w:color w:val="000000"/>
          <w:sz w:val="24"/>
        </w:rPr>
        <w:t>10. ხელშეკრულების მოქმედების ვადა</w:t>
      </w:r>
    </w:p>
    <w:p>
      <w:pPr>
        <w:spacing w:before="0" w:after="60" w:line="276" w:lineRule="auto"/>
        <w:jc w:val="both"/>
      </w:pPr>
      <w:r>
        <w:rPr>
          <w:rFonts w:ascii="Sylfaen" w:hAnsi="Sylfaen" w:cs="Sylfaen" w:eastAsia="Sylfaen"/>
          <w:b w:val="0"/>
          <w:i w:val="0"/>
          <w:color w:val="000000"/>
          <w:sz w:val="21"/>
        </w:rPr>
        <w:t>10.1. ხელშეკრულება ძალაში შედის მხარეთა მიერ ხელმოწერის (მათ შორის, კვალიფიციური ელექტრონული ხელმოწერის) დღიდან.</w:t>
      </w:r>
    </w:p>
    <w:p>
      <w:pPr>
        <w:spacing w:before="0" w:after="60" w:line="276" w:lineRule="auto"/>
        <w:jc w:val="both"/>
      </w:pPr>
      <w:r>
        <w:rPr>
          <w:rFonts w:ascii="Sylfaen" w:hAnsi="Sylfaen" w:cs="Sylfaen" w:eastAsia="Sylfaen"/>
          <w:b w:val="0"/>
          <w:i w:val="0"/>
          <w:color w:val="000000"/>
          <w:sz w:val="21"/>
        </w:rPr>
        <w:t>10.2. ხელშეკრულება მოქმედებს სერტიფიკატის მოქმედების ვადის განმავლობაში (წინამდებარე ხელშეკრულების §§1.3–1.6-ით განსაზღვრული ორმაგი ვადის რეჟიმის გათვალისწინებით; ამასთან, §1.6-ით გათვალისწინებული საკანონმდებლო ვადის გახანგრძლივების საფუძველზე სერტიფიკატის სტატუსის აღდგენის შემთხვევაში ხელშეკრულების მოქმედება გრძელდება 5-წლიანი სასერტიფიკაციო ციკლის ფარგლებში ახალი ხელშეკრულების გაფორმების გარეშე).</w:t>
      </w:r>
    </w:p>
    <w:p>
      <w:pPr>
        <w:spacing w:before="0" w:after="60" w:line="276" w:lineRule="auto"/>
        <w:jc w:val="both"/>
      </w:pPr>
      <w:r>
        <w:rPr>
          <w:rFonts w:ascii="Sylfaen" w:hAnsi="Sylfaen" w:cs="Sylfaen" w:eastAsia="Sylfaen"/>
          <w:b w:val="0"/>
          <w:i w:val="0"/>
          <w:color w:val="000000"/>
          <w:sz w:val="21"/>
        </w:rPr>
        <w:t>10.3. სერტიფიკატის გაუქმება ან მოქმედების ვადის ამოწურვა იწვევს ხელშეკრულების შეწყვეტას, თუმცა §§4 „ე“ და 7.4-ით გათვალისწინებული ვალდებულებები (სტატუსზე მითითების შეწყვეტა და ბეჭდური დედნის არსებობისას სერტიფიკატის დაბრუნება) სავალდებულოა შესასრულებლად ხელშეკრულების შეწყვეტის შემდეგაც.</w:t>
      </w:r>
    </w:p>
    <w:p>
      <w:pPr>
        <w:keepNext/>
        <w:spacing w:before="240" w:after="80"/>
        <w:jc w:val="left"/>
        <w:pBdr>
          <w:bottom w:val="single" w:sz="4" w:space="2" w:color="000000"/>
        </w:pBdr>
      </w:pPr>
      <w:r>
        <w:rPr>
          <w:rFonts w:ascii="Sylfaen" w:hAnsi="Sylfaen" w:cs="Sylfaen" w:eastAsia="Sylfaen"/>
          <w:b/>
          <w:i w:val="0"/>
          <w:color w:val="000000"/>
          <w:sz w:val="24"/>
        </w:rPr>
        <w:t>11. საჩივრები, აპელაციები და დავების გადაწყვეტა</w:t>
      </w:r>
    </w:p>
    <w:p>
      <w:pPr>
        <w:spacing w:before="0" w:after="60" w:line="276" w:lineRule="auto"/>
        <w:jc w:val="both"/>
      </w:pPr>
      <w:r>
        <w:rPr>
          <w:rFonts w:ascii="Sylfaen" w:hAnsi="Sylfaen" w:cs="Sylfaen" w:eastAsia="Sylfaen"/>
          <w:b w:val="0"/>
          <w:i w:val="0"/>
          <w:color w:val="000000"/>
          <w:sz w:val="21"/>
        </w:rPr>
        <w:t>11.1. არქიტექტორს უფლება აქვს წარადგინოს საჩივარი ან გაასაჩივროს ინსტიტუტის გადაწყვეტილება აპელაციის წესით (</w:t>
      </w:r>
      <w:r>
        <w:rPr>
          <w:rFonts w:ascii="Sylfaen" w:hAnsi="Sylfaen" w:cs="Sylfaen" w:eastAsia="Sylfaen"/>
          <w:b/>
          <w:i w:val="0"/>
          <w:color w:val="000000"/>
          <w:sz w:val="21"/>
        </w:rPr>
        <w:t>GIPC-PRO-003</w:t>
      </w:r>
      <w:r>
        <w:rPr>
          <w:rFonts w:ascii="Sylfaen" w:hAnsi="Sylfaen" w:cs="Sylfaen" w:eastAsia="Sylfaen"/>
          <w:b w:val="0"/>
          <w:i w:val="0"/>
          <w:color w:val="000000"/>
          <w:sz w:val="21"/>
        </w:rPr>
        <w:t>, გადაწყვეტილების ჩაბარებიდან 20 სამუშაო დღის ვადაში).</w:t>
      </w:r>
    </w:p>
    <w:p>
      <w:pPr>
        <w:spacing w:before="0" w:after="60" w:line="276" w:lineRule="auto"/>
        <w:jc w:val="both"/>
      </w:pPr>
      <w:r>
        <w:rPr>
          <w:rFonts w:ascii="Sylfaen" w:hAnsi="Sylfaen" w:cs="Sylfaen" w:eastAsia="Sylfaen"/>
          <w:b w:val="0"/>
          <w:i w:val="0"/>
          <w:color w:val="000000"/>
          <w:sz w:val="21"/>
        </w:rPr>
        <w:t>11.2. მხარეთა შორის წარმოშობილი ნებისმიერი დავა წყდება მოლაპარაკების გზით, ხოლო შეთანხმების მიუღწევლობის შემთხვევაში — საქართველოს კანონმდებლობით დადგენილი წესით.</w:t>
      </w:r>
    </w:p>
    <w:p>
      <w:pPr>
        <w:keepNext/>
        <w:spacing w:before="240" w:after="80"/>
        <w:jc w:val="left"/>
        <w:pBdr>
          <w:bottom w:val="single" w:sz="4" w:space="2" w:color="000000"/>
        </w:pBdr>
      </w:pPr>
      <w:r>
        <w:rPr>
          <w:rFonts w:ascii="Sylfaen" w:hAnsi="Sylfaen" w:cs="Sylfaen" w:eastAsia="Sylfaen"/>
          <w:b/>
          <w:i w:val="0"/>
          <w:color w:val="000000"/>
          <w:sz w:val="24"/>
        </w:rPr>
        <w:t>12. ხელმოწერები</w:t>
      </w:r>
    </w:p>
    <w:p>
      <w:pPr>
        <w:spacing w:before="0" w:after="60" w:line="276" w:lineRule="auto"/>
        <w:jc w:val="both"/>
      </w:pPr>
      <w:r>
        <w:rPr>
          <w:rFonts w:ascii="Sylfaen" w:hAnsi="Sylfaen" w:cs="Sylfaen" w:eastAsia="Sylfaen"/>
          <w:b w:val="0"/>
          <w:i w:val="0"/>
          <w:color w:val="000000"/>
          <w:sz w:val="21"/>
        </w:rPr>
        <w:t>ხელმოწერით ვადასტურებ, რომ გავეცანი და ვეთანხმები წინამდებარე ხელშეკრულების პირობებს (მათ შორის, მე-1 თავით განსაზღვრულ სერტიფიკატის ორმაგი ვადის, დიპლომის წარდგენისა და საგამონაკლისო ვადის გასვლის პირობებს) და სერტიფიკაციის სქემის (</w:t>
      </w:r>
      <w:r>
        <w:rPr>
          <w:rFonts w:ascii="Sylfaen" w:hAnsi="Sylfaen" w:cs="Sylfaen" w:eastAsia="Sylfaen"/>
          <w:b/>
          <w:i w:val="0"/>
          <w:color w:val="000000"/>
          <w:sz w:val="21"/>
        </w:rPr>
        <w:t>GIPC-SCH-001</w:t>
      </w:r>
      <w:r>
        <w:rPr>
          <w:rFonts w:ascii="Sylfaen" w:hAnsi="Sylfaen" w:cs="Sylfaen" w:eastAsia="Sylfaen"/>
          <w:b w:val="0"/>
          <w:i w:val="0"/>
          <w:color w:val="000000"/>
          <w:sz w:val="21"/>
        </w:rPr>
        <w:t xml:space="preserve">, მოქმედი რედაქცია, გამოქვეყნებულია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A კატეგორიის მოთხოვნებს, მათ შორის სერტიფიკატის გამოყენების, შეჩერების, გაუქმებისა და დაბრუნების წესებს.</w:t>
      </w:r>
    </w:p>
    <w:p>
      <w:pPr>
        <w:spacing w:before="0" w:after="60" w:line="276" w:lineRule="auto"/>
        <w:jc w:val="both"/>
      </w:pPr>
      <w:r>
        <w:rPr>
          <w:rFonts w:ascii="Sylfaen" w:hAnsi="Sylfaen" w:cs="Sylfaen" w:eastAsia="Sylfaen"/>
          <w:b/>
          <w:i w:val="0"/>
          <w:color w:val="000000"/>
          <w:sz w:val="21"/>
        </w:rPr>
        <w:t>ინსტიტუტის სახელით:</w:t>
      </w:r>
    </w:p>
    <w:p>
      <w:pPr>
        <w:spacing w:before="0" w:after="60" w:line="276" w:lineRule="auto"/>
        <w:jc w:val="left"/>
      </w:pPr>
      <w:r>
        <w:rPr>
          <w:rFonts w:ascii="Sylfaen" w:hAnsi="Sylfaen" w:cs="Sylfaen" w:eastAsia="Sylfaen"/>
          <w:b w:val="0"/>
          <w:i w:val="0"/>
          <w:color w:val="000000"/>
          <w:sz w:val="21"/>
        </w:rPr>
        <w:t>დირექტორი: _________________________</w:t>
      </w:r>
    </w:p>
    <w:p>
      <w:pPr>
        <w:spacing w:before="0" w:after="60" w:line="276" w:lineRule="auto"/>
        <w:jc w:val="left"/>
      </w:pPr>
      <w:r>
        <w:rPr>
          <w:rFonts w:ascii="Sylfaen" w:hAnsi="Sylfaen" w:cs="Sylfaen" w:eastAsia="Sylfaen"/>
          <w:b w:val="0"/>
          <w:i w:val="0"/>
          <w:color w:val="000000"/>
          <w:sz w:val="21"/>
        </w:rPr>
        <w:t>ხელმოწერა (მატერიალური ან კვალიფიციური ელექტრონული ხელმოწერა): _________________________</w:t>
      </w:r>
    </w:p>
    <w:p>
      <w:pPr>
        <w:keepNext/>
        <w:spacing w:before="120" w:after="120"/>
        <w:pBdr>
          <w:bottom w:val="single" w:sz="4" w:space="1" w:color="000000"/>
        </w:pBdr>
      </w:pPr>
    </w:p>
    <w:p>
      <w:pPr>
        <w:spacing w:before="0" w:after="60" w:line="276" w:lineRule="auto"/>
        <w:jc w:val="both"/>
      </w:pPr>
      <w:r>
        <w:rPr>
          <w:rFonts w:ascii="Sylfaen" w:hAnsi="Sylfaen" w:cs="Sylfaen" w:eastAsia="Sylfaen"/>
          <w:b/>
          <w:i w:val="0"/>
          <w:color w:val="000000"/>
          <w:sz w:val="21"/>
        </w:rPr>
        <w:t>არქიტექტორი:</w:t>
      </w:r>
    </w:p>
    <w:p>
      <w:pPr>
        <w:spacing w:before="0" w:after="60" w:line="276" w:lineRule="auto"/>
        <w:jc w:val="left"/>
      </w:pPr>
      <w:r>
        <w:rPr>
          <w:rFonts w:ascii="Sylfaen" w:hAnsi="Sylfaen" w:cs="Sylfaen" w:eastAsia="Sylfaen"/>
          <w:b w:val="0"/>
          <w:i w:val="0"/>
          <w:color w:val="000000"/>
          <w:sz w:val="21"/>
        </w:rPr>
        <w:t>სახელი, გვარი: _________________________</w:t>
      </w:r>
    </w:p>
    <w:p>
      <w:pPr>
        <w:spacing w:before="0" w:after="60" w:line="276" w:lineRule="auto"/>
        <w:jc w:val="left"/>
      </w:pPr>
      <w:r>
        <w:rPr>
          <w:rFonts w:ascii="Sylfaen" w:hAnsi="Sylfaen" w:cs="Sylfaen" w:eastAsia="Sylfaen"/>
          <w:b w:val="0"/>
          <w:i w:val="0"/>
          <w:color w:val="000000"/>
          <w:sz w:val="21"/>
        </w:rPr>
        <w:t>ხელმოწერა (მატერიალური ან კვალიფიციური ელექტრონული ხელმოწერა): _________________________</w:t>
      </w:r>
    </w:p>
    <w:p>
      <w:pPr>
        <w:spacing w:before="0" w:after="60" w:line="276" w:lineRule="auto"/>
        <w:jc w:val="left"/>
      </w:pPr>
      <w:r>
        <w:rPr>
          <w:rFonts w:ascii="Sylfaen" w:hAnsi="Sylfaen" w:cs="Sylfaen" w:eastAsia="Sylfaen"/>
          <w:b w:val="0"/>
          <w:i w:val="0"/>
          <w:color w:val="000000"/>
          <w:sz w:val="21"/>
        </w:rPr>
        <w:t>თარიღი: _________________________</w:t>
      </w:r>
    </w:p>
    <w:p>
      <w:pPr>
        <w:keepNext/>
        <w:spacing w:before="120" w:after="120"/>
        <w:pBdr>
          <w:bottom w:val="single" w:sz="4" w:space="1" w:color="000000"/>
        </w:pBdr>
      </w:pPr>
    </w:p>
    <w:p>
      <w:pPr>
        <w:spacing w:before="0" w:after="60" w:line="276" w:lineRule="auto"/>
        <w:jc w:val="both"/>
      </w:pPr>
      <w:r>
        <w:rPr>
          <w:rFonts w:ascii="Sylfaen" w:hAnsi="Sylfaen" w:cs="Sylfaen" w:eastAsia="Sylfaen"/>
          <w:b w:val="0"/>
          <w:i/>
          <w:color w:val="000000"/>
          <w:sz w:val="21"/>
        </w:rPr>
        <w:t>წინამდებარე ხელშეკრულება ფორმდება მატერიალური ფორმით (თანაბარი იურიდიული ძალის მქონე ორ იდენტურ ეგზემპლარად, თითოეული მხარისთვის) ან ელექტრონულად — კვალიფიციური ელექტრონული ხელმოწერით (`GIPC-PRO-001` §5.8.2).</w:t>
      </w:r>
    </w:p>
    <w:sectPr w:rsidR="00FC693F" w:rsidRPr="0006063C" w:rsidSect="00034616">
      <w:footerReference w:type="default" ns2:id="rId9"/>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Sylfaen" w:hAnsi="Sylfaen" w:cs="Sylfaen" w:eastAsia="Sylfaen"/>
        <w:b w:val="0"/>
        <w:i w:val="0"/>
        <w:color w:val="000000"/>
        <w:sz w:val="19"/>
      </w:rPr>
      <w:fldChar w:fldCharType="begin"/>
    </w:r>
    <w:r>
      <w:rPr>
        <w:rFonts w:ascii="Sylfaen" w:hAnsi="Sylfaen" w:cs="Sylfaen" w:eastAsia="Sylfaen"/>
        <w:b w:val="0"/>
        <w:i w:val="0"/>
        <w:color w:val="000000"/>
        <w:sz w:val="19"/>
      </w:rPr>
      <w:instrText xml:space="preserve"> PAGE </w:instrText>
    </w:r>
    <w:r>
      <w:rPr>
        <w:rFonts w:ascii="Sylfaen" w:hAnsi="Sylfaen" w:cs="Sylfaen" w:eastAsia="Sylfaen"/>
        <w:b w:val="0"/>
        <w:i w:val="0"/>
        <w:color w:val="000000"/>
        <w:sz w:val="19"/>
      </w:rPr>
      <w:fldChar w:fldCharType="separate"/>
    </w:r>
    <w:r>
      <w:rPr>
        <w:rFonts w:ascii="Sylfaen" w:hAnsi="Sylfaen" w:cs="Sylfaen" w:eastAsia="Sylfaen"/>
        <w:b w:val="0"/>
        <w:i w:val="0"/>
        <w:color w:val="000000"/>
        <w:sz w:val="19"/>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60"/>
    </w:pPr>
    <w:rPr>
      <w:rFonts w:ascii="Sylfaen" w:hAnsi="Sylfaen" w:cs="Sylfaen" w:eastAsia="Sylfae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