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val="0"/>
        </w:rPr>
        <w:t>TAROT POCKET</w:t>
      </w:r>
    </w:p>
    <w:p>
      <w:pPr>
        <w:pStyle w:val="Title"/>
        <w:spacing w:before="760"/>
      </w:pPr>
      <w:r>
        <w:rPr>
          <w:b w:val="0"/>
        </w:rPr>
        <w:t>从认识牌</w:t>
        <w:br/>
        <w:t>到读懂一组牌</w:t>
      </w:r>
    </w:p>
    <w:p>
      <w:pPr>
        <w:pStyle w:val="Subtitle"/>
      </w:pPr>
      <w:r>
        <w:rPr>
          <w:b w:val="0"/>
        </w:rPr>
        <w:t>初级 · 中级 · 高级教学手册</w:t>
      </w:r>
    </w:p>
    <w:p>
      <w:r>
        <w:rPr>
          <w:b w:val="0"/>
        </w:rPr>
        <w:t>Rider–Waite–Smith 体系  /  中文学习版</w:t>
      </w:r>
    </w:p>
    <w:p>
      <w:pPr>
        <w:keepNext/>
        <w:spacing w:line="240" w:lineRule="auto"/>
        <w:jc w:val="center"/>
      </w:pPr>
      <w:r>
        <w:drawing>
          <wp:inline xmlns:a="http://schemas.openxmlformats.org/drawingml/2006/main" xmlns:pic="http://schemas.openxmlformats.org/drawingml/2006/picture">
            <wp:extent cx="1188720" cy="1992268"/>
            <wp:docPr id="1" name="Picture 1"/>
            <wp:cNvGraphicFramePr>
              <a:graphicFrameLocks noChangeAspect="1"/>
            </wp:cNvGraphicFramePr>
            <a:graphic>
              <a:graphicData uri="http://schemas.openxmlformats.org/drawingml/2006/picture">
                <pic:pic>
                  <pic:nvPicPr>
                    <pic:cNvPr id="0" name="m00.jpg"/>
                    <pic:cNvPicPr/>
                  </pic:nvPicPr>
                  <pic:blipFill>
                    <a:blip r:embed="rId11"/>
                    <a:stretch>
                      <a:fillRect/>
                    </a:stretch>
                  </pic:blipFill>
                  <pic:spPr>
                    <a:xfrm>
                      <a:off x="0" y="0"/>
                      <a:ext cx="1188720" cy="1992268"/>
                    </a:xfrm>
                    <a:prstGeom prst="rect"/>
                  </pic:spPr>
                </pic:pic>
              </a:graphicData>
            </a:graphic>
          </wp:inline>
        </w:drawing>
      </w:r>
      <w:r>
        <w:t xml:space="preserve">    </w:t>
      </w:r>
      <w:r>
        <w:drawing>
          <wp:inline xmlns:a="http://schemas.openxmlformats.org/drawingml/2006/main" xmlns:pic="http://schemas.openxmlformats.org/drawingml/2006/picture">
            <wp:extent cx="1188720" cy="2041695"/>
            <wp:docPr id="2" name="Picture 2"/>
            <wp:cNvGraphicFramePr>
              <a:graphicFrameLocks noChangeAspect="1"/>
            </wp:cNvGraphicFramePr>
            <a:graphic>
              <a:graphicData uri="http://schemas.openxmlformats.org/drawingml/2006/picture">
                <pic:pic>
                  <pic:nvPicPr>
                    <pic:cNvPr id="0" name="p08.jpg"/>
                    <pic:cNvPicPr/>
                  </pic:nvPicPr>
                  <pic:blipFill>
                    <a:blip r:embed="rId12"/>
                    <a:stretch>
                      <a:fillRect/>
                    </a:stretch>
                  </pic:blipFill>
                  <pic:spPr>
                    <a:xfrm>
                      <a:off x="0" y="0"/>
                      <a:ext cx="1188720" cy="2041695"/>
                    </a:xfrm>
                    <a:prstGeom prst="rect"/>
                  </pic:spPr>
                </pic:pic>
              </a:graphicData>
            </a:graphic>
          </wp:inline>
        </w:drawing>
      </w:r>
      <w:r>
        <w:t xml:space="preserve">    </w:t>
      </w:r>
      <w:r>
        <w:drawing>
          <wp:inline xmlns:a="http://schemas.openxmlformats.org/drawingml/2006/main" xmlns:pic="http://schemas.openxmlformats.org/drawingml/2006/picture">
            <wp:extent cx="1188720" cy="2053451"/>
            <wp:docPr id="3" name="Picture 3"/>
            <wp:cNvGraphicFramePr>
              <a:graphicFrameLocks noChangeAspect="1"/>
            </wp:cNvGraphicFramePr>
            <a:graphic>
              <a:graphicData uri="http://schemas.openxmlformats.org/drawingml/2006/picture">
                <pic:pic>
                  <pic:nvPicPr>
                    <pic:cNvPr id="0" name="m21.jpg"/>
                    <pic:cNvPicPr/>
                  </pic:nvPicPr>
                  <pic:blipFill>
                    <a:blip r:embed="rId13"/>
                    <a:stretch>
                      <a:fillRect/>
                    </a:stretch>
                  </pic:blipFill>
                  <pic:spPr>
                    <a:xfrm>
                      <a:off x="0" y="0"/>
                      <a:ext cx="1188720" cy="2053451"/>
                    </a:xfrm>
                    <a:prstGeom prst="rect"/>
                  </pic:spPr>
                </pic:pic>
              </a:graphicData>
            </a:graphic>
          </wp:inline>
        </w:drawing>
      </w:r>
    </w:p>
    <w:p>
      <w:pPr>
        <w:pStyle w:val="Caption"/>
        <w:jc w:val="center"/>
      </w:pPr>
      <w:r>
        <w:rPr>
          <w:b w:val="0"/>
        </w:rPr>
        <w:t>愚人　｜　星币八　｜　世界</w:t>
      </w:r>
    </w:p>
    <w:p>
      <w:r>
        <w:rPr>
          <w:b w:val="0"/>
        </w:rPr>
        <w:t>20 课讲解与练习  ·  78 张图文牌义  ·  完整牌阵案例</w:t>
      </w:r>
    </w:p>
    <w:p>
      <w:r>
        <w:rPr>
          <w:b w:val="0"/>
        </w:rPr>
        <w:t>先得到清楚的解释，再理解依据；</w:t>
        <w:br/>
        <w:t>先学会一张牌，再把它放进真实问题。</w:t>
      </w:r>
    </w:p>
    <w:p>
      <w:pPr>
        <w:pStyle w:val="Caption"/>
      </w:pPr>
      <w:r>
        <w:rPr>
          <w:b w:val="0"/>
        </w:rPr>
        <w:t>课程材料第一版  |  2026 年 9 月 16 日</w:t>
      </w:r>
    </w:p>
    <w:p>
      <w:bookmarkStart w:id="1" w:name="start"/>
      <w:pPr>
        <w:pStyle w:val="Heading1"/>
        <w:pageBreakBefore/>
      </w:pPr>
      <w:r>
        <w:t>先读这一页</w:t>
      </w:r>
      <w:bookmarkEnd w:id="1"/>
    </w:p>
    <w:p>
      <w:r>
        <w:rPr>
          <w:b w:val="0"/>
        </w:rPr>
        <w:t>这本手册为没有系统学过塔罗的人编写。你不需要先会解牌，也不需要从一幅画中猜出作者没有教过的含义。每课先说明知识和示范，再给练习与解析；配合后面的 78 张牌义手册，可以从学习一张牌逐步走到完整解读。</w:t>
      </w:r>
    </w:p>
    <w:p>
      <w:r>
        <w:rPr>
          <w:b/>
        </w:rPr>
        <w:t>主线是理解与记忆。</w:t>
      </w:r>
      <w:r>
        <w:rPr>
          <w:b w:val="0"/>
        </w:rPr>
        <w:t xml:space="preserve"> 先记三个关键词和一句完整意思；用画面建立记忆联系；再通过已讲解的情境练习，把意思说清楚。画面不是唯一知识来源：有些含义来自这套牌的解释传统，教材会把画面事实与象征解释分开。</w:t>
      </w:r>
    </w:p>
    <w:p>
      <w:pPr>
        <w:keepNext/>
        <w:spacing w:line="240" w:lineRule="auto"/>
        <w:jc w:val="center"/>
      </w:pPr>
      <w:r>
        <w:drawing>
          <wp:inline xmlns:a="http://schemas.openxmlformats.org/drawingml/2006/main" xmlns:pic="http://schemas.openxmlformats.org/drawingml/2006/picture">
            <wp:extent cx="6080760" cy="1662074"/>
            <wp:docPr id="4" name="Picture 4"/>
            <wp:cNvGraphicFramePr>
              <a:graphicFrameLocks noChangeAspect="1"/>
            </wp:cNvGraphicFramePr>
            <a:graphic>
              <a:graphicData uri="http://schemas.openxmlformats.org/drawingml/2006/picture">
                <pic:pic>
                  <pic:nvPicPr>
                    <pic:cNvPr id="0" name="route.png"/>
                    <pic:cNvPicPr/>
                  </pic:nvPicPr>
                  <pic:blipFill>
                    <a:blip r:embed="rId14"/>
                    <a:stretch>
                      <a:fillRect/>
                    </a:stretch>
                  </pic:blipFill>
                  <pic:spPr>
                    <a:xfrm>
                      <a:off x="0" y="0"/>
                      <a:ext cx="6080760" cy="1662074"/>
                    </a:xfrm>
                    <a:prstGeom prst="rect"/>
                  </pic:spPr>
                </pic:pic>
              </a:graphicData>
            </a:graphic>
          </wp:inline>
        </w:drawing>
      </w:r>
    </w:p>
    <w:p>
      <w:pPr>
        <w:pStyle w:val="Caption"/>
        <w:jc w:val="center"/>
      </w:pPr>
      <w:r>
        <w:rPr>
          <w:b w:val="0"/>
        </w:rPr>
        <w:t>三个阶段按能力递进；单牌查阅与复习贯穿全程。</w:t>
      </w:r>
    </w:p>
    <w:p>
      <w:r>
        <w:rPr>
          <w:b/>
        </w:rPr>
        <w:t>怎么读。</w:t>
      </w:r>
      <w:r>
        <w:rPr>
          <w:b w:val="0"/>
        </w:rPr>
        <w:t xml:space="preserve"> 第一次按初级前五课认识体系，再进入单牌示范。每次学少量新牌，课后遮住答案回忆。在中级课程与单牌手册之间来回查阅；学会少量牌后即可尝试简单三牌，不必先背完全部 78 张。高级围绕具体问题整合牌位、正逆位和牌间关系。</w:t>
      </w:r>
    </w:p>
    <w:p>
      <w:r>
        <w:rPr>
          <w:b/>
        </w:rPr>
        <w:t>怎么做题。</w:t>
      </w:r>
      <w:r>
        <w:rPr>
          <w:b w:val="0"/>
        </w:rPr>
        <w:t xml:space="preserve"> “封闭知识题”只考本课已明确讲过的内容，给出清楚答案；“开放练习”检验你是否保留牌义、回应问题并说明依据，参考表达不是唯一措辞。可以在心里作答或指着牌讲，不要求写长篇感悟。</w:t>
      </w:r>
    </w:p>
    <w:p>
      <w:r>
        <w:rPr>
          <w:b/>
        </w:rPr>
        <w:t>怎么使用逆位资料。</w:t>
      </w:r>
      <w:r>
        <w:rPr>
          <w:b w:val="0"/>
        </w:rPr>
        <w:t xml:space="preserve"> 初级只学正位；中级先把正位说清楚，再学逆位。手册中的逆位条目先提供一个主要学习方向；涉及多种表现时，课程给出情境说明。其他读法留到熟悉基础之后，不要求新人同时背下相反答案。</w:t>
      </w:r>
    </w:p>
    <w:p>
      <w:bookmarkStart w:id="2" w:name="contents"/>
      <w:pPr>
        <w:pStyle w:val="Heading1"/>
        <w:pageBreakBefore/>
      </w:pPr>
      <w:r>
        <w:t>阅读导航</w:t>
      </w:r>
      <w:bookmarkEnd w:id="2"/>
    </w:p>
    <w:p>
      <w:pPr>
        <w:pStyle w:val="Caption"/>
      </w:pPr>
      <w:r>
        <w:rPr>
          <w:b w:val="0"/>
        </w:rPr>
        <w:t>点击下列标题可跳转到对应部分。Word 的“导航窗格”也可以按课程和牌名检索。</w:t>
      </w:r>
    </w:p>
    <w:p>
      <w:hyperlink w:anchor="begin">
        <w:r>
          <w:rPr>
            <w:color w:val="624960"/>
            <w:b/>
          </w:rPr>
          <w:t>初级｜从认识牌到读懂一张牌</w:t>
        </w:r>
      </w:hyperlink>
    </w:p>
    <w:p>
      <w:hyperlink w:anchor="middle">
        <w:r>
          <w:rPr>
            <w:color w:val="624960"/>
            <w:b/>
          </w:rPr>
          <w:t>中级｜把单牌学完整，并在问题中使用</w:t>
        </w:r>
      </w:hyperlink>
    </w:p>
    <w:p>
      <w:hyperlink w:anchor="advanced">
        <w:r>
          <w:rPr>
            <w:color w:val="624960"/>
            <w:b/>
          </w:rPr>
          <w:t>高级｜从牌位走向完整解读</w:t>
        </w:r>
      </w:hyperlink>
    </w:p>
    <w:p>
      <w:hyperlink w:anchor="atlas">
        <w:r>
          <w:rPr>
            <w:color w:val="624960"/>
            <w:b/>
          </w:rPr>
          <w:t>78 张牌义手册｜正位、逆位与应用</w:t>
        </w:r>
      </w:hyperlink>
    </w:p>
    <w:p>
      <w:hyperlink w:anchor="practice">
        <w:r>
          <w:rPr>
            <w:color w:val="624960"/>
            <w:b/>
          </w:rPr>
          <w:t>复习与练习工具｜学习分组、回忆与自检</w:t>
        </w:r>
      </w:hyperlink>
    </w:p>
    <w:p>
      <w:hyperlink w:anchor="sources">
        <w:r>
          <w:rPr>
            <w:color w:val="624960"/>
            <w:b/>
          </w:rPr>
          <w:t>资料、版本与图片来源</w:t>
        </w:r>
      </w:hyperlink>
    </w:p>
    <w:p>
      <w:pPr>
        <w:pStyle w:val="Heading3"/>
      </w:pPr>
      <w:r>
        <w:t>初级课程</w:t>
      </w:r>
    </w:p>
    <w:p>
      <w:pPr>
        <w:spacing w:after="60"/>
      </w:pPr>
      <w:hyperlink w:anchor="beginner1">
        <w:r>
          <w:rPr>
            <w:color w:val="624960"/>
          </w:rPr>
          <w:t>第 1 课　认清地图：78 张牌分别是什么</w:t>
        </w:r>
      </w:hyperlink>
    </w:p>
    <w:p>
      <w:pPr>
        <w:spacing w:after="60"/>
      </w:pPr>
      <w:hyperlink w:anchor="beginner2">
        <w:r>
          <w:rPr>
            <w:color w:val="624960"/>
          </w:rPr>
          <w:t>第 2 课　走完流程：一次占卜怎样开始和结束</w:t>
        </w:r>
      </w:hyperlink>
    </w:p>
    <w:p>
      <w:pPr>
        <w:spacing w:after="60"/>
      </w:pPr>
      <w:hyperlink w:anchor="beginner3">
        <w:r>
          <w:rPr>
            <w:color w:val="624960"/>
          </w:rPr>
          <w:t>第 3 课　理解花色：元素怎样帮助记忆</w:t>
        </w:r>
      </w:hyperlink>
    </w:p>
    <w:p>
      <w:pPr>
        <w:spacing w:after="60"/>
      </w:pPr>
      <w:hyperlink w:anchor="beginner4">
        <w:r>
          <w:rPr>
            <w:color w:val="624960"/>
          </w:rPr>
          <w:t>第 4 课　使用数字：先搭记忆线索，再回到单牌</w:t>
        </w:r>
      </w:hyperlink>
    </w:p>
    <w:p>
      <w:pPr>
        <w:spacing w:after="60"/>
      </w:pPr>
      <w:hyperlink w:anchor="beginner5">
        <w:r>
          <w:rPr>
            <w:color w:val="624960"/>
          </w:rPr>
          <w:t>第 5 课　认识宫廷：角色不是年龄和性别答案</w:t>
        </w:r>
      </w:hyperlink>
    </w:p>
    <w:p>
      <w:pPr>
        <w:spacing w:after="60"/>
      </w:pPr>
      <w:hyperlink w:anchor="beginner6">
        <w:r>
          <w:rPr>
            <w:color w:val="624960"/>
          </w:rPr>
          <w:t>第 6 课　学懂一张牌：星币八的关键词怎样连成意思</w:t>
        </w:r>
      </w:hyperlink>
    </w:p>
    <w:p>
      <w:pPr>
        <w:spacing w:after="60"/>
      </w:pPr>
      <w:hyperlink w:anchor="beginner7">
        <w:r>
          <w:rPr>
            <w:color w:val="624960"/>
          </w:rPr>
          <w:t>第 7 课　再学两张：圣杯二与力量各自说清什么</w:t>
        </w:r>
      </w:hyperlink>
    </w:p>
    <w:p>
      <w:pPr>
        <w:spacing w:after="60"/>
      </w:pPr>
      <w:hyperlink w:anchor="beginner8">
        <w:r>
          <w:rPr>
            <w:color w:val="624960"/>
          </w:rPr>
          <w:t>第 8 课　独立完成第一张建议牌，并安排下一次学习</w:t>
        </w:r>
      </w:hyperlink>
    </w:p>
    <w:p>
      <w:pPr>
        <w:pStyle w:val="Heading3"/>
      </w:pPr>
      <w:r>
        <w:t>中级课程</w:t>
      </w:r>
    </w:p>
    <w:p>
      <w:pPr>
        <w:spacing w:after="60"/>
      </w:pPr>
      <w:hyperlink w:anchor="intermediate1">
        <w:r>
          <w:rPr>
            <w:color w:val="624960"/>
          </w:rPr>
          <w:t>第 1 课　用同一个框架，把一张牌学完整</w:t>
        </w:r>
      </w:hyperlink>
    </w:p>
    <w:p>
      <w:pPr>
        <w:spacing w:after="60"/>
      </w:pPr>
      <w:hyperlink w:anchor="intermediate2">
        <w:r>
          <w:rPr>
            <w:color w:val="624960"/>
          </w:rPr>
          <w:t>第 2 课　用元素和数字整理记忆，不用公式替代牌义</w:t>
        </w:r>
      </w:hyperlink>
    </w:p>
    <w:p>
      <w:pPr>
        <w:spacing w:after="60"/>
      </w:pPr>
      <w:hyperlink w:anchor="intermediate3">
        <w:r>
          <w:rPr>
            <w:color w:val="624960"/>
          </w:rPr>
          <w:t>第 3 课　宫廷牌：把角色和花色组合起来</w:t>
        </w:r>
      </w:hyperlink>
    </w:p>
    <w:p>
      <w:pPr>
        <w:spacing w:after="60"/>
      </w:pPr>
      <w:hyperlink w:anchor="intermediate4">
        <w:r>
          <w:rPr>
            <w:color w:val="624960"/>
          </w:rPr>
          <w:t>第 4 课　逆位：先保留主题，再判断哪里出了变化</w:t>
        </w:r>
      </w:hyperlink>
    </w:p>
    <w:p>
      <w:pPr>
        <w:spacing w:after="60"/>
      </w:pPr>
      <w:hyperlink w:anchor="intermediate5">
        <w:r>
          <w:rPr>
            <w:color w:val="624960"/>
          </w:rPr>
          <w:t>第 5 课　同一张牌，怎样随着问题和位置改变表达</w:t>
        </w:r>
      </w:hyperlink>
    </w:p>
    <w:p>
      <w:pPr>
        <w:spacing w:after="60"/>
      </w:pPr>
      <w:hyperlink w:anchor="intermediate6">
        <w:r>
          <w:rPr>
            <w:color w:val="624960"/>
          </w:rPr>
          <w:t>第 6 课　用三张已学过的牌，完成一次短解读</w:t>
        </w:r>
      </w:hyperlink>
    </w:p>
    <w:p>
      <w:pPr>
        <w:pStyle w:val="Heading3"/>
      </w:pPr>
      <w:r>
        <w:t>高级课程</w:t>
      </w:r>
    </w:p>
    <w:p>
      <w:pPr>
        <w:spacing w:after="60"/>
      </w:pPr>
      <w:hyperlink w:anchor="advanced1">
        <w:r>
          <w:rPr>
            <w:color w:val="624960"/>
          </w:rPr>
          <w:t>第一课　先问清楚，才能答到事情上</w:t>
        </w:r>
      </w:hyperlink>
    </w:p>
    <w:p>
      <w:pPr>
        <w:spacing w:after="60"/>
      </w:pPr>
      <w:hyperlink w:anchor="advanced2">
        <w:r>
          <w:rPr>
            <w:color w:val="624960"/>
          </w:rPr>
          <w:t>第二课　同一张牌，先守住含义，再放进牌位</w:t>
        </w:r>
      </w:hyperlink>
    </w:p>
    <w:p>
      <w:pPr>
        <w:spacing w:after="60"/>
      </w:pPr>
      <w:hyperlink w:anchor="advanced3">
        <w:r>
          <w:rPr>
            <w:color w:val="624960"/>
          </w:rPr>
          <w:t>第三课　让多张牌形成主线，而非三段词典</w:t>
        </w:r>
      </w:hyperlink>
    </w:p>
    <w:p>
      <w:pPr>
        <w:spacing w:after="60"/>
      </w:pPr>
      <w:hyperlink w:anchor="advanced4">
        <w:r>
          <w:rPr>
            <w:color w:val="624960"/>
          </w:rPr>
          <w:t>第四课　把逆位放回整组牌里</w:t>
        </w:r>
      </w:hyperlink>
    </w:p>
    <w:p>
      <w:pPr>
        <w:spacing w:after="60"/>
      </w:pPr>
      <w:hyperlink w:anchor="advanced5">
        <w:r>
          <w:rPr>
            <w:color w:val="624960"/>
          </w:rPr>
          <w:t>第五课　二择一：比较两条完整路径</w:t>
        </w:r>
      </w:hyperlink>
    </w:p>
    <w:p>
      <w:pPr>
        <w:spacing w:after="60"/>
      </w:pPr>
      <w:hyperlink w:anchor="advanced6">
        <w:r>
          <w:rPr>
            <w:color w:val="624960"/>
          </w:rPr>
          <w:t>第六课　凯尔特十字：处理复杂信息并收束答案</w:t>
        </w:r>
      </w:hyperlink>
    </w:p>
    <w:p>
      <w:bookmarkStart w:id="3" w:name="begin"/>
      <w:pPr>
        <w:pStyle w:val="Heading1"/>
        <w:pageBreakBefore/>
      </w:pPr>
      <w:r>
        <w:t>第一篇　初级：认识塔罗与单张解读</w:t>
      </w:r>
      <w:bookmarkEnd w:id="3"/>
    </w:p>
    <w:p>
      <w:r>
        <w:rPr>
          <w:b w:val="0"/>
        </w:rPr>
        <w:t>初级的目标是：拿起一张已经学过的牌，能说出它的关键词，解释这些词是什么意思，并把它用于一个简单问题。你不需要先背完 78 张，也不需要凭直觉猜出教材尚未讲过的象征。</w:t>
      </w:r>
    </w:p>
    <w:p>
      <w:r>
        <w:rPr>
          <w:b w:val="0"/>
        </w:rPr>
        <w:t>本篇固定采用 Rider–Waite–Smith（RWS，韦特–史密斯）体系，只学习正位。每课先教知识，再示范，最后练习。封闭知识题检验已经明确讲过的内容；开放练习允许不同措辞，只检查是否保留牌义、回应问题、没有添加无依据的信息。初级选取 12 张起步牌，是本教材控制学习负担的编排，不是传统规定。</w:t>
      </w:r>
    </w:p>
    <w:p>
      <w:bookmarkStart w:id="4" w:name="beginner1"/>
      <w:pPr>
        <w:pStyle w:val="Heading2"/>
      </w:pPr>
      <w:r>
        <w:t>第 1 课　认清地图：78 张牌分别是什么</w:t>
      </w:r>
      <w:bookmarkEnd w:id="4"/>
    </w:p>
    <w:p>
      <w:pPr>
        <w:pStyle w:val="Heading3"/>
      </w:pPr>
      <w:r>
        <w:t>本课目标</w:t>
      </w:r>
    </w:p>
    <w:p>
      <w:r>
        <w:rPr>
          <w:b w:val="0"/>
        </w:rPr>
        <w:t>分清大阿尔卡纳、数字牌、宫廷牌；看到名称时，知道该从哪个部分查找。此时不要求记住所有牌义。</w:t>
      </w:r>
    </w:p>
    <w:p>
      <w:pPr>
        <w:pStyle w:val="Heading3"/>
      </w:pPr>
      <w:r>
        <w:t>先学知识</w:t>
      </w:r>
    </w:p>
    <w:p>
      <w:r>
        <w:rPr>
          <w:b w:val="0"/>
        </w:rPr>
        <w:t>一副标准 RWS 塔罗有 78 张。22 张大阿尔卡纳以愚人、魔术师、力量等独立名称出现，常用来讨论成长、选择、变化、完成等较大的主题。56 张小阿尔卡纳分成权杖、圣杯、宝剑、星币四个花色，每个花色都有 10 张数字牌和 4 张宫廷牌。</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类别</w:t>
            </w:r>
          </w:p>
        </w:tc>
        <w:tc>
          <w:tcPr>
            <w:tcW w:type="dxa" w:w="3744"/>
            <w:shd w:fill="F0EDF0"/>
          </w:tcPr>
          <w:p>
            <w:pPr>
              <w:spacing w:line="280" w:lineRule="exact" w:after="20"/>
            </w:pPr>
            <w:r>
              <w:rPr>
                <w:b/>
                <w:sz w:val="20"/>
              </w:rPr>
              <w:t>数量与构成</w:t>
            </w:r>
          </w:p>
        </w:tc>
        <w:tc>
          <w:tcPr>
            <w:tcW w:type="dxa" w:w="3888"/>
            <w:shd w:fill="F0EDF0"/>
          </w:tcPr>
          <w:p>
            <w:pPr>
              <w:spacing w:line="280" w:lineRule="exact" w:after="20"/>
            </w:pPr>
            <w:r>
              <w:rPr>
                <w:b/>
                <w:sz w:val="20"/>
              </w:rPr>
              <w:t>初学时先认识什么</w:t>
            </w:r>
          </w:p>
        </w:tc>
      </w:tr>
      <w:tr>
        <w:trPr>
          <w:cantSplit/>
        </w:trPr>
        <w:tc>
          <w:tcPr>
            <w:tcW w:type="dxa" w:w="2304"/>
          </w:tcPr>
          <w:p>
            <w:pPr>
              <w:spacing w:line="280" w:lineRule="exact" w:after="20"/>
            </w:pPr>
            <w:r>
              <w:rPr>
                <w:b w:val="0"/>
                <w:sz w:val="20"/>
              </w:rPr>
              <w:t>大阿尔卡纳</w:t>
            </w:r>
          </w:p>
        </w:tc>
        <w:tc>
          <w:tcPr>
            <w:tcW w:type="dxa" w:w="3744"/>
          </w:tcPr>
          <w:p>
            <w:pPr>
              <w:spacing w:line="280" w:lineRule="exact" w:after="20"/>
            </w:pPr>
            <w:r>
              <w:rPr>
                <w:b w:val="0"/>
                <w:sz w:val="20"/>
              </w:rPr>
              <w:t>22 张，愚人编号 0，其他通常为 I–XXI</w:t>
            </w:r>
          </w:p>
        </w:tc>
        <w:tc>
          <w:tcPr>
            <w:tcW w:type="dxa" w:w="3888"/>
          </w:tcPr>
          <w:p>
            <w:pPr>
              <w:spacing w:line="280" w:lineRule="exact" w:after="20"/>
            </w:pPr>
            <w:r>
              <w:rPr>
                <w:b w:val="0"/>
                <w:sz w:val="20"/>
              </w:rPr>
              <w:t>牌名与核心主题</w:t>
            </w:r>
          </w:p>
        </w:tc>
      </w:tr>
      <w:tr>
        <w:trPr>
          <w:cantSplit/>
        </w:trPr>
        <w:tc>
          <w:tcPr>
            <w:tcW w:type="dxa" w:w="2304"/>
          </w:tcPr>
          <w:p>
            <w:pPr>
              <w:spacing w:line="280" w:lineRule="exact" w:after="20"/>
            </w:pPr>
            <w:r>
              <w:rPr>
                <w:b w:val="0"/>
                <w:sz w:val="20"/>
              </w:rPr>
              <w:t>数字牌</w:t>
            </w:r>
          </w:p>
        </w:tc>
        <w:tc>
          <w:tcPr>
            <w:tcW w:type="dxa" w:w="3744"/>
          </w:tcPr>
          <w:p>
            <w:pPr>
              <w:spacing w:line="280" w:lineRule="exact" w:after="20"/>
            </w:pPr>
            <w:r>
              <w:rPr>
                <w:b w:val="0"/>
                <w:sz w:val="20"/>
              </w:rPr>
              <w:t>4 个花色 × Ace 至 10，共 40 张</w:t>
            </w:r>
          </w:p>
        </w:tc>
        <w:tc>
          <w:tcPr>
            <w:tcW w:type="dxa" w:w="3888"/>
          </w:tcPr>
          <w:p>
            <w:pPr>
              <w:spacing w:line="280" w:lineRule="exact" w:after="20"/>
            </w:pPr>
            <w:r>
              <w:rPr>
                <w:b w:val="0"/>
                <w:sz w:val="20"/>
              </w:rPr>
              <w:t>花色和数字，再读具体画面</w:t>
            </w:r>
          </w:p>
        </w:tc>
      </w:tr>
      <w:tr>
        <w:trPr>
          <w:cantSplit/>
        </w:trPr>
        <w:tc>
          <w:tcPr>
            <w:tcW w:type="dxa" w:w="2304"/>
          </w:tcPr>
          <w:p>
            <w:pPr>
              <w:spacing w:line="280" w:lineRule="exact" w:after="20"/>
            </w:pPr>
            <w:r>
              <w:rPr>
                <w:b w:val="0"/>
                <w:sz w:val="20"/>
              </w:rPr>
              <w:t>宫廷牌</w:t>
            </w:r>
          </w:p>
        </w:tc>
        <w:tc>
          <w:tcPr>
            <w:tcW w:type="dxa" w:w="3744"/>
          </w:tcPr>
          <w:p>
            <w:pPr>
              <w:spacing w:line="280" w:lineRule="exact" w:after="20"/>
            </w:pPr>
            <w:r>
              <w:rPr>
                <w:b w:val="0"/>
                <w:sz w:val="20"/>
              </w:rPr>
              <w:t>4 个花色 × 侍从、骑士、王后、国王，共 16 张</w:t>
            </w:r>
          </w:p>
        </w:tc>
        <w:tc>
          <w:tcPr>
            <w:tcW w:type="dxa" w:w="3888"/>
          </w:tcPr>
          <w:p>
            <w:pPr>
              <w:spacing w:line="280" w:lineRule="exact" w:after="20"/>
            </w:pPr>
            <w:r>
              <w:rPr>
                <w:b w:val="0"/>
                <w:sz w:val="20"/>
              </w:rPr>
              <w:t>角色名称与花色</w:t>
            </w:r>
          </w:p>
        </w:tc>
      </w:tr>
    </w:tbl>
    <w:p>
      <w:pPr>
        <w:spacing w:after="0"/>
      </w:pPr>
    </w:p>
    <w:p>
      <w:r>
        <w:rPr>
          <w:b w:val="0"/>
        </w:rPr>
        <w:t>Ace 在本书中称“王牌”。因此“权杖王牌”和“权杖 Ace”指同一张牌。“星币”有时译作“钱币”，不代表换了一套牌。不同版本的译名和编号可能略有区别，本教材采用 RWS 中力量 VIII、正义 XI 的编排。学习时以所用版本为准，不把不同牌组的规则混在一起。</w:t>
      </w:r>
    </w:p>
    <w:p>
      <w:r>
        <w:rPr>
          <w:b w:val="0"/>
        </w:rPr>
        <w:t>大阿尔卡纳不是“更灵、更准”的牌，小阿尔卡纳也不是无关紧要的小事。一张星币牌可以描述影响重大的工作问题，一张大阿尔卡纳也可以落在日常建议里。分类帮助整理知识，不直接决定事件大小。</w:t>
      </w:r>
    </w:p>
    <w:p>
      <w:pPr>
        <w:pStyle w:val="Heading3"/>
      </w:pPr>
      <w:r>
        <w:t>具体示范：拆开三个牌名</w:t>
      </w:r>
    </w:p>
    <w:p>
      <w:r>
        <w:rPr>
          <w:b w:val="0"/>
        </w:rPr>
        <w:t>“星币八”：星币是花色，八是数字，它属于小阿尔卡纳数字牌。“圣杯骑士”：圣杯是花色，骑士是角色，它属于小阿尔卡纳宫廷牌。“力量”：它没有四花色名称，属于大阿尔卡纳。</w:t>
      </w:r>
    </w:p>
    <w:p>
      <w:r>
        <w:rPr>
          <w:b w:val="0"/>
        </w:rPr>
        <w:t>初级的 12 张起步牌是：愚人、魔术师、力量、隐士、太阳、世界、权杖王牌、权杖四、圣杯二、圣杯十、宝剑四、星币八。它们覆盖大牌与四花色，让你尽早接触不同类型的含义。它们不是一次必须背完的清单；第 6、7 课会先把其中三张真正讲清楚。</w:t>
      </w:r>
    </w:p>
    <w:p>
      <w:pPr>
        <w:pStyle w:val="Heading3"/>
      </w:pPr>
      <w:r>
        <w:t>练习</w:t>
      </w:r>
    </w:p>
    <w:p>
      <w:r>
        <w:rPr>
          <w:b w:val="0"/>
        </w:rPr>
        <w:t>1.【封闭知识题】“圣杯王后”属于哪一类？A. 大阿尔卡纳；B. 数字牌；C. 宫廷牌。</w:t>
      </w:r>
    </w:p>
    <w:p>
      <w:r>
        <w:rPr>
          <w:b w:val="0"/>
        </w:rPr>
        <w:t>2.【封闭知识题】一副标准 RWS 的数量关系是哪一个？A. 22 张大阿尔卡纳＋40 张数字牌＋16 张宫廷牌；B. 22 张大阿尔卡纳＋56 张数字牌＋16 张宫廷牌。</w:t>
      </w:r>
    </w:p>
    <w:p>
      <w:pPr>
        <w:pStyle w:val="Heading3"/>
      </w:pPr>
      <w:r>
        <w:t>本课答案与解析</w:t>
      </w:r>
    </w:p>
    <w:p>
      <w:r>
        <w:rPr>
          <w:b w:val="0"/>
        </w:rPr>
        <w:t>1. C。王后是四种宫廷角色之一，圣杯指出她所属的花色。看名称即可分类，不需要先知道她的牌义。</w:t>
      </w:r>
    </w:p>
    <w:p>
      <w:r>
        <w:rPr>
          <w:b w:val="0"/>
        </w:rPr>
        <w:t>2. A。小阿尔卡纳的 56 张已经包含 40 张数字牌和 16 张宫廷牌。B 把宫廷牌重复计算了。</w:t>
      </w:r>
    </w:p>
    <w:p>
      <w:bookmarkStart w:id="5" w:name="beginner2"/>
      <w:pPr>
        <w:pStyle w:val="Heading2"/>
      </w:pPr>
      <w:r>
        <w:t>第 2 课　走完流程：一次占卜怎样开始和结束</w:t>
      </w:r>
      <w:bookmarkEnd w:id="5"/>
    </w:p>
    <w:p>
      <w:pPr>
        <w:pStyle w:val="Heading3"/>
      </w:pPr>
      <w:r>
        <w:t>本课目标</w:t>
      </w:r>
    </w:p>
    <w:p>
      <w:r>
        <w:rPr>
          <w:b w:val="0"/>
        </w:rPr>
        <w:t>知道提问、定牌位、洗牌、抽牌、解读各自负责什么；能按固定顺序做一次单张练习。这里讲流程，不要求你已经会解释每一张牌。</w:t>
      </w:r>
    </w:p>
    <w:p>
      <w:pPr>
        <w:pStyle w:val="Heading3"/>
      </w:pPr>
      <w:r>
        <w:t>先学知识</w:t>
      </w:r>
    </w:p>
    <w:p>
      <w:r>
        <w:rPr>
          <w:b w:val="0"/>
        </w:rPr>
        <w:t>本教材把塔罗作为学习象征、组织问题和形成解读的一套方法。牌面不能替你确认尚未获知的现实事实；需要核实的信息仍要通过沟通、调查或专业渠道确认。先理解这点，才不会把“我抽到了什么”当成“现实已经发生了什么”。</w:t>
      </w:r>
    </w:p>
    <w:p>
      <w:r>
        <w:rPr>
          <w:b w:val="0"/>
        </w:rPr>
        <w:t>一次基础读牌可分为五步。</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步骤</w:t>
            </w:r>
          </w:p>
        </w:tc>
        <w:tc>
          <w:tcPr>
            <w:tcW w:type="dxa" w:w="3744"/>
            <w:shd w:fill="F0EDF0"/>
          </w:tcPr>
          <w:p>
            <w:pPr>
              <w:spacing w:line="280" w:lineRule="exact" w:after="20"/>
            </w:pPr>
            <w:r>
              <w:rPr>
                <w:b/>
                <w:sz w:val="20"/>
              </w:rPr>
              <w:t>你要做什么</w:t>
            </w:r>
          </w:p>
        </w:tc>
        <w:tc>
          <w:tcPr>
            <w:tcW w:type="dxa" w:w="3888"/>
            <w:shd w:fill="F0EDF0"/>
          </w:tcPr>
          <w:p>
            <w:pPr>
              <w:spacing w:line="280" w:lineRule="exact" w:after="20"/>
            </w:pPr>
            <w:r>
              <w:rPr>
                <w:b/>
                <w:sz w:val="20"/>
              </w:rPr>
              <w:t>为什么要做</w:t>
            </w:r>
          </w:p>
        </w:tc>
      </w:tr>
      <w:tr>
        <w:trPr>
          <w:cantSplit/>
        </w:trPr>
        <w:tc>
          <w:tcPr>
            <w:tcW w:type="dxa" w:w="2304"/>
          </w:tcPr>
          <w:p>
            <w:pPr>
              <w:spacing w:line="280" w:lineRule="exact" w:after="20"/>
            </w:pPr>
            <w:r>
              <w:rPr>
                <w:b w:val="0"/>
                <w:sz w:val="20"/>
              </w:rPr>
              <w:t>明确问题</w:t>
            </w:r>
          </w:p>
        </w:tc>
        <w:tc>
          <w:tcPr>
            <w:tcW w:type="dxa" w:w="3744"/>
          </w:tcPr>
          <w:p>
            <w:pPr>
              <w:spacing w:line="280" w:lineRule="exact" w:after="20"/>
            </w:pPr>
            <w:r>
              <w:rPr>
                <w:b w:val="0"/>
                <w:sz w:val="20"/>
              </w:rPr>
              <w:t>说清事情、背景和想了解的重点</w:t>
            </w:r>
          </w:p>
        </w:tc>
        <w:tc>
          <w:tcPr>
            <w:tcW w:type="dxa" w:w="3888"/>
          </w:tcPr>
          <w:p>
            <w:pPr>
              <w:spacing w:line="280" w:lineRule="exact" w:after="20"/>
            </w:pPr>
            <w:r>
              <w:rPr>
                <w:b w:val="0"/>
                <w:sz w:val="20"/>
              </w:rPr>
              <w:t>避免一句解读同时回答许多不同问题</w:t>
            </w:r>
          </w:p>
        </w:tc>
      </w:tr>
      <w:tr>
        <w:trPr>
          <w:cantSplit/>
        </w:trPr>
        <w:tc>
          <w:tcPr>
            <w:tcW w:type="dxa" w:w="2304"/>
          </w:tcPr>
          <w:p>
            <w:pPr>
              <w:spacing w:line="280" w:lineRule="exact" w:after="20"/>
            </w:pPr>
            <w:r>
              <w:rPr>
                <w:b w:val="0"/>
                <w:sz w:val="20"/>
              </w:rPr>
              <w:t>约定读法</w:t>
            </w:r>
          </w:p>
        </w:tc>
        <w:tc>
          <w:tcPr>
            <w:tcW w:type="dxa" w:w="3744"/>
          </w:tcPr>
          <w:p>
            <w:pPr>
              <w:spacing w:line="280" w:lineRule="exact" w:after="20"/>
            </w:pPr>
            <w:r>
              <w:rPr>
                <w:b w:val="0"/>
                <w:sz w:val="20"/>
              </w:rPr>
              <w:t>确定抽几张、各位置的含义、本次只用正位</w:t>
            </w:r>
          </w:p>
        </w:tc>
        <w:tc>
          <w:tcPr>
            <w:tcW w:type="dxa" w:w="3888"/>
          </w:tcPr>
          <w:p>
            <w:pPr>
              <w:spacing w:line="280" w:lineRule="exact" w:after="20"/>
            </w:pPr>
            <w:r>
              <w:rPr>
                <w:b w:val="0"/>
                <w:sz w:val="20"/>
              </w:rPr>
              <w:t>防止看到牌后临时改规则</w:t>
            </w:r>
          </w:p>
        </w:tc>
      </w:tr>
      <w:tr>
        <w:trPr>
          <w:cantSplit/>
        </w:trPr>
        <w:tc>
          <w:tcPr>
            <w:tcW w:type="dxa" w:w="2304"/>
          </w:tcPr>
          <w:p>
            <w:pPr>
              <w:spacing w:line="280" w:lineRule="exact" w:after="20"/>
            </w:pPr>
            <w:r>
              <w:rPr>
                <w:b w:val="0"/>
                <w:sz w:val="20"/>
              </w:rPr>
              <w:t>洗牌与抽牌</w:t>
            </w:r>
          </w:p>
        </w:tc>
        <w:tc>
          <w:tcPr>
            <w:tcW w:type="dxa" w:w="3744"/>
          </w:tcPr>
          <w:p>
            <w:pPr>
              <w:spacing w:line="280" w:lineRule="exact" w:after="20"/>
            </w:pPr>
            <w:r>
              <w:rPr>
                <w:b w:val="0"/>
                <w:sz w:val="20"/>
              </w:rPr>
              <w:t>打乱牌序，可切牌，再按约定抽取、摆放</w:t>
            </w:r>
          </w:p>
        </w:tc>
        <w:tc>
          <w:tcPr>
            <w:tcW w:type="dxa" w:w="3888"/>
          </w:tcPr>
          <w:p>
            <w:pPr>
              <w:spacing w:line="280" w:lineRule="exact" w:after="20"/>
            </w:pPr>
            <w:r>
              <w:rPr>
                <w:b w:val="0"/>
                <w:sz w:val="20"/>
              </w:rPr>
              <w:t>让选牌过程和解读过程分开</w:t>
            </w:r>
          </w:p>
        </w:tc>
      </w:tr>
      <w:tr>
        <w:trPr>
          <w:cantSplit/>
        </w:trPr>
        <w:tc>
          <w:tcPr>
            <w:tcW w:type="dxa" w:w="2304"/>
          </w:tcPr>
          <w:p>
            <w:pPr>
              <w:spacing w:line="280" w:lineRule="exact" w:after="20"/>
            </w:pPr>
            <w:r>
              <w:rPr>
                <w:b w:val="0"/>
                <w:sz w:val="20"/>
              </w:rPr>
              <w:t>解释与核对</w:t>
            </w:r>
          </w:p>
        </w:tc>
        <w:tc>
          <w:tcPr>
            <w:tcW w:type="dxa" w:w="3744"/>
          </w:tcPr>
          <w:p>
            <w:pPr>
              <w:spacing w:line="280" w:lineRule="exact" w:after="20"/>
            </w:pPr>
            <w:r>
              <w:rPr>
                <w:b w:val="0"/>
                <w:sz w:val="20"/>
              </w:rPr>
              <w:t>查核心牌义，结合问题和牌位，分清依据与推测</w:t>
            </w:r>
          </w:p>
        </w:tc>
        <w:tc>
          <w:tcPr>
            <w:tcW w:type="dxa" w:w="3888"/>
          </w:tcPr>
          <w:p>
            <w:pPr>
              <w:spacing w:line="280" w:lineRule="exact" w:after="20"/>
            </w:pPr>
            <w:r>
              <w:rPr>
                <w:b w:val="0"/>
                <w:sz w:val="20"/>
              </w:rPr>
              <w:t>不凭一个词跳到具体事件</w:t>
            </w:r>
          </w:p>
        </w:tc>
      </w:tr>
      <w:tr>
        <w:trPr>
          <w:cantSplit/>
        </w:trPr>
        <w:tc>
          <w:tcPr>
            <w:tcW w:type="dxa" w:w="2304"/>
          </w:tcPr>
          <w:p>
            <w:pPr>
              <w:spacing w:line="280" w:lineRule="exact" w:after="20"/>
            </w:pPr>
            <w:r>
              <w:rPr>
                <w:b w:val="0"/>
                <w:sz w:val="20"/>
              </w:rPr>
              <w:t>收束</w:t>
            </w:r>
          </w:p>
        </w:tc>
        <w:tc>
          <w:tcPr>
            <w:tcW w:type="dxa" w:w="3744"/>
          </w:tcPr>
          <w:p>
            <w:pPr>
              <w:spacing w:line="280" w:lineRule="exact" w:after="20"/>
            </w:pPr>
            <w:r>
              <w:rPr>
                <w:b w:val="0"/>
                <w:sz w:val="20"/>
              </w:rPr>
              <w:t>用一两句话回应问题，留下一项可考虑的行动</w:t>
            </w:r>
          </w:p>
        </w:tc>
        <w:tc>
          <w:tcPr>
            <w:tcW w:type="dxa" w:w="3888"/>
          </w:tcPr>
          <w:p>
            <w:pPr>
              <w:spacing w:line="280" w:lineRule="exact" w:after="20"/>
            </w:pPr>
            <w:r>
              <w:rPr>
                <w:b w:val="0"/>
                <w:sz w:val="20"/>
              </w:rPr>
              <w:t>让解读有结论，而不只罗列词语</w:t>
            </w:r>
          </w:p>
        </w:tc>
      </w:tr>
    </w:tbl>
    <w:p>
      <w:pPr>
        <w:spacing w:after="0"/>
      </w:pPr>
    </w:p>
    <w:p>
      <w:r>
        <w:rPr>
          <w:b w:val="0"/>
        </w:rPr>
        <w:t>切牌是把牌堆分开再合拢，许多人用它标记洗牌结束；它不是所有读法都必须采用的步骤。深呼吸、铺桌布、点灯、默想问题，都可以帮助你进入状态；是否使用取决于你的习惯。学习不以购买水晶、做净化仪式或寻找“牌灵”为前提。</w:t>
      </w:r>
    </w:p>
    <w:p>
      <w:r>
        <w:rPr>
          <w:b w:val="0"/>
        </w:rPr>
        <w:t>正位与逆位首先指牌的朝向，不能直接等同于“好牌”和“坏牌”。一张正位牌同样可以表达困难、损失或需要面对的变化。</w:t>
      </w:r>
    </w:p>
    <w:p>
      <w:r>
        <w:rPr>
          <w:b w:val="0"/>
        </w:rPr>
        <w:t>初级明确约定只读正位。若实际翻出倒置的牌，就将它转正后学习；这是一开始确定的练习规则，不是为了躲开不喜欢的含义。到了中级，才加入逆位。</w:t>
      </w:r>
    </w:p>
    <w:p>
      <w:pPr>
        <w:pStyle w:val="Heading3"/>
      </w:pPr>
      <w:r>
        <w:t>具体示范：一次可完成的练习</w:t>
      </w:r>
    </w:p>
    <w:p>
      <w:r>
        <w:rPr>
          <w:b w:val="0"/>
        </w:rPr>
        <w:t>背景：“我报了摄影课，收藏了很多教程，却总没有实际练习。”问题：“这周，我怎样让摄影学习有所推进？”抽牌前约定：抽一张，牌位是“本周行动建议”，只用正位。</w:t>
      </w:r>
    </w:p>
    <w:p>
      <w:r>
        <w:rPr>
          <w:b w:val="0"/>
        </w:rPr>
        <w:t>洗牌、抽牌后得到星币八。查到它与专注练习、技艺打磨有关，便可把建议落到：“挑一个拍摄技能，安排几次实际练习，并检查作品细节。”第 6 课会解释这条建议怎样来自牌义。</w:t>
      </w:r>
    </w:p>
    <w:p>
      <w:r>
        <w:rPr>
          <w:b w:val="0"/>
        </w:rPr>
        <w:t>这张牌没有回答“我三个月后一定会获奖吗”。因为本次问的是行动建议，不能把一个建议位擅自改成结果保证。若不记得牌义，查阅教材是正常步骤，不算失败。</w:t>
      </w:r>
    </w:p>
    <w:p>
      <w:pPr>
        <w:pStyle w:val="Heading3"/>
      </w:pPr>
      <w:r>
        <w:t>练习</w:t>
      </w:r>
    </w:p>
    <w:p>
      <w:r>
        <w:rPr>
          <w:b w:val="0"/>
        </w:rPr>
        <w:t>1.【封闭知识题】“这次抽的一张牌代表行动建议”应该什么时候确定？A. 抽牌之前；B. 抽到喜欢的牌之后；C. 解读不顺时再确定。</w:t>
      </w:r>
    </w:p>
    <w:p>
      <w:r>
        <w:rPr>
          <w:b w:val="0"/>
        </w:rPr>
        <w:t>2.【开放练习】把“我以后到底怎样”缩小成一个本周能够讨论的问题。可以在心里完成，不必写长文。</w:t>
      </w:r>
    </w:p>
    <w:p>
      <w:pPr>
        <w:pStyle w:val="Heading3"/>
      </w:pPr>
      <w:r>
        <w:t>本课答案与解析</w:t>
      </w:r>
    </w:p>
    <w:p>
      <w:r>
        <w:rPr>
          <w:b w:val="0"/>
        </w:rPr>
        <w:t>1. A。牌位规定这张牌在回答什么。先定牌位，才能保持解读对象一致；抽完后随意改动，会让任何牌都能被解释成自己希望的答案。</w:t>
      </w:r>
    </w:p>
    <w:p>
      <w:r>
        <w:rPr>
          <w:b w:val="0"/>
        </w:rPr>
        <w:t>2. 合格示例：“这周准备面试，我最需要加强哪一方面？”检查三点：是否只围绕一件事，是否有明确重点，是否比原问题更容易回应。“这周我的所有事情会不会都顺利”仍把太多事项混在一起。</w:t>
      </w:r>
    </w:p>
    <w:p>
      <w:bookmarkStart w:id="6" w:name="beginner3"/>
      <w:pPr>
        <w:pStyle w:val="Heading2"/>
      </w:pPr>
      <w:r>
        <w:t>第 3 课　理解花色：元素怎样帮助记忆</w:t>
      </w:r>
      <w:bookmarkEnd w:id="6"/>
    </w:p>
    <w:p>
      <w:pPr>
        <w:pStyle w:val="Heading3"/>
      </w:pPr>
      <w:r>
        <w:t>本课目标</w:t>
      </w:r>
    </w:p>
    <w:p>
      <w:r>
        <w:rPr>
          <w:b w:val="0"/>
        </w:rPr>
        <w:t>记住四花色及其常用元素对应，并理解它们描述的是观察事情的角度，不是四个互不相通的人生领域。</w:t>
      </w:r>
    </w:p>
    <w:p>
      <w:pPr>
        <w:pStyle w:val="Heading3"/>
      </w:pPr>
      <w:r>
        <w:t>先学知识</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花色与元素</w:t>
            </w:r>
          </w:p>
        </w:tc>
        <w:tc>
          <w:tcPr>
            <w:tcW w:type="dxa" w:w="3744"/>
            <w:shd w:fill="F0EDF0"/>
          </w:tcPr>
          <w:p>
            <w:pPr>
              <w:spacing w:line="280" w:lineRule="exact" w:after="20"/>
            </w:pPr>
            <w:r>
              <w:rPr>
                <w:b/>
                <w:sz w:val="20"/>
              </w:rPr>
              <w:t>本课程的起步关键词</w:t>
            </w:r>
          </w:p>
        </w:tc>
        <w:tc>
          <w:tcPr>
            <w:tcW w:type="dxa" w:w="3888"/>
            <w:shd w:fill="F0EDF0"/>
          </w:tcPr>
          <w:p>
            <w:pPr>
              <w:spacing w:line="280" w:lineRule="exact" w:after="20"/>
            </w:pPr>
            <w:r>
              <w:rPr>
                <w:b/>
                <w:sz w:val="20"/>
              </w:rPr>
              <w:t>用一句话理解</w:t>
            </w:r>
          </w:p>
        </w:tc>
      </w:tr>
      <w:tr>
        <w:trPr>
          <w:cantSplit/>
        </w:trPr>
        <w:tc>
          <w:tcPr>
            <w:tcW w:type="dxa" w:w="2304"/>
          </w:tcPr>
          <w:p>
            <w:pPr>
              <w:spacing w:line="280" w:lineRule="exact" w:after="20"/>
            </w:pPr>
            <w:r>
              <w:rPr>
                <w:b w:val="0"/>
                <w:sz w:val="20"/>
              </w:rPr>
              <w:t>权杖·火</w:t>
            </w:r>
          </w:p>
        </w:tc>
        <w:tc>
          <w:tcPr>
            <w:tcW w:type="dxa" w:w="3744"/>
          </w:tcPr>
          <w:p>
            <w:pPr>
              <w:spacing w:line="280" w:lineRule="exact" w:after="20"/>
            </w:pPr>
            <w:r>
              <w:rPr>
                <w:b w:val="0"/>
                <w:sz w:val="20"/>
              </w:rPr>
              <w:t>行动、热情、意志</w:t>
            </w:r>
          </w:p>
        </w:tc>
        <w:tc>
          <w:tcPr>
            <w:tcW w:type="dxa" w:w="3888"/>
          </w:tcPr>
          <w:p>
            <w:pPr>
              <w:spacing w:line="280" w:lineRule="exact" w:after="20"/>
            </w:pPr>
            <w:r>
              <w:rPr>
                <w:b w:val="0"/>
                <w:sz w:val="20"/>
              </w:rPr>
              <w:t>我想做什么，又怎样把它推动起来？</w:t>
            </w:r>
          </w:p>
        </w:tc>
      </w:tr>
      <w:tr>
        <w:trPr>
          <w:cantSplit/>
        </w:trPr>
        <w:tc>
          <w:tcPr>
            <w:tcW w:type="dxa" w:w="2304"/>
          </w:tcPr>
          <w:p>
            <w:pPr>
              <w:spacing w:line="280" w:lineRule="exact" w:after="20"/>
            </w:pPr>
            <w:r>
              <w:rPr>
                <w:b w:val="0"/>
                <w:sz w:val="20"/>
              </w:rPr>
              <w:t>圣杯·水</w:t>
            </w:r>
          </w:p>
        </w:tc>
        <w:tc>
          <w:tcPr>
            <w:tcW w:type="dxa" w:w="3744"/>
          </w:tcPr>
          <w:p>
            <w:pPr>
              <w:spacing w:line="280" w:lineRule="exact" w:after="20"/>
            </w:pPr>
            <w:r>
              <w:rPr>
                <w:b w:val="0"/>
                <w:sz w:val="20"/>
              </w:rPr>
              <w:t>感受、关系、连接</w:t>
            </w:r>
          </w:p>
        </w:tc>
        <w:tc>
          <w:tcPr>
            <w:tcW w:type="dxa" w:w="3888"/>
          </w:tcPr>
          <w:p>
            <w:pPr>
              <w:spacing w:line="280" w:lineRule="exact" w:after="20"/>
            </w:pPr>
            <w:r>
              <w:rPr>
                <w:b w:val="0"/>
                <w:sz w:val="20"/>
              </w:rPr>
              <w:t>我有什么感受，与别人怎样回应彼此？</w:t>
            </w:r>
          </w:p>
        </w:tc>
      </w:tr>
      <w:tr>
        <w:trPr>
          <w:cantSplit/>
        </w:trPr>
        <w:tc>
          <w:tcPr>
            <w:tcW w:type="dxa" w:w="2304"/>
          </w:tcPr>
          <w:p>
            <w:pPr>
              <w:spacing w:line="280" w:lineRule="exact" w:after="20"/>
            </w:pPr>
            <w:r>
              <w:rPr>
                <w:b w:val="0"/>
                <w:sz w:val="20"/>
              </w:rPr>
              <w:t>宝剑·风</w:t>
            </w:r>
          </w:p>
        </w:tc>
        <w:tc>
          <w:tcPr>
            <w:tcW w:type="dxa" w:w="3744"/>
          </w:tcPr>
          <w:p>
            <w:pPr>
              <w:spacing w:line="280" w:lineRule="exact" w:after="20"/>
            </w:pPr>
            <w:r>
              <w:rPr>
                <w:b w:val="0"/>
                <w:sz w:val="20"/>
              </w:rPr>
              <w:t>思想、判断、沟通</w:t>
            </w:r>
          </w:p>
        </w:tc>
        <w:tc>
          <w:tcPr>
            <w:tcW w:type="dxa" w:w="3888"/>
          </w:tcPr>
          <w:p>
            <w:pPr>
              <w:spacing w:line="280" w:lineRule="exact" w:after="20"/>
            </w:pPr>
            <w:r>
              <w:rPr>
                <w:b w:val="0"/>
                <w:sz w:val="20"/>
              </w:rPr>
              <w:t>我怎样理解、表达并处理分歧？</w:t>
            </w:r>
          </w:p>
        </w:tc>
      </w:tr>
      <w:tr>
        <w:trPr>
          <w:cantSplit/>
        </w:trPr>
        <w:tc>
          <w:tcPr>
            <w:tcW w:type="dxa" w:w="2304"/>
          </w:tcPr>
          <w:p>
            <w:pPr>
              <w:spacing w:line="280" w:lineRule="exact" w:after="20"/>
            </w:pPr>
            <w:r>
              <w:rPr>
                <w:b w:val="0"/>
                <w:sz w:val="20"/>
              </w:rPr>
              <w:t>星币·土</w:t>
            </w:r>
          </w:p>
        </w:tc>
        <w:tc>
          <w:tcPr>
            <w:tcW w:type="dxa" w:w="3744"/>
          </w:tcPr>
          <w:p>
            <w:pPr>
              <w:spacing w:line="280" w:lineRule="exact" w:after="20"/>
            </w:pPr>
            <w:r>
              <w:rPr>
                <w:b w:val="0"/>
                <w:sz w:val="20"/>
              </w:rPr>
              <w:t>资源、实践、稳定</w:t>
            </w:r>
          </w:p>
        </w:tc>
        <w:tc>
          <w:tcPr>
            <w:tcW w:type="dxa" w:w="3888"/>
          </w:tcPr>
          <w:p>
            <w:pPr>
              <w:spacing w:line="280" w:lineRule="exact" w:after="20"/>
            </w:pPr>
            <w:r>
              <w:rPr>
                <w:b w:val="0"/>
                <w:sz w:val="20"/>
              </w:rPr>
              <w:t>时间、技能、身体和物质条件怎样落实？</w:t>
            </w:r>
          </w:p>
        </w:tc>
      </w:tr>
    </w:tbl>
    <w:p>
      <w:pPr>
        <w:spacing w:after="0"/>
      </w:pPr>
    </w:p>
    <w:p>
      <w:r>
        <w:rPr>
          <w:b w:val="0"/>
        </w:rPr>
        <w:t>这些对应是本课程使用的 RWS 常见教学框架。它帮助你整理牌义，却不能替代每张牌的具体学习。宝剑不仅表示冲突，也可以涉及清晰判断与休息；圣杯也不等于“爱情专属”；星币不是“看到就发财”。</w:t>
      </w:r>
    </w:p>
    <w:p>
      <w:r>
        <w:rPr>
          <w:b w:val="0"/>
        </w:rPr>
        <w:t>元素是象征联系，不是找图游戏。不能因为背景出现水，就把那张牌全部解释成水元素；也不能仅凭红色衣服就认定牌义属于火。先确认花色，再学习这张牌实际表达的主题。</w:t>
      </w:r>
    </w:p>
    <w:p>
      <w:pPr>
        <w:pStyle w:val="Heading3"/>
      </w:pPr>
      <w:r>
        <w:t>具体示范：同一件事情有四种关注点</w:t>
      </w:r>
    </w:p>
    <w:p>
      <w:r>
        <w:rPr>
          <w:b w:val="0"/>
        </w:rPr>
        <w:t>你和朋友准备一起开一家小店。权杖角度关注你们是否有动力、谁推动开始；圣杯角度关注彼此是否信任、合作是否舒服；宝剑角度关注约定是否清楚、意见如何处理；星币角度关注预算、技能、时间和日常经营。</w:t>
      </w:r>
    </w:p>
    <w:p>
      <w:r>
        <w:rPr>
          <w:b w:val="0"/>
        </w:rPr>
        <w:t>所以，工作问题抽到圣杯，并不是“题目错了，应该改问感情”。它可能让你留意工作中的人际连接。恋爱问题抽到星币，也不是突然变成投资题，它可能涉及现实安排、生活投入或稳定性。究竟是哪一种，要继续看具体牌、问题和牌位。</w:t>
      </w:r>
    </w:p>
    <w:p>
      <w:r>
        <w:rPr>
          <w:b w:val="0"/>
        </w:rPr>
        <w:t>对于初学者，先记“圣杯＝关系与感受这个角度”，再学“圣杯二＝相互回应并建立连接”。后者才是一张牌的含义，前者只是帮助你归类。</w:t>
      </w:r>
    </w:p>
    <w:p>
      <w:pPr>
        <w:pStyle w:val="Heading3"/>
      </w:pPr>
      <w:r>
        <w:t>练习</w:t>
      </w:r>
    </w:p>
    <w:p>
      <w:r>
        <w:rPr>
          <w:b w:val="0"/>
        </w:rPr>
        <w:t>1.【封闭知识题】按本课的对应表，哪组全部正确？A. 权杖—火，圣杯—水；B. 权杖—水，圣杯—风；C. 权杖—土，圣杯—火。</w:t>
      </w:r>
    </w:p>
    <w:p>
      <w:r>
        <w:rPr>
          <w:b w:val="0"/>
        </w:rPr>
        <w:t>2.【封闭知识题】“工作问题只能用星币解释”是否正确？A. 正确；B. 不正确，同一件工作问题也有行动、情感和判断层面。</w:t>
      </w:r>
    </w:p>
    <w:p>
      <w:pPr>
        <w:pStyle w:val="Heading3"/>
      </w:pPr>
      <w:r>
        <w:t>本课答案与解析</w:t>
      </w:r>
    </w:p>
    <w:p>
      <w:r>
        <w:rPr>
          <w:b w:val="0"/>
        </w:rPr>
        <w:t>1. A。这里检查固定对应，不要求你自行推测象征。四组可分两次记：火与水；风与土，然后连回花色名称。</w:t>
      </w:r>
    </w:p>
    <w:p>
      <w:r>
        <w:rPr>
          <w:b w:val="0"/>
        </w:rPr>
        <w:t>2. B。花色提供关注角度，不把问题划成专属领地。学习具体牌时仍需保留它的核心主题，不能以“任何角度都可以”为由随意解释。</w:t>
      </w:r>
    </w:p>
    <w:p>
      <w:bookmarkStart w:id="7" w:name="beginner4"/>
      <w:pPr>
        <w:pStyle w:val="Heading2"/>
      </w:pPr>
      <w:r>
        <w:t>第 4 课　使用数字：先搭记忆线索，再回到单牌</w:t>
      </w:r>
      <w:bookmarkEnd w:id="7"/>
    </w:p>
    <w:p>
      <w:pPr>
        <w:pStyle w:val="Heading3"/>
      </w:pPr>
      <w:r>
        <w:t>本课目标</w:t>
      </w:r>
    </w:p>
    <w:p>
      <w:r>
        <w:rPr>
          <w:b w:val="0"/>
        </w:rPr>
        <w:t>知道 Ace 至 10 能怎样帮助整理记忆，同时避免用“元素乘数字”直接生成答案。</w:t>
      </w:r>
    </w:p>
    <w:p>
      <w:pPr>
        <w:pStyle w:val="Heading3"/>
      </w:pPr>
      <w:r>
        <w:t>先学知识</w:t>
      </w:r>
    </w:p>
    <w:p>
      <w:r>
        <w:rPr>
          <w:b w:val="0"/>
        </w:rPr>
        <w:t>下面是本教材采用的一套数字记忆提示。不同教材的表述会有差异；它们不是 40 张数字牌共同遵守的精确公式。本课先认识，不要求立刻逐项熟背。</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数字</w:t>
            </w:r>
          </w:p>
        </w:tc>
        <w:tc>
          <w:tcPr>
            <w:tcW w:type="dxa" w:w="3744"/>
            <w:shd w:fill="F0EDF0"/>
          </w:tcPr>
          <w:p>
            <w:pPr>
              <w:spacing w:line="280" w:lineRule="exact" w:after="20"/>
            </w:pPr>
            <w:r>
              <w:rPr>
                <w:b/>
                <w:sz w:val="20"/>
              </w:rPr>
              <w:t>起步提示</w:t>
            </w:r>
          </w:p>
        </w:tc>
        <w:tc>
          <w:tcPr>
            <w:tcW w:type="dxa" w:w="3888"/>
            <w:shd w:fill="F0EDF0"/>
          </w:tcPr>
          <w:p>
            <w:pPr>
              <w:spacing w:line="280" w:lineRule="exact" w:after="20"/>
            </w:pPr>
            <w:r>
              <w:rPr>
                <w:b/>
                <w:sz w:val="20"/>
              </w:rPr>
              <w:t>使用时问自己</w:t>
            </w:r>
          </w:p>
        </w:tc>
      </w:tr>
      <w:tr>
        <w:trPr>
          <w:cantSplit/>
        </w:trPr>
        <w:tc>
          <w:tcPr>
            <w:tcW w:type="dxa" w:w="2304"/>
          </w:tcPr>
          <w:p>
            <w:pPr>
              <w:spacing w:line="280" w:lineRule="exact" w:after="20"/>
            </w:pPr>
            <w:r>
              <w:rPr>
                <w:b w:val="0"/>
                <w:sz w:val="20"/>
              </w:rPr>
              <w:t>Ace</w:t>
            </w:r>
          </w:p>
        </w:tc>
        <w:tc>
          <w:tcPr>
            <w:tcW w:type="dxa" w:w="3744"/>
          </w:tcPr>
          <w:p>
            <w:pPr>
              <w:spacing w:line="280" w:lineRule="exact" w:after="20"/>
            </w:pPr>
            <w:r>
              <w:rPr>
                <w:b w:val="0"/>
                <w:sz w:val="20"/>
              </w:rPr>
              <w:t>萌芽、机会</w:t>
            </w:r>
          </w:p>
        </w:tc>
        <w:tc>
          <w:tcPr>
            <w:tcW w:type="dxa" w:w="3888"/>
          </w:tcPr>
          <w:p>
            <w:pPr>
              <w:spacing w:line="280" w:lineRule="exact" w:after="20"/>
            </w:pPr>
            <w:r>
              <w:rPr>
                <w:b w:val="0"/>
                <w:sz w:val="20"/>
              </w:rPr>
              <w:t>哪一类事情刚开始出现？</w:t>
            </w:r>
          </w:p>
        </w:tc>
      </w:tr>
      <w:tr>
        <w:trPr>
          <w:cantSplit/>
        </w:trPr>
        <w:tc>
          <w:tcPr>
            <w:tcW w:type="dxa" w:w="2304"/>
          </w:tcPr>
          <w:p>
            <w:pPr>
              <w:spacing w:line="280" w:lineRule="exact" w:after="20"/>
            </w:pPr>
            <w:r>
              <w:rPr>
                <w:b w:val="0"/>
                <w:sz w:val="20"/>
              </w:rPr>
              <w:t>2</w:t>
            </w:r>
          </w:p>
        </w:tc>
        <w:tc>
          <w:tcPr>
            <w:tcW w:type="dxa" w:w="3744"/>
          </w:tcPr>
          <w:p>
            <w:pPr>
              <w:spacing w:line="280" w:lineRule="exact" w:after="20"/>
            </w:pPr>
            <w:r>
              <w:rPr>
                <w:b w:val="0"/>
                <w:sz w:val="20"/>
              </w:rPr>
              <w:t>两端、回应、取舍</w:t>
            </w:r>
          </w:p>
        </w:tc>
        <w:tc>
          <w:tcPr>
            <w:tcW w:type="dxa" w:w="3888"/>
          </w:tcPr>
          <w:p>
            <w:pPr>
              <w:spacing w:line="280" w:lineRule="exact" w:after="20"/>
            </w:pPr>
            <w:r>
              <w:rPr>
                <w:b w:val="0"/>
                <w:sz w:val="20"/>
              </w:rPr>
              <w:t>两个人、两种力量或两个方向怎样相处？</w:t>
            </w:r>
          </w:p>
        </w:tc>
      </w:tr>
      <w:tr>
        <w:trPr>
          <w:cantSplit/>
        </w:trPr>
        <w:tc>
          <w:tcPr>
            <w:tcW w:type="dxa" w:w="2304"/>
          </w:tcPr>
          <w:p>
            <w:pPr>
              <w:spacing w:line="280" w:lineRule="exact" w:after="20"/>
            </w:pPr>
            <w:r>
              <w:rPr>
                <w:b w:val="0"/>
                <w:sz w:val="20"/>
              </w:rPr>
              <w:t>3</w:t>
            </w:r>
          </w:p>
        </w:tc>
        <w:tc>
          <w:tcPr>
            <w:tcW w:type="dxa" w:w="3744"/>
          </w:tcPr>
          <w:p>
            <w:pPr>
              <w:spacing w:line="280" w:lineRule="exact" w:after="20"/>
            </w:pPr>
            <w:r>
              <w:rPr>
                <w:b w:val="0"/>
                <w:sz w:val="20"/>
              </w:rPr>
              <w:t>发展、形成、表达</w:t>
            </w:r>
          </w:p>
        </w:tc>
        <w:tc>
          <w:tcPr>
            <w:tcW w:type="dxa" w:w="3888"/>
          </w:tcPr>
          <w:p>
            <w:pPr>
              <w:spacing w:line="280" w:lineRule="exact" w:after="20"/>
            </w:pPr>
            <w:r>
              <w:rPr>
                <w:b w:val="0"/>
                <w:sz w:val="20"/>
              </w:rPr>
              <w:t>某件事怎样向外发展或形成结果？</w:t>
            </w:r>
          </w:p>
        </w:tc>
      </w:tr>
      <w:tr>
        <w:trPr>
          <w:cantSplit/>
        </w:trPr>
        <w:tc>
          <w:tcPr>
            <w:tcW w:type="dxa" w:w="2304"/>
          </w:tcPr>
          <w:p>
            <w:pPr>
              <w:spacing w:line="280" w:lineRule="exact" w:after="20"/>
            </w:pPr>
            <w:r>
              <w:rPr>
                <w:b w:val="0"/>
                <w:sz w:val="20"/>
              </w:rPr>
              <w:t>4</w:t>
            </w:r>
          </w:p>
        </w:tc>
        <w:tc>
          <w:tcPr>
            <w:tcW w:type="dxa" w:w="3744"/>
          </w:tcPr>
          <w:p>
            <w:pPr>
              <w:spacing w:line="280" w:lineRule="exact" w:after="20"/>
            </w:pPr>
            <w:r>
              <w:rPr>
                <w:b w:val="0"/>
                <w:sz w:val="20"/>
              </w:rPr>
              <w:t>结构、维持、停驻</w:t>
            </w:r>
          </w:p>
        </w:tc>
        <w:tc>
          <w:tcPr>
            <w:tcW w:type="dxa" w:w="3888"/>
          </w:tcPr>
          <w:p>
            <w:pPr>
              <w:spacing w:line="280" w:lineRule="exact" w:after="20"/>
            </w:pPr>
            <w:r>
              <w:rPr>
                <w:b w:val="0"/>
                <w:sz w:val="20"/>
              </w:rPr>
              <w:t>什么被稳定下来，又可能停在哪里？</w:t>
            </w:r>
          </w:p>
        </w:tc>
      </w:tr>
      <w:tr>
        <w:trPr>
          <w:cantSplit/>
        </w:trPr>
        <w:tc>
          <w:tcPr>
            <w:tcW w:type="dxa" w:w="2304"/>
          </w:tcPr>
          <w:p>
            <w:pPr>
              <w:spacing w:line="280" w:lineRule="exact" w:after="20"/>
            </w:pPr>
            <w:r>
              <w:rPr>
                <w:b w:val="0"/>
                <w:sz w:val="20"/>
              </w:rPr>
              <w:t>5</w:t>
            </w:r>
          </w:p>
        </w:tc>
        <w:tc>
          <w:tcPr>
            <w:tcW w:type="dxa" w:w="3744"/>
          </w:tcPr>
          <w:p>
            <w:pPr>
              <w:spacing w:line="280" w:lineRule="exact" w:after="20"/>
            </w:pPr>
            <w:r>
              <w:rPr>
                <w:b w:val="0"/>
                <w:sz w:val="20"/>
              </w:rPr>
              <w:t>扰动、冲突、困难</w:t>
            </w:r>
          </w:p>
        </w:tc>
        <w:tc>
          <w:tcPr>
            <w:tcW w:type="dxa" w:w="3888"/>
          </w:tcPr>
          <w:p>
            <w:pPr>
              <w:spacing w:line="280" w:lineRule="exact" w:after="20"/>
            </w:pPr>
            <w:r>
              <w:rPr>
                <w:b w:val="0"/>
                <w:sz w:val="20"/>
              </w:rPr>
              <w:t>原来的状态受到了什么挑战？</w:t>
            </w:r>
          </w:p>
        </w:tc>
      </w:tr>
      <w:tr>
        <w:trPr>
          <w:cantSplit/>
        </w:trPr>
        <w:tc>
          <w:tcPr>
            <w:tcW w:type="dxa" w:w="2304"/>
          </w:tcPr>
          <w:p>
            <w:pPr>
              <w:spacing w:line="280" w:lineRule="exact" w:after="20"/>
            </w:pPr>
            <w:r>
              <w:rPr>
                <w:b w:val="0"/>
                <w:sz w:val="20"/>
              </w:rPr>
              <w:t>6</w:t>
            </w:r>
          </w:p>
        </w:tc>
        <w:tc>
          <w:tcPr>
            <w:tcW w:type="dxa" w:w="3744"/>
          </w:tcPr>
          <w:p>
            <w:pPr>
              <w:spacing w:line="280" w:lineRule="exact" w:after="20"/>
            </w:pPr>
            <w:r>
              <w:rPr>
                <w:b w:val="0"/>
                <w:sz w:val="20"/>
              </w:rPr>
              <w:t>调整、回应、重新组织</w:t>
            </w:r>
          </w:p>
        </w:tc>
        <w:tc>
          <w:tcPr>
            <w:tcW w:type="dxa" w:w="3888"/>
          </w:tcPr>
          <w:p>
            <w:pPr>
              <w:spacing w:line="280" w:lineRule="exact" w:after="20"/>
            </w:pPr>
            <w:r>
              <w:rPr>
                <w:b w:val="0"/>
                <w:sz w:val="20"/>
              </w:rPr>
              <w:t>怎样处理之前的不平衡或需要？</w:t>
            </w:r>
          </w:p>
        </w:tc>
      </w:tr>
      <w:tr>
        <w:trPr>
          <w:cantSplit/>
        </w:trPr>
        <w:tc>
          <w:tcPr>
            <w:tcW w:type="dxa" w:w="2304"/>
          </w:tcPr>
          <w:p>
            <w:pPr>
              <w:spacing w:line="280" w:lineRule="exact" w:after="20"/>
            </w:pPr>
            <w:r>
              <w:rPr>
                <w:b w:val="0"/>
                <w:sz w:val="20"/>
              </w:rPr>
              <w:t>7</w:t>
            </w:r>
          </w:p>
        </w:tc>
        <w:tc>
          <w:tcPr>
            <w:tcW w:type="dxa" w:w="3744"/>
          </w:tcPr>
          <w:p>
            <w:pPr>
              <w:spacing w:line="280" w:lineRule="exact" w:after="20"/>
            </w:pPr>
            <w:r>
              <w:rPr>
                <w:b w:val="0"/>
                <w:sz w:val="20"/>
              </w:rPr>
              <w:t>考验、评估、个人应对</w:t>
            </w:r>
          </w:p>
        </w:tc>
        <w:tc>
          <w:tcPr>
            <w:tcW w:type="dxa" w:w="3888"/>
          </w:tcPr>
          <w:p>
            <w:pPr>
              <w:spacing w:line="280" w:lineRule="exact" w:after="20"/>
            </w:pPr>
            <w:r>
              <w:rPr>
                <w:b w:val="0"/>
                <w:sz w:val="20"/>
              </w:rPr>
              <w:t>面对复杂情况，正在采取什么办法？</w:t>
            </w:r>
          </w:p>
        </w:tc>
      </w:tr>
      <w:tr>
        <w:trPr>
          <w:cantSplit/>
        </w:trPr>
        <w:tc>
          <w:tcPr>
            <w:tcW w:type="dxa" w:w="2304"/>
          </w:tcPr>
          <w:p>
            <w:pPr>
              <w:spacing w:line="280" w:lineRule="exact" w:after="20"/>
            </w:pPr>
            <w:r>
              <w:rPr>
                <w:b w:val="0"/>
                <w:sz w:val="20"/>
              </w:rPr>
              <w:t>8</w:t>
            </w:r>
          </w:p>
        </w:tc>
        <w:tc>
          <w:tcPr>
            <w:tcW w:type="dxa" w:w="3744"/>
          </w:tcPr>
          <w:p>
            <w:pPr>
              <w:spacing w:line="280" w:lineRule="exact" w:after="20"/>
            </w:pPr>
            <w:r>
              <w:rPr>
                <w:b w:val="0"/>
                <w:sz w:val="20"/>
              </w:rPr>
              <w:t>投入、变化、推进或受限</w:t>
            </w:r>
          </w:p>
        </w:tc>
        <w:tc>
          <w:tcPr>
            <w:tcW w:type="dxa" w:w="3888"/>
          </w:tcPr>
          <w:p>
            <w:pPr>
              <w:spacing w:line="280" w:lineRule="exact" w:after="20"/>
            </w:pPr>
            <w:r>
              <w:rPr>
                <w:b w:val="0"/>
                <w:sz w:val="20"/>
              </w:rPr>
              <w:t>哪个过程正在发生，实际画面怎样？</w:t>
            </w:r>
          </w:p>
        </w:tc>
      </w:tr>
      <w:tr>
        <w:trPr>
          <w:cantSplit/>
        </w:trPr>
        <w:tc>
          <w:tcPr>
            <w:tcW w:type="dxa" w:w="2304"/>
          </w:tcPr>
          <w:p>
            <w:pPr>
              <w:spacing w:line="280" w:lineRule="exact" w:after="20"/>
            </w:pPr>
            <w:r>
              <w:rPr>
                <w:b w:val="0"/>
                <w:sz w:val="20"/>
              </w:rPr>
              <w:t>9</w:t>
            </w:r>
          </w:p>
        </w:tc>
        <w:tc>
          <w:tcPr>
            <w:tcW w:type="dxa" w:w="3744"/>
          </w:tcPr>
          <w:p>
            <w:pPr>
              <w:spacing w:line="280" w:lineRule="exact" w:after="20"/>
            </w:pPr>
            <w:r>
              <w:rPr>
                <w:b w:val="0"/>
                <w:sz w:val="20"/>
              </w:rPr>
              <w:t>积累、接近顶点</w:t>
            </w:r>
          </w:p>
        </w:tc>
        <w:tc>
          <w:tcPr>
            <w:tcW w:type="dxa" w:w="3888"/>
          </w:tcPr>
          <w:p>
            <w:pPr>
              <w:spacing w:line="280" w:lineRule="exact" w:after="20"/>
            </w:pPr>
            <w:r>
              <w:rPr>
                <w:b w:val="0"/>
                <w:sz w:val="20"/>
              </w:rPr>
              <w:t>已经积累了什么，也承受着什么？</w:t>
            </w:r>
          </w:p>
        </w:tc>
      </w:tr>
      <w:tr>
        <w:trPr>
          <w:cantSplit/>
        </w:trPr>
        <w:tc>
          <w:tcPr>
            <w:tcW w:type="dxa" w:w="2304"/>
          </w:tcPr>
          <w:p>
            <w:pPr>
              <w:spacing w:line="280" w:lineRule="exact" w:after="20"/>
            </w:pPr>
            <w:r>
              <w:rPr>
                <w:b w:val="0"/>
                <w:sz w:val="20"/>
              </w:rPr>
              <w:t>10</w:t>
            </w:r>
          </w:p>
        </w:tc>
        <w:tc>
          <w:tcPr>
            <w:tcW w:type="dxa" w:w="3744"/>
          </w:tcPr>
          <w:p>
            <w:pPr>
              <w:spacing w:line="280" w:lineRule="exact" w:after="20"/>
            </w:pPr>
            <w:r>
              <w:rPr>
                <w:b w:val="0"/>
                <w:sz w:val="20"/>
              </w:rPr>
              <w:t>一个阶段的充分展开或终点</w:t>
            </w:r>
          </w:p>
        </w:tc>
        <w:tc>
          <w:tcPr>
            <w:tcW w:type="dxa" w:w="3888"/>
          </w:tcPr>
          <w:p>
            <w:pPr>
              <w:spacing w:line="280" w:lineRule="exact" w:after="20"/>
            </w:pPr>
            <w:r>
              <w:rPr>
                <w:b w:val="0"/>
                <w:sz w:val="20"/>
              </w:rPr>
              <w:t>这件事发展到哪一步，还带来什么？</w:t>
            </w:r>
          </w:p>
        </w:tc>
      </w:tr>
    </w:tbl>
    <w:p>
      <w:pPr>
        <w:spacing w:after="0"/>
      </w:pPr>
    </w:p>
    <w:p>
      <w:r>
        <w:rPr>
          <w:b w:val="0"/>
        </w:rPr>
        <w:t>有些数字的共同线索很松，尤其 7、8、9，不值得为了“统一口诀”硬凑。一个提示若没有帮助你理解实际牌面，就先放下它，直接学习那张牌。</w:t>
      </w:r>
    </w:p>
    <w:p>
      <w:pPr>
        <w:pStyle w:val="Heading3"/>
      </w:pPr>
      <w:r>
        <w:t>具体示范：数字 4 为什么不能直接解释成“很好”</w:t>
      </w:r>
    </w:p>
    <w:p>
      <w:r>
        <w:rPr>
          <w:b w:val="0"/>
        </w:rPr>
        <w:t>本课程起步牌中有权杖四和宝剑四。权杖四的教学核心是阶段成果、庆祝和安定；宝剑四的教学核心是休息、暂停和恢复。它们都能和“暂时稳定下来”建立联系，但一张更接近庆祝已经取得的进展，另一张更接近停止消耗、留出休整空间。</w:t>
      </w:r>
    </w:p>
    <w:p>
      <w:r>
        <w:rPr>
          <w:b w:val="0"/>
        </w:rPr>
        <w:t>数字只能提醒你看“稳定或停驻”，花色再给一个观察方向，最后必须由已经学过的具体牌义来确认。先读完这两张的介绍，再回头比较结构；本课不会要求你在尚未学习时凭数字猜出它们。</w:t>
      </w:r>
    </w:p>
    <w:p>
      <w:pPr>
        <w:pStyle w:val="Heading3"/>
      </w:pPr>
      <w:r>
        <w:t>练习</w:t>
      </w:r>
    </w:p>
    <w:p>
      <w:r>
        <w:rPr>
          <w:b w:val="0"/>
        </w:rPr>
        <w:t>1.【封闭知识题】仅凭“8＋星币”就能完整推出星币八的全部含义吗？A. 能，数字和元素已经足够；B. 不能，还需学习这张牌的传统核心含义和具体画面。</w:t>
      </w:r>
    </w:p>
    <w:p>
      <w:r>
        <w:rPr>
          <w:b w:val="0"/>
        </w:rPr>
        <w:t>2.【开放练习】用本课刚教过的两张牌说明：“数字 4 可以帮助记忆，但不是完全相同的牌义。”</w:t>
      </w:r>
    </w:p>
    <w:p>
      <w:pPr>
        <w:pStyle w:val="Heading3"/>
      </w:pPr>
      <w:r>
        <w:t>本课答案与解析</w:t>
      </w:r>
    </w:p>
    <w:p>
      <w:r>
        <w:rPr>
          <w:b w:val="0"/>
        </w:rPr>
        <w:t>1. B。数字与花色是整理工具，不能替代单牌知识。即使你暂时忘记数字提示，只要掌握了星币八的核心意义，也能继续学习和应用。</w:t>
      </w:r>
    </w:p>
    <w:p>
      <w:r>
        <w:rPr>
          <w:b w:val="0"/>
        </w:rPr>
        <w:t>2. 合格示例：“权杖四是在阶段成果中庆祝、安定，宝剑四是暂停休整；都可以联想到停下来，但停下来的原因和状态不同。”不要求使用一模一样的句子。若只说“两张都是顺利”，就丢掉了宝剑四的休息重点。</w:t>
      </w:r>
    </w:p>
    <w:p>
      <w:bookmarkStart w:id="8" w:name="beginner5"/>
      <w:pPr>
        <w:pStyle w:val="Heading2"/>
      </w:pPr>
      <w:r>
        <w:t>第 5 课　认识宫廷：角色不是年龄和性别答案</w:t>
      </w:r>
      <w:bookmarkEnd w:id="8"/>
    </w:p>
    <w:p>
      <w:pPr>
        <w:pStyle w:val="Heading3"/>
      </w:pPr>
      <w:r>
        <w:t>本课目标</w:t>
      </w:r>
    </w:p>
    <w:p>
      <w:r>
        <w:rPr>
          <w:b w:val="0"/>
        </w:rPr>
        <w:t>认识四种角色，知道“角色＋花色”能提供理解入口；暂时不要求记住 16 张宫廷牌，也不把某张牌固定对应为现实中的某个人。</w:t>
      </w:r>
    </w:p>
    <w:p>
      <w:pPr>
        <w:pStyle w:val="Heading3"/>
      </w:pPr>
      <w:r>
        <w:t>先学知识</w:t>
      </w:r>
    </w:p>
    <w:p>
      <w:r>
        <w:rPr>
          <w:b w:val="0"/>
        </w:rPr>
        <w:t>宫廷牌常用人物形象呈现某种处事方式。它可以用来理解自己、他人或一种行事氛围。初级先学习下面的角色提示：</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角色</w:t>
            </w:r>
          </w:p>
        </w:tc>
        <w:tc>
          <w:tcPr>
            <w:tcW w:type="dxa" w:w="3744"/>
            <w:shd w:fill="F0EDF0"/>
          </w:tcPr>
          <w:p>
            <w:pPr>
              <w:spacing w:line="280" w:lineRule="exact" w:after="20"/>
            </w:pPr>
            <w:r>
              <w:rPr>
                <w:b/>
                <w:sz w:val="20"/>
              </w:rPr>
              <w:t>入门理解</w:t>
            </w:r>
          </w:p>
        </w:tc>
        <w:tc>
          <w:tcPr>
            <w:tcW w:type="dxa" w:w="3888"/>
            <w:shd w:fill="F0EDF0"/>
          </w:tcPr>
          <w:p>
            <w:pPr>
              <w:spacing w:line="280" w:lineRule="exact" w:after="20"/>
            </w:pPr>
            <w:r>
              <w:rPr>
                <w:b/>
                <w:sz w:val="20"/>
              </w:rPr>
              <w:t>可以怎样问</w:t>
            </w:r>
          </w:p>
        </w:tc>
      </w:tr>
      <w:tr>
        <w:trPr>
          <w:cantSplit/>
        </w:trPr>
        <w:tc>
          <w:tcPr>
            <w:tcW w:type="dxa" w:w="2304"/>
          </w:tcPr>
          <w:p>
            <w:pPr>
              <w:spacing w:line="280" w:lineRule="exact" w:after="20"/>
            </w:pPr>
            <w:r>
              <w:rPr>
                <w:b w:val="0"/>
                <w:sz w:val="20"/>
              </w:rPr>
              <w:t>侍从</w:t>
            </w:r>
          </w:p>
        </w:tc>
        <w:tc>
          <w:tcPr>
            <w:tcW w:type="dxa" w:w="3744"/>
          </w:tcPr>
          <w:p>
            <w:pPr>
              <w:spacing w:line="280" w:lineRule="exact" w:after="20"/>
            </w:pPr>
            <w:r>
              <w:rPr>
                <w:b w:val="0"/>
                <w:sz w:val="20"/>
              </w:rPr>
              <w:t>接触、好奇、开始学习</w:t>
            </w:r>
          </w:p>
        </w:tc>
        <w:tc>
          <w:tcPr>
            <w:tcW w:type="dxa" w:w="3888"/>
          </w:tcPr>
          <w:p>
            <w:pPr>
              <w:spacing w:line="280" w:lineRule="exact" w:after="20"/>
            </w:pPr>
            <w:r>
              <w:rPr>
                <w:b w:val="0"/>
                <w:sz w:val="20"/>
              </w:rPr>
              <w:t>我在发现或尝试什么？</w:t>
            </w:r>
          </w:p>
        </w:tc>
      </w:tr>
      <w:tr>
        <w:trPr>
          <w:cantSplit/>
        </w:trPr>
        <w:tc>
          <w:tcPr>
            <w:tcW w:type="dxa" w:w="2304"/>
          </w:tcPr>
          <w:p>
            <w:pPr>
              <w:spacing w:line="280" w:lineRule="exact" w:after="20"/>
            </w:pPr>
            <w:r>
              <w:rPr>
                <w:b w:val="0"/>
                <w:sz w:val="20"/>
              </w:rPr>
              <w:t>骑士</w:t>
            </w:r>
          </w:p>
        </w:tc>
        <w:tc>
          <w:tcPr>
            <w:tcW w:type="dxa" w:w="3744"/>
          </w:tcPr>
          <w:p>
            <w:pPr>
              <w:spacing w:line="280" w:lineRule="exact" w:after="20"/>
            </w:pPr>
            <w:r>
              <w:rPr>
                <w:b w:val="0"/>
                <w:sz w:val="20"/>
              </w:rPr>
              <w:t>追求、实践、把事情推进</w:t>
            </w:r>
          </w:p>
        </w:tc>
        <w:tc>
          <w:tcPr>
            <w:tcW w:type="dxa" w:w="3888"/>
          </w:tcPr>
          <w:p>
            <w:pPr>
              <w:spacing w:line="280" w:lineRule="exact" w:after="20"/>
            </w:pPr>
            <w:r>
              <w:rPr>
                <w:b w:val="0"/>
                <w:sz w:val="20"/>
              </w:rPr>
              <w:t>我正用什么方式投入行动？</w:t>
            </w:r>
          </w:p>
        </w:tc>
      </w:tr>
      <w:tr>
        <w:trPr>
          <w:cantSplit/>
        </w:trPr>
        <w:tc>
          <w:tcPr>
            <w:tcW w:type="dxa" w:w="2304"/>
          </w:tcPr>
          <w:p>
            <w:pPr>
              <w:spacing w:line="280" w:lineRule="exact" w:after="20"/>
            </w:pPr>
            <w:r>
              <w:rPr>
                <w:b w:val="0"/>
                <w:sz w:val="20"/>
              </w:rPr>
              <w:t>王后</w:t>
            </w:r>
          </w:p>
        </w:tc>
        <w:tc>
          <w:tcPr>
            <w:tcW w:type="dxa" w:w="3744"/>
          </w:tcPr>
          <w:p>
            <w:pPr>
              <w:spacing w:line="280" w:lineRule="exact" w:after="20"/>
            </w:pPr>
            <w:r>
              <w:rPr>
                <w:b w:val="0"/>
                <w:sz w:val="20"/>
              </w:rPr>
              <w:t>体察、照料、让特质稳定发挥</w:t>
            </w:r>
          </w:p>
        </w:tc>
        <w:tc>
          <w:tcPr>
            <w:tcW w:type="dxa" w:w="3888"/>
          </w:tcPr>
          <w:p>
            <w:pPr>
              <w:spacing w:line="280" w:lineRule="exact" w:after="20"/>
            </w:pPr>
            <w:r>
              <w:rPr>
                <w:b w:val="0"/>
                <w:sz w:val="20"/>
              </w:rPr>
              <w:t>我怎样理解并照顾这方面的需要？</w:t>
            </w:r>
          </w:p>
        </w:tc>
      </w:tr>
      <w:tr>
        <w:trPr>
          <w:cantSplit/>
        </w:trPr>
        <w:tc>
          <w:tcPr>
            <w:tcW w:type="dxa" w:w="2304"/>
          </w:tcPr>
          <w:p>
            <w:pPr>
              <w:spacing w:line="280" w:lineRule="exact" w:after="20"/>
            </w:pPr>
            <w:r>
              <w:rPr>
                <w:b w:val="0"/>
                <w:sz w:val="20"/>
              </w:rPr>
              <w:t>国王</w:t>
            </w:r>
          </w:p>
        </w:tc>
        <w:tc>
          <w:tcPr>
            <w:tcW w:type="dxa" w:w="3744"/>
          </w:tcPr>
          <w:p>
            <w:pPr>
              <w:spacing w:line="280" w:lineRule="exact" w:after="20"/>
            </w:pPr>
            <w:r>
              <w:rPr>
                <w:b w:val="0"/>
                <w:sz w:val="20"/>
              </w:rPr>
              <w:t>统筹、负责、运用经验</w:t>
            </w:r>
          </w:p>
        </w:tc>
        <w:tc>
          <w:tcPr>
            <w:tcW w:type="dxa" w:w="3888"/>
          </w:tcPr>
          <w:p>
            <w:pPr>
              <w:spacing w:line="280" w:lineRule="exact" w:after="20"/>
            </w:pPr>
            <w:r>
              <w:rPr>
                <w:b w:val="0"/>
                <w:sz w:val="20"/>
              </w:rPr>
              <w:t>我怎样组织资源并承担责任？</w:t>
            </w:r>
          </w:p>
        </w:tc>
      </w:tr>
    </w:tbl>
    <w:p>
      <w:pPr>
        <w:spacing w:after="0"/>
      </w:pPr>
    </w:p>
    <w:p>
      <w:r>
        <w:rPr>
          <w:b w:val="0"/>
        </w:rPr>
        <w:t>这不是从侍从一路“升级”成国王的强制人生顺序。王后也不是比国王能力差，骑士不总是鲁莽，侍从也不等于无能。每张牌都要结合花色和自身画面学习。</w:t>
      </w:r>
    </w:p>
    <w:p>
      <w:r>
        <w:rPr>
          <w:b w:val="0"/>
        </w:rPr>
        <w:t>王后不必指女性，国王不必指男性，侍从不必指儿童。我们先学行为特征，再根据问题判断是否需要讨论某个人，而不是凭头衔推断身份。</w:t>
      </w:r>
    </w:p>
    <w:p>
      <w:pPr>
        <w:pStyle w:val="Heading3"/>
      </w:pPr>
      <w:r>
        <w:t>具体示范：角色与花色各提供什么</w:t>
      </w:r>
    </w:p>
    <w:p>
      <w:r>
        <w:rPr>
          <w:b w:val="0"/>
        </w:rPr>
        <w:t>“星币侍从”的两个入口是：星币提醒你关注实践、技能和现实资源；侍从提醒你关注初步接触和学习。因此它可以帮助理解“认真开始学习一项具体技能”的状态。这个组合是起点，完整牌义仍需在中级配合牌图学习。</w:t>
      </w:r>
    </w:p>
    <w:p>
      <w:r>
        <w:rPr>
          <w:b w:val="0"/>
        </w:rPr>
        <w:t>同样，“圣杯骑士”可先联想到以情感或理想为动力的追求方式。但仅凭这张牌，不能说“下周一定会出现某个年龄的男性向你告白”。后半句增加了日期、身份和现实事件，远远超过了已学内容。</w:t>
      </w:r>
    </w:p>
    <w:p>
      <w:pPr>
        <w:pStyle w:val="Heading3"/>
      </w:pPr>
      <w:r>
        <w:t>练习</w:t>
      </w:r>
    </w:p>
    <w:p>
      <w:r>
        <w:rPr>
          <w:b w:val="0"/>
        </w:rPr>
        <w:t>1.【封闭知识题】按本课角色提示，“开始接触、好奇探索、学习”首先对应哪个角色？A. 侍从；B. 国王。</w:t>
      </w:r>
    </w:p>
    <w:p>
      <w:r>
        <w:rPr>
          <w:b w:val="0"/>
        </w:rPr>
        <w:t>2.【封闭知识题】抽到王后，是否必须解释成一位现实中的女性？A. 必须；B. 不必，也可以讨论一种处事方式。</w:t>
      </w:r>
    </w:p>
    <w:p>
      <w:pPr>
        <w:pStyle w:val="Heading3"/>
      </w:pPr>
      <w:r>
        <w:t>本课答案与解析</w:t>
      </w:r>
    </w:p>
    <w:p>
      <w:r>
        <w:rPr>
          <w:b w:val="0"/>
        </w:rPr>
        <w:t>1. A。题目检验本课给出的角色概览，不是在断言侍从只有学习一个含义。16 张牌的差别留待中级展开。</w:t>
      </w:r>
    </w:p>
    <w:p>
      <w:r>
        <w:rPr>
          <w:b w:val="0"/>
        </w:rPr>
        <w:t>2. B。角色头衔是象征入口。是否代表人物，以及代表谁，都需要问题和背景支持，不能由性别称谓直接决定。</w:t>
      </w:r>
    </w:p>
    <w:p>
      <w:bookmarkStart w:id="9" w:name="beginner6"/>
      <w:pPr>
        <w:pStyle w:val="Heading2"/>
      </w:pPr>
      <w:r>
        <w:t>第 6 课　学懂一张牌：星币八的关键词怎样连成意思</w:t>
      </w:r>
      <w:bookmarkEnd w:id="9"/>
    </w:p>
    <w:p>
      <w:pPr>
        <w:pStyle w:val="Heading3"/>
      </w:pPr>
      <w:r>
        <w:t>本课目标</w:t>
      </w:r>
    </w:p>
    <w:p>
      <w:r>
        <w:rPr>
          <w:b w:val="0"/>
        </w:rPr>
        <w:t>完整学会星币八正位，体验“关键词—一句完整意思—画面帮助记忆—实际应用”的学习顺序。以后遇到新牌，都可以沿用这个框架。</w:t>
      </w:r>
    </w:p>
    <w:p>
      <w:pPr>
        <w:keepNext/>
        <w:spacing w:line="240" w:lineRule="auto"/>
        <w:jc w:val="center"/>
      </w:pPr>
      <w:r>
        <w:drawing>
          <wp:inline xmlns:a="http://schemas.openxmlformats.org/drawingml/2006/main" xmlns:pic="http://schemas.openxmlformats.org/drawingml/2006/picture">
            <wp:extent cx="1024128" cy="1758998"/>
            <wp:docPr id="5" name="Picture 5"/>
            <wp:cNvGraphicFramePr>
              <a:graphicFrameLocks noChangeAspect="1"/>
            </wp:cNvGraphicFramePr>
            <a:graphic>
              <a:graphicData uri="http://schemas.openxmlformats.org/drawingml/2006/picture">
                <pic:pic>
                  <pic:nvPicPr>
                    <pic:cNvPr id="0" name="p08.jpg"/>
                    <pic:cNvPicPr/>
                  </pic:nvPicPr>
                  <pic:blipFill>
                    <a:blip r:embed="rId12"/>
                    <a:stretch>
                      <a:fillRect/>
                    </a:stretch>
                  </pic:blipFill>
                  <pic:spPr>
                    <a:xfrm>
                      <a:off x="0" y="0"/>
                      <a:ext cx="1024128" cy="1758998"/>
                    </a:xfrm>
                    <a:prstGeom prst="rect"/>
                  </pic:spPr>
                </pic:pic>
              </a:graphicData>
            </a:graphic>
          </wp:inline>
        </w:drawing>
      </w:r>
    </w:p>
    <w:p>
      <w:pPr>
        <w:pStyle w:val="Caption"/>
        <w:jc w:val="center"/>
      </w:pPr>
      <w:r>
        <w:rPr>
          <w:b w:val="0"/>
        </w:rPr>
        <w:t>星币八</w:t>
      </w:r>
    </w:p>
    <w:p>
      <w:pPr>
        <w:pStyle w:val="Heading3"/>
      </w:pPr>
      <w:r>
        <w:t>先学知识：先得到答案，再理解答案</w:t>
      </w:r>
    </w:p>
    <w:p>
      <w:r>
        <w:rPr>
          <w:b w:val="0"/>
        </w:rPr>
        <w:t>星币八的本课关键词是：专注、精进、细致。</w:t>
      </w:r>
    </w:p>
    <w:p>
      <w:r>
        <w:rPr>
          <w:b w:val="0"/>
        </w:rPr>
        <w:t>“专注”指把注意力真正放在正在做的事情上；“精进”指通过持续练习提高技能；“细致”指关心操作和作品中的具体细节。三个词合起来，不是“随便做点事”，而是：认真投入实际工作，通过持续练习与打磨，提高技艺和作品质量。</w:t>
      </w:r>
    </w:p>
    <w:p>
      <w:r>
        <w:rPr>
          <w:b w:val="0"/>
        </w:rPr>
        <w:t>这是你需要首先记住的完整意思。关键词是快速唤起它的线索，不能替代这句话。仅背“努力”，可能把它和许多牌混在一起；补上“练习技能、打磨细节”，它的特点才清楚。</w:t>
      </w:r>
    </w:p>
    <w:p>
      <w:pPr>
        <w:pStyle w:val="Heading3"/>
      </w:pPr>
      <w:r>
        <w:t>画面怎样帮助记忆</w:t>
      </w:r>
    </w:p>
    <w:p>
      <w:r>
        <w:rPr>
          <w:b w:val="0"/>
        </w:rPr>
        <w:t>看牌图：人物正在对手中的星币做工，旁边排列着多枚星币。你能直接看到的是“正在做工”和“有多件作品”，不能直接看到“导师正在反馈”或“工资已经上涨”。</w:t>
      </w:r>
    </w:p>
    <w:p>
      <w:r>
        <w:rPr>
          <w:b w:val="0"/>
        </w:rPr>
        <w:t>把画面用于记忆时，可以建立这样的联系：人物正在做工，帮助记住投入；一件件相似作品，帮助记住持续练习；手中的细部操作，帮助记住对技艺与细节的重视。传统牌义和画面在这里相互支持，但不要求你在从未听过牌义时独自猜出所有关键词。</w:t>
      </w:r>
    </w:p>
    <w:p>
      <w:r>
        <w:rPr>
          <w:b w:val="0"/>
        </w:rPr>
        <w:t>“星币·土”进一步帮助你记住：这是落到具体练习和成果上的投入。数字 8 可以作为这张牌处在持续过程中的辅助提醒，但不能解释出全部内容，更不能拿别张八号牌的含义直接替换。</w:t>
      </w:r>
    </w:p>
    <w:p>
      <w:pPr>
        <w:pStyle w:val="Heading3"/>
      </w:pPr>
      <w:r>
        <w:t>具体示范：同一句牌义，怎样落到生活</w:t>
      </w:r>
    </w:p>
    <w:p>
      <w:r>
        <w:rPr>
          <w:b w:val="0"/>
        </w:rPr>
        <w:t>摄影学习：反复练习一个拍摄技能，检查构图与曝光；它的重点是做出来、改细节。写作学习：完成一小段文字，再检查句子与结构；重点不是只收集“写作方法”。工作建议：把一个需要提升的工作环节拆开练熟，例如仔细校对交付文件。</w:t>
      </w:r>
    </w:p>
    <w:p>
      <w:r>
        <w:rPr>
          <w:b w:val="0"/>
        </w:rPr>
        <w:t>这些都是牌义的应用例子，不是牌图里实际画着摄影、写作或办公室。你应当能分清：图中事实帮助记忆；核心意义负责保持一致；例子把意义放到当前问题中。</w:t>
      </w:r>
    </w:p>
    <w:p>
      <w:pPr>
        <w:pStyle w:val="Heading3"/>
      </w:pPr>
      <w:r>
        <w:t>哪些说法超过了这张牌</w:t>
      </w:r>
    </w:p>
    <w:p>
      <w:r>
        <w:rPr>
          <w:b w:val="0"/>
        </w:rPr>
        <w:t>“只要足够努力，就一定成功”不是本课结论。星币八可以指向投入和技能提升，却不能保证所有外部条件配合。“越累越好”也不是牌义；无目标地熬夜，并不等于有效练习。“一定要独自完成，不能求助”同样过度：图中主要人物独自做工，不足以推出永远不能合作。</w:t>
      </w:r>
    </w:p>
    <w:p>
      <w:pPr>
        <w:pStyle w:val="Heading3"/>
      </w:pPr>
      <w:r>
        <w:t>练习</w:t>
      </w:r>
    </w:p>
    <w:p>
      <w:r>
        <w:rPr>
          <w:b w:val="0"/>
        </w:rPr>
        <w:t>1.【封闭知识题】哪组是本课星币八的核心关键词？A. 专注、精进、细致；B. 休息、暂停、恢复；C. 庆祝、安定、阶段成果。</w:t>
      </w:r>
    </w:p>
    <w:p>
      <w:r>
        <w:rPr>
          <w:b w:val="0"/>
        </w:rPr>
        <w:t>2.【开放练习】背景：“我每天看很多英语视频，但很少开口练习。”问题：“星币八作为学习建议，可以提醒我具体做什么？”用一句话回答即可。</w:t>
      </w:r>
    </w:p>
    <w:p>
      <w:pPr>
        <w:pStyle w:val="Heading3"/>
      </w:pPr>
      <w:r>
        <w:t>本课答案与解析</w:t>
      </w:r>
    </w:p>
    <w:p>
      <w:r>
        <w:rPr>
          <w:b w:val="0"/>
        </w:rPr>
        <w:t>1. A。B 表达休整，C 表达庆祝已经取得的阶段进展，都不是本课教的星币八核心。你不必知道它们属于哪张牌，也能根据刚学的三个词作答。</w:t>
      </w:r>
    </w:p>
    <w:p>
      <w:r>
        <w:rPr>
          <w:b w:val="0"/>
        </w:rPr>
        <w:t>2. 合格示例：“选择一个口语主题，进行几次实际表达练习，检查并修正一个具体问题。”合格答案应包含实际投入或技能练习，最好有细节目标。“继续收藏视频”没有回应缺少练习的背景；“下个月英语一定流利”则是无依据的结果保证。</w:t>
      </w:r>
    </w:p>
    <w:p>
      <w:bookmarkStart w:id="10" w:name="beginner7"/>
      <w:pPr>
        <w:pStyle w:val="Heading2"/>
      </w:pPr>
      <w:r>
        <w:t>第 7 课　再学两张：圣杯二与力量各自说清什么</w:t>
      </w:r>
      <w:bookmarkEnd w:id="10"/>
    </w:p>
    <w:p>
      <w:pPr>
        <w:pStyle w:val="Heading3"/>
      </w:pPr>
      <w:r>
        <w:t>本课目标</w:t>
      </w:r>
    </w:p>
    <w:p>
      <w:r>
        <w:rPr>
          <w:b w:val="0"/>
        </w:rPr>
        <w:t>分别掌握两张牌的核心，不要求先把它们与陌生牌比较。练习从关键词扩展成完整意思，并注意解释的边界。</w:t>
      </w:r>
    </w:p>
    <w:p>
      <w:pPr>
        <w:keepNext/>
        <w:spacing w:line="240" w:lineRule="auto"/>
        <w:jc w:val="center"/>
      </w:pPr>
      <w:r>
        <w:drawing>
          <wp:inline xmlns:a="http://schemas.openxmlformats.org/drawingml/2006/main" xmlns:pic="http://schemas.openxmlformats.org/drawingml/2006/picture">
            <wp:extent cx="1024128" cy="1772529"/>
            <wp:docPr id="6" name="Picture 6"/>
            <wp:cNvGraphicFramePr>
              <a:graphicFrameLocks noChangeAspect="1"/>
            </wp:cNvGraphicFramePr>
            <a:graphic>
              <a:graphicData uri="http://schemas.openxmlformats.org/drawingml/2006/picture">
                <pic:pic>
                  <pic:nvPicPr>
                    <pic:cNvPr id="0" name="c02.jpg"/>
                    <pic:cNvPicPr/>
                  </pic:nvPicPr>
                  <pic:blipFill>
                    <a:blip r:embed="rId15"/>
                    <a:stretch>
                      <a:fillRect/>
                    </a:stretch>
                  </pic:blipFill>
                  <pic:spPr>
                    <a:xfrm>
                      <a:off x="0" y="0"/>
                      <a:ext cx="1024128" cy="1772529"/>
                    </a:xfrm>
                    <a:prstGeom prst="rect"/>
                  </pic:spPr>
                </pic:pic>
              </a:graphicData>
            </a:graphic>
          </wp:inline>
        </w:drawing>
      </w:r>
      <w:r>
        <w:t xml:space="preserve">    </w:t>
      </w:r>
      <w:r>
        <w:drawing>
          <wp:inline xmlns:a="http://schemas.openxmlformats.org/drawingml/2006/main" xmlns:pic="http://schemas.openxmlformats.org/drawingml/2006/picture">
            <wp:extent cx="1024128" cy="1765738"/>
            <wp:docPr id="7" name="Picture 7"/>
            <wp:cNvGraphicFramePr>
              <a:graphicFrameLocks noChangeAspect="1"/>
            </wp:cNvGraphicFramePr>
            <a:graphic>
              <a:graphicData uri="http://schemas.openxmlformats.org/drawingml/2006/picture">
                <pic:pic>
                  <pic:nvPicPr>
                    <pic:cNvPr id="0" name="m08.jpg"/>
                    <pic:cNvPicPr/>
                  </pic:nvPicPr>
                  <pic:blipFill>
                    <a:blip r:embed="rId16"/>
                    <a:stretch>
                      <a:fillRect/>
                    </a:stretch>
                  </pic:blipFill>
                  <pic:spPr>
                    <a:xfrm>
                      <a:off x="0" y="0"/>
                      <a:ext cx="1024128" cy="1765738"/>
                    </a:xfrm>
                    <a:prstGeom prst="rect"/>
                  </pic:spPr>
                </pic:pic>
              </a:graphicData>
            </a:graphic>
          </wp:inline>
        </w:drawing>
      </w:r>
    </w:p>
    <w:p>
      <w:pPr>
        <w:pStyle w:val="Caption"/>
        <w:jc w:val="center"/>
      </w:pPr>
      <w:r>
        <w:rPr>
          <w:b w:val="0"/>
        </w:rPr>
        <w:t>圣杯二　｜　力量</w:t>
      </w:r>
    </w:p>
    <w:p>
      <w:pPr>
        <w:pStyle w:val="Heading3"/>
      </w:pPr>
      <w:r>
        <w:t>圣杯二：连接来自相互回应</w:t>
      </w:r>
    </w:p>
    <w:p>
      <w:r>
        <w:rPr>
          <w:b w:val="0"/>
        </w:rPr>
        <w:t>本课关键词：相互回应、连接、合作。</w:t>
      </w:r>
    </w:p>
    <w:p>
      <w:r>
        <w:rPr>
          <w:b w:val="0"/>
        </w:rPr>
        <w:t>完整意思：双方愿意面向彼此、交换感受或意愿，在回应中建立或修复连接。重点在“双向”。它不只描述一个人的强烈好感，也不只适用于恋爱。</w:t>
      </w:r>
    </w:p>
    <w:p>
      <w:r>
        <w:rPr>
          <w:b w:val="0"/>
        </w:rPr>
        <w:t>画面里，两个人面对面，各持一个杯子。这个相向的姿态，是记住相互回应的直接线索。圣杯的水元素帮助你把它放在感受与关系的角度；数字 2 帮助你记住两个参与方。但“双向连接”仍应作为完整牌义学习，不靠公式猜出。</w:t>
      </w:r>
    </w:p>
    <w:p>
      <w:r>
        <w:rPr>
          <w:b w:val="0"/>
        </w:rPr>
        <w:t>生活示范：两位同事都愿意听对方需求，寻找能够合作的方式；朋友发生误会后，双方愿意好好谈；恋爱初期，两人逐步表达好感并回应彼此。这些场景都保留了“双方参与”的特点。</w:t>
      </w:r>
    </w:p>
    <w:p>
      <w:r>
        <w:rPr>
          <w:b w:val="0"/>
        </w:rPr>
        <w:t>应用到建议位，可以说：“先创造彼此表达和倾听的机会，确认共同意愿。”不能直接说：“对方已经秘密爱你”或“你们必定结婚”。牌义说明一种关系主题，并不替你取得他人内心的证据。</w:t>
      </w:r>
    </w:p>
    <w:p>
      <w:pPr>
        <w:pStyle w:val="Heading3"/>
      </w:pPr>
      <w:r>
        <w:t>力量：温和不等于没有力量</w:t>
      </w:r>
    </w:p>
    <w:p>
      <w:r>
        <w:rPr>
          <w:b w:val="0"/>
        </w:rPr>
        <w:t>本课关键词：勇气、耐心、自我调节。</w:t>
      </w:r>
    </w:p>
    <w:p>
      <w:r>
        <w:rPr>
          <w:b w:val="0"/>
        </w:rPr>
        <w:t>完整意思：面对强烈的情绪、冲动或困难时，保持勇气，用耐心和适当约束来应对，而不必依靠粗暴压制。</w:t>
      </w:r>
    </w:p>
    <w:p>
      <w:r>
        <w:rPr>
          <w:b w:val="0"/>
        </w:rPr>
        <w:t>画面里，人物用手接触狮子的嘴部，整体没有武器搏斗的表现。狮子常被用作本能力量的象征；人物与它的互动，帮助记住“能够面对强烈力量，同时不靠蛮力处理”的主题。象征解释属于这套牌的教学传统，不是画面已经证明的心理学事实。</w:t>
      </w:r>
    </w:p>
    <w:p>
      <w:r>
        <w:rPr>
          <w:b w:val="0"/>
        </w:rPr>
        <w:t>生活示范：开会时受到批评，你有情绪，但先听清具体问题，再表达自己的意见；学习遇到挫折，你承认沮丧，调整节奏后继续，而不是用自责逼自己硬撑。</w:t>
      </w:r>
    </w:p>
    <w:p>
      <w:r>
        <w:rPr>
          <w:b w:val="0"/>
        </w:rPr>
        <w:t>应用到建议位，可以说：“先稳住情绪，清楚表达边界，持续处理眼前困难。”耐心不是无限忍让，温和不意味着接受伤害。面对需要远离的危险或侵害，不能用“力量牌让我忍耐”替代现实中的保护行动。</w:t>
      </w:r>
    </w:p>
    <w:p>
      <w:pPr>
        <w:pStyle w:val="Heading3"/>
      </w:pPr>
      <w:r>
        <w:t>练习</w:t>
      </w:r>
    </w:p>
    <w:p>
      <w:r>
        <w:rPr>
          <w:b w:val="0"/>
        </w:rPr>
        <w:t>1.【封闭知识题】按本课，圣杯二的“双向连接”需要保留哪个关键条件？A. 只有一方想象关系很好；B. 双方有所表达和回应。</w:t>
      </w:r>
    </w:p>
    <w:p>
      <w:r>
        <w:rPr>
          <w:b w:val="0"/>
        </w:rPr>
        <w:t>2.【开放练习】背景：“组员否定我的方案，我很想立即吵回去。”力量出现在建议位。请用一句话，把本课的耐心与自我调节变成一个行动建议。</w:t>
      </w:r>
    </w:p>
    <w:p>
      <w:pPr>
        <w:pStyle w:val="Heading3"/>
      </w:pPr>
      <w:r>
        <w:t>本课答案与解析</w:t>
      </w:r>
    </w:p>
    <w:p>
      <w:r>
        <w:rPr>
          <w:b w:val="0"/>
        </w:rPr>
        <w:t>1. B。圣杯二的核心学习点是相互回应。单方面的期待可以是真实感受，却不能因此被当作已经形成的双向关系。</w:t>
      </w:r>
    </w:p>
    <w:p>
      <w:r>
        <w:rPr>
          <w:b w:val="0"/>
        </w:rPr>
        <w:t>2. 合格示例：“先暂停几秒，问清他反对哪一点，再平静说明自己的依据和边界。”不必要求自己毫无情绪；关键是有勇气面对，同时调节回应方式。“无论他说什么都忍住”漏掉了面对和边界，并不完整。</w:t>
      </w:r>
    </w:p>
    <w:p>
      <w:bookmarkStart w:id="11" w:name="beginner8"/>
      <w:pPr>
        <w:pStyle w:val="Heading2"/>
      </w:pPr>
      <w:r>
        <w:t>第 8 课　独立完成第一张建议牌，并安排下一次学习</w:t>
      </w:r>
      <w:bookmarkEnd w:id="11"/>
    </w:p>
    <w:p>
      <w:pPr>
        <w:pStyle w:val="Heading3"/>
      </w:pPr>
      <w:r>
        <w:t>本课目标</w:t>
      </w:r>
    </w:p>
    <w:p>
      <w:r>
        <w:rPr>
          <w:b w:val="0"/>
        </w:rPr>
        <w:t>在参考材料帮助下，完成一条简短、回应具体问题的单张解读；知道 12 张起步牌怎样分次学习，并能检查自己是否真正记住。</w:t>
      </w:r>
    </w:p>
    <w:p>
      <w:pPr>
        <w:pStyle w:val="Heading3"/>
      </w:pPr>
      <w:r>
        <w:t>先学知识：牌义、牌位、问题各负责一件事</w:t>
      </w:r>
    </w:p>
    <w:p>
      <w:r>
        <w:rPr>
          <w:b w:val="0"/>
        </w:rPr>
        <w:t>牌义告诉你这张牌的核心主题；牌位告诉你此刻要把它当作什么来读；问题告诉你应该回应哪件事。它们不是把三个词机械拼起来，而是逐步缩小解释范围。</w:t>
      </w:r>
    </w:p>
    <w:p>
      <w:r>
        <w:rPr>
          <w:b w:val="0"/>
        </w:rPr>
        <w:t>“建议位”要求你把主题转成可考虑的做法。“现状位”要求你描述可能的状态。初级只先练建议位，减少一次要处理的变化。以后同一张牌换到不同位置，不是换成完全无关的含义，而是保留核心，改变表达任务。</w:t>
      </w:r>
    </w:p>
    <w:p>
      <w:pPr>
        <w:pStyle w:val="Heading3"/>
      </w:pPr>
      <w:r>
        <w:t>完整示范：朋友误会后的第一步</w:t>
      </w:r>
    </w:p>
    <w:p>
      <w:r>
        <w:rPr>
          <w:b w:val="0"/>
        </w:rPr>
        <w:t>问题：“我和朋友因一条消息产生误会，这周我怎样开始修复沟通？”规则：一张正位，位置是“我可以采取的第一步”。牌：圣杯二。</w:t>
      </w:r>
    </w:p>
    <w:p>
      <w:r>
        <w:rPr>
          <w:b w:val="0"/>
        </w:rPr>
        <w:t>先回忆关键词：相互回应、连接、合作。再说完整意思：双方愿意面向彼此、交换感受或意愿，建立或修复连接。现在转成建议：“先主动提出一次平静交流，说清自己的本意，也请朋友讲出他的理解；重点是建立双向沟通。”</w:t>
      </w:r>
    </w:p>
    <w:p>
      <w:r>
        <w:rPr>
          <w:b w:val="0"/>
        </w:rPr>
        <w:t>最后检查范围：这回答了“我可以怎样开始”，没有承诺“对方必定原谅我”。对方是否愿意交谈，需要在现实中确认。若对方暂时不愿回应，建议可以保留为一次诚恳邀请，而不是不断追问。</w:t>
      </w:r>
    </w:p>
    <w:p>
      <w:pPr>
        <w:pStyle w:val="Heading3"/>
      </w:pPr>
      <w:r>
        <w:t>12 张起步牌的学习索引</w:t>
      </w:r>
    </w:p>
    <w:p>
      <w:r>
        <w:rPr>
          <w:b w:val="0"/>
        </w:rPr>
        <w:t>下面的短表用来确定学习目标，不替代逐张图解。第 6、7 课已详细学习的三张可以先复习，其余九张按需从本教材单牌资料中继续。每次学少量新牌；顺序可以调整。</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牌</w:t>
            </w:r>
          </w:p>
        </w:tc>
        <w:tc>
          <w:tcPr>
            <w:tcW w:type="dxa" w:w="3744"/>
            <w:shd w:fill="F0EDF0"/>
          </w:tcPr>
          <w:p>
            <w:pPr>
              <w:spacing w:line="280" w:lineRule="exact" w:after="20"/>
            </w:pPr>
            <w:r>
              <w:rPr>
                <w:b/>
                <w:sz w:val="20"/>
              </w:rPr>
              <w:t>本教材初学关键词</w:t>
            </w:r>
          </w:p>
        </w:tc>
        <w:tc>
          <w:tcPr>
            <w:tcW w:type="dxa" w:w="3888"/>
            <w:shd w:fill="F0EDF0"/>
          </w:tcPr>
          <w:p>
            <w:pPr>
              <w:spacing w:line="280" w:lineRule="exact" w:after="20"/>
            </w:pPr>
            <w:r>
              <w:rPr>
                <w:b/>
                <w:sz w:val="20"/>
              </w:rPr>
              <w:t>一句话抓住核心</w:t>
            </w:r>
          </w:p>
        </w:tc>
      </w:tr>
      <w:tr>
        <w:trPr>
          <w:cantSplit/>
        </w:trPr>
        <w:tc>
          <w:tcPr>
            <w:tcW w:type="dxa" w:w="2304"/>
          </w:tcPr>
          <w:p>
            <w:pPr>
              <w:spacing w:line="280" w:lineRule="exact" w:after="20"/>
            </w:pPr>
            <w:r>
              <w:rPr>
                <w:b w:val="0"/>
                <w:sz w:val="20"/>
              </w:rPr>
              <w:t>愚人</w:t>
            </w:r>
          </w:p>
        </w:tc>
        <w:tc>
          <w:tcPr>
            <w:tcW w:type="dxa" w:w="3744"/>
          </w:tcPr>
          <w:p>
            <w:pPr>
              <w:spacing w:line="280" w:lineRule="exact" w:after="20"/>
            </w:pPr>
            <w:r>
              <w:rPr>
                <w:b w:val="0"/>
                <w:sz w:val="20"/>
              </w:rPr>
              <w:t>开始、开放、探索</w:t>
            </w:r>
          </w:p>
        </w:tc>
        <w:tc>
          <w:tcPr>
            <w:tcW w:type="dxa" w:w="3888"/>
          </w:tcPr>
          <w:p>
            <w:pPr>
              <w:spacing w:line="280" w:lineRule="exact" w:after="20"/>
            </w:pPr>
            <w:r>
              <w:rPr>
                <w:b w:val="0"/>
                <w:sz w:val="20"/>
              </w:rPr>
              <w:t>带着开放态度走入新经验，同时留意尚未熟悉的条件。</w:t>
            </w:r>
          </w:p>
        </w:tc>
      </w:tr>
      <w:tr>
        <w:trPr>
          <w:cantSplit/>
        </w:trPr>
        <w:tc>
          <w:tcPr>
            <w:tcW w:type="dxa" w:w="2304"/>
          </w:tcPr>
          <w:p>
            <w:pPr>
              <w:spacing w:line="280" w:lineRule="exact" w:after="20"/>
            </w:pPr>
            <w:r>
              <w:rPr>
                <w:b w:val="0"/>
                <w:sz w:val="20"/>
              </w:rPr>
              <w:t>魔术师</w:t>
            </w:r>
          </w:p>
        </w:tc>
        <w:tc>
          <w:tcPr>
            <w:tcW w:type="dxa" w:w="3744"/>
          </w:tcPr>
          <w:p>
            <w:pPr>
              <w:spacing w:line="280" w:lineRule="exact" w:after="20"/>
            </w:pPr>
            <w:r>
              <w:rPr>
                <w:b w:val="0"/>
                <w:sz w:val="20"/>
              </w:rPr>
              <w:t>主动、专注、运用资源</w:t>
            </w:r>
          </w:p>
        </w:tc>
        <w:tc>
          <w:tcPr>
            <w:tcW w:type="dxa" w:w="3888"/>
          </w:tcPr>
          <w:p>
            <w:pPr>
              <w:spacing w:line="280" w:lineRule="exact" w:after="20"/>
            </w:pPr>
            <w:r>
              <w:rPr>
                <w:b w:val="0"/>
                <w:sz w:val="20"/>
              </w:rPr>
              <w:t>把已有能力和资源组织起来，主动推动事情开始。</w:t>
            </w:r>
          </w:p>
        </w:tc>
      </w:tr>
      <w:tr>
        <w:trPr>
          <w:cantSplit/>
        </w:trPr>
        <w:tc>
          <w:tcPr>
            <w:tcW w:type="dxa" w:w="2304"/>
          </w:tcPr>
          <w:p>
            <w:pPr>
              <w:spacing w:line="280" w:lineRule="exact" w:after="20"/>
            </w:pPr>
            <w:r>
              <w:rPr>
                <w:b w:val="0"/>
                <w:sz w:val="20"/>
              </w:rPr>
              <w:t>力量</w:t>
            </w:r>
          </w:p>
        </w:tc>
        <w:tc>
          <w:tcPr>
            <w:tcW w:type="dxa" w:w="3744"/>
          </w:tcPr>
          <w:p>
            <w:pPr>
              <w:spacing w:line="280" w:lineRule="exact" w:after="20"/>
            </w:pPr>
            <w:r>
              <w:rPr>
                <w:b w:val="0"/>
                <w:sz w:val="20"/>
              </w:rPr>
              <w:t>勇气、耐心、自我调节</w:t>
            </w:r>
          </w:p>
        </w:tc>
        <w:tc>
          <w:tcPr>
            <w:tcW w:type="dxa" w:w="3888"/>
          </w:tcPr>
          <w:p>
            <w:pPr>
              <w:spacing w:line="280" w:lineRule="exact" w:after="20"/>
            </w:pPr>
            <w:r>
              <w:rPr>
                <w:b w:val="0"/>
                <w:sz w:val="20"/>
              </w:rPr>
              <w:t>面对强烈力量或困难，用耐心与适当约束来回应。</w:t>
            </w:r>
          </w:p>
        </w:tc>
      </w:tr>
      <w:tr>
        <w:trPr>
          <w:cantSplit/>
        </w:trPr>
        <w:tc>
          <w:tcPr>
            <w:tcW w:type="dxa" w:w="2304"/>
          </w:tcPr>
          <w:p>
            <w:pPr>
              <w:spacing w:line="280" w:lineRule="exact" w:after="20"/>
            </w:pPr>
            <w:r>
              <w:rPr>
                <w:b w:val="0"/>
                <w:sz w:val="20"/>
              </w:rPr>
              <w:t>隐士</w:t>
            </w:r>
          </w:p>
        </w:tc>
        <w:tc>
          <w:tcPr>
            <w:tcW w:type="dxa" w:w="3744"/>
          </w:tcPr>
          <w:p>
            <w:pPr>
              <w:spacing w:line="280" w:lineRule="exact" w:after="20"/>
            </w:pPr>
            <w:r>
              <w:rPr>
                <w:b w:val="0"/>
                <w:sz w:val="20"/>
              </w:rPr>
              <w:t>独处、反思、寻找方向</w:t>
            </w:r>
          </w:p>
        </w:tc>
        <w:tc>
          <w:tcPr>
            <w:tcW w:type="dxa" w:w="3888"/>
          </w:tcPr>
          <w:p>
            <w:pPr>
              <w:spacing w:line="280" w:lineRule="exact" w:after="20"/>
            </w:pPr>
            <w:r>
              <w:rPr>
                <w:b w:val="0"/>
                <w:sz w:val="20"/>
              </w:rPr>
              <w:t>暂时减少外界干扰，认真辨认自己真正理解和重视的事。</w:t>
            </w:r>
          </w:p>
        </w:tc>
      </w:tr>
      <w:tr>
        <w:trPr>
          <w:cantSplit/>
        </w:trPr>
        <w:tc>
          <w:tcPr>
            <w:tcW w:type="dxa" w:w="2304"/>
          </w:tcPr>
          <w:p>
            <w:pPr>
              <w:spacing w:line="280" w:lineRule="exact" w:after="20"/>
            </w:pPr>
            <w:r>
              <w:rPr>
                <w:b w:val="0"/>
                <w:sz w:val="20"/>
              </w:rPr>
              <w:t>太阳</w:t>
            </w:r>
          </w:p>
        </w:tc>
        <w:tc>
          <w:tcPr>
            <w:tcW w:type="dxa" w:w="3744"/>
          </w:tcPr>
          <w:p>
            <w:pPr>
              <w:spacing w:line="280" w:lineRule="exact" w:after="20"/>
            </w:pPr>
            <w:r>
              <w:rPr>
                <w:b w:val="0"/>
                <w:sz w:val="20"/>
              </w:rPr>
              <w:t>清晰、活力、喜悦</w:t>
            </w:r>
          </w:p>
        </w:tc>
        <w:tc>
          <w:tcPr>
            <w:tcW w:type="dxa" w:w="3888"/>
          </w:tcPr>
          <w:p>
            <w:pPr>
              <w:spacing w:line="280" w:lineRule="exact" w:after="20"/>
            </w:pPr>
            <w:r>
              <w:rPr>
                <w:b w:val="0"/>
                <w:sz w:val="20"/>
              </w:rPr>
              <w:t>事情变得较为明朗，生命力与积极表达得到展现。</w:t>
            </w:r>
          </w:p>
        </w:tc>
      </w:tr>
      <w:tr>
        <w:trPr>
          <w:cantSplit/>
        </w:trPr>
        <w:tc>
          <w:tcPr>
            <w:tcW w:type="dxa" w:w="2304"/>
          </w:tcPr>
          <w:p>
            <w:pPr>
              <w:spacing w:line="280" w:lineRule="exact" w:after="20"/>
            </w:pPr>
            <w:r>
              <w:rPr>
                <w:b w:val="0"/>
                <w:sz w:val="20"/>
              </w:rPr>
              <w:t>世界</w:t>
            </w:r>
          </w:p>
        </w:tc>
        <w:tc>
          <w:tcPr>
            <w:tcW w:type="dxa" w:w="3744"/>
          </w:tcPr>
          <w:p>
            <w:pPr>
              <w:spacing w:line="280" w:lineRule="exact" w:after="20"/>
            </w:pPr>
            <w:r>
              <w:rPr>
                <w:b w:val="0"/>
                <w:sz w:val="20"/>
              </w:rPr>
              <w:t>完成、整合、阶段圆满</w:t>
            </w:r>
          </w:p>
        </w:tc>
        <w:tc>
          <w:tcPr>
            <w:tcW w:type="dxa" w:w="3888"/>
          </w:tcPr>
          <w:p>
            <w:pPr>
              <w:spacing w:line="280" w:lineRule="exact" w:after="20"/>
            </w:pPr>
            <w:r>
              <w:rPr>
                <w:b w:val="0"/>
                <w:sz w:val="20"/>
              </w:rPr>
              <w:t>不同部分形成整体，一个阶段走向完成。</w:t>
            </w:r>
          </w:p>
        </w:tc>
      </w:tr>
      <w:tr>
        <w:trPr>
          <w:cantSplit/>
        </w:trPr>
        <w:tc>
          <w:tcPr>
            <w:tcW w:type="dxa" w:w="2304"/>
          </w:tcPr>
          <w:p>
            <w:pPr>
              <w:spacing w:line="280" w:lineRule="exact" w:after="20"/>
            </w:pPr>
            <w:r>
              <w:rPr>
                <w:b w:val="0"/>
                <w:sz w:val="20"/>
              </w:rPr>
              <w:t>权杖王牌</w:t>
            </w:r>
          </w:p>
        </w:tc>
        <w:tc>
          <w:tcPr>
            <w:tcW w:type="dxa" w:w="3744"/>
          </w:tcPr>
          <w:p>
            <w:pPr>
              <w:spacing w:line="280" w:lineRule="exact" w:after="20"/>
            </w:pPr>
            <w:r>
              <w:rPr>
                <w:b w:val="0"/>
                <w:sz w:val="20"/>
              </w:rPr>
              <w:t>灵感、热情、启动</w:t>
            </w:r>
          </w:p>
        </w:tc>
        <w:tc>
          <w:tcPr>
            <w:tcW w:type="dxa" w:w="3888"/>
          </w:tcPr>
          <w:p>
            <w:pPr>
              <w:spacing w:line="280" w:lineRule="exact" w:after="20"/>
            </w:pPr>
            <w:r>
              <w:rPr>
                <w:b w:val="0"/>
                <w:sz w:val="20"/>
              </w:rPr>
              <w:t>行动或创造的机会出现，需要接住并开始实践。</w:t>
            </w:r>
          </w:p>
        </w:tc>
      </w:tr>
      <w:tr>
        <w:trPr>
          <w:cantSplit/>
        </w:trPr>
        <w:tc>
          <w:tcPr>
            <w:tcW w:type="dxa" w:w="2304"/>
          </w:tcPr>
          <w:p>
            <w:pPr>
              <w:spacing w:line="280" w:lineRule="exact" w:after="20"/>
            </w:pPr>
            <w:r>
              <w:rPr>
                <w:b w:val="0"/>
                <w:sz w:val="20"/>
              </w:rPr>
              <w:t>权杖四</w:t>
            </w:r>
          </w:p>
        </w:tc>
        <w:tc>
          <w:tcPr>
            <w:tcW w:type="dxa" w:w="3744"/>
          </w:tcPr>
          <w:p>
            <w:pPr>
              <w:spacing w:line="280" w:lineRule="exact" w:after="20"/>
            </w:pPr>
            <w:r>
              <w:rPr>
                <w:b w:val="0"/>
                <w:sz w:val="20"/>
              </w:rPr>
              <w:t>庆祝、安定、阶段成果</w:t>
            </w:r>
          </w:p>
        </w:tc>
        <w:tc>
          <w:tcPr>
            <w:tcW w:type="dxa" w:w="3888"/>
          </w:tcPr>
          <w:p>
            <w:pPr>
              <w:spacing w:line="280" w:lineRule="exact" w:after="20"/>
            </w:pPr>
            <w:r>
              <w:rPr>
                <w:b w:val="0"/>
                <w:sz w:val="20"/>
              </w:rPr>
              <w:t>为已经形成的阶段进展感到喜悦，并享受稳定支持。</w:t>
            </w:r>
          </w:p>
        </w:tc>
      </w:tr>
      <w:tr>
        <w:trPr>
          <w:cantSplit/>
        </w:trPr>
        <w:tc>
          <w:tcPr>
            <w:tcW w:type="dxa" w:w="2304"/>
          </w:tcPr>
          <w:p>
            <w:pPr>
              <w:spacing w:line="280" w:lineRule="exact" w:after="20"/>
            </w:pPr>
            <w:r>
              <w:rPr>
                <w:b w:val="0"/>
                <w:sz w:val="20"/>
              </w:rPr>
              <w:t>圣杯二</w:t>
            </w:r>
          </w:p>
        </w:tc>
        <w:tc>
          <w:tcPr>
            <w:tcW w:type="dxa" w:w="3744"/>
          </w:tcPr>
          <w:p>
            <w:pPr>
              <w:spacing w:line="280" w:lineRule="exact" w:after="20"/>
            </w:pPr>
            <w:r>
              <w:rPr>
                <w:b w:val="0"/>
                <w:sz w:val="20"/>
              </w:rPr>
              <w:t>相互回应、连接、合作</w:t>
            </w:r>
          </w:p>
        </w:tc>
        <w:tc>
          <w:tcPr>
            <w:tcW w:type="dxa" w:w="3888"/>
          </w:tcPr>
          <w:p>
            <w:pPr>
              <w:spacing w:line="280" w:lineRule="exact" w:after="20"/>
            </w:pPr>
            <w:r>
              <w:rPr>
                <w:b w:val="0"/>
                <w:sz w:val="20"/>
              </w:rPr>
              <w:t>两个参与方通过回应彼此建立或修复连接。</w:t>
            </w:r>
          </w:p>
        </w:tc>
      </w:tr>
      <w:tr>
        <w:trPr>
          <w:cantSplit/>
        </w:trPr>
        <w:tc>
          <w:tcPr>
            <w:tcW w:type="dxa" w:w="2304"/>
          </w:tcPr>
          <w:p>
            <w:pPr>
              <w:spacing w:line="280" w:lineRule="exact" w:after="20"/>
            </w:pPr>
            <w:r>
              <w:rPr>
                <w:b w:val="0"/>
                <w:sz w:val="20"/>
              </w:rPr>
              <w:t>圣杯十</w:t>
            </w:r>
          </w:p>
        </w:tc>
        <w:tc>
          <w:tcPr>
            <w:tcW w:type="dxa" w:w="3744"/>
          </w:tcPr>
          <w:p>
            <w:pPr>
              <w:spacing w:line="280" w:lineRule="exact" w:after="20"/>
            </w:pPr>
            <w:r>
              <w:rPr>
                <w:b w:val="0"/>
                <w:sz w:val="20"/>
              </w:rPr>
              <w:t>和谐、归属、共享幸福</w:t>
            </w:r>
          </w:p>
        </w:tc>
        <w:tc>
          <w:tcPr>
            <w:tcW w:type="dxa" w:w="3888"/>
          </w:tcPr>
          <w:p>
            <w:pPr>
              <w:spacing w:line="280" w:lineRule="exact" w:after="20"/>
            </w:pPr>
            <w:r>
              <w:rPr>
                <w:b w:val="0"/>
                <w:sz w:val="20"/>
              </w:rPr>
              <w:t>在亲密关系或共同生活中体验连接与情感满足。</w:t>
            </w:r>
          </w:p>
        </w:tc>
      </w:tr>
      <w:tr>
        <w:trPr>
          <w:cantSplit/>
        </w:trPr>
        <w:tc>
          <w:tcPr>
            <w:tcW w:type="dxa" w:w="2304"/>
          </w:tcPr>
          <w:p>
            <w:pPr>
              <w:spacing w:line="280" w:lineRule="exact" w:after="20"/>
            </w:pPr>
            <w:r>
              <w:rPr>
                <w:b w:val="0"/>
                <w:sz w:val="20"/>
              </w:rPr>
              <w:t>宝剑四</w:t>
            </w:r>
          </w:p>
        </w:tc>
        <w:tc>
          <w:tcPr>
            <w:tcW w:type="dxa" w:w="3744"/>
          </w:tcPr>
          <w:p>
            <w:pPr>
              <w:spacing w:line="280" w:lineRule="exact" w:after="20"/>
            </w:pPr>
            <w:r>
              <w:rPr>
                <w:b w:val="0"/>
                <w:sz w:val="20"/>
              </w:rPr>
              <w:t>休息、暂停、恢复</w:t>
            </w:r>
          </w:p>
        </w:tc>
        <w:tc>
          <w:tcPr>
            <w:tcW w:type="dxa" w:w="3888"/>
          </w:tcPr>
          <w:p>
            <w:pPr>
              <w:spacing w:line="280" w:lineRule="exact" w:after="20"/>
            </w:pPr>
            <w:r>
              <w:rPr>
                <w:b w:val="0"/>
                <w:sz w:val="20"/>
              </w:rPr>
              <w:t>暂停持续消耗，为思考与恢复留出空间。</w:t>
            </w:r>
          </w:p>
        </w:tc>
      </w:tr>
      <w:tr>
        <w:trPr>
          <w:cantSplit/>
        </w:trPr>
        <w:tc>
          <w:tcPr>
            <w:tcW w:type="dxa" w:w="2304"/>
          </w:tcPr>
          <w:p>
            <w:pPr>
              <w:spacing w:line="280" w:lineRule="exact" w:after="20"/>
            </w:pPr>
            <w:r>
              <w:rPr>
                <w:b w:val="0"/>
                <w:sz w:val="20"/>
              </w:rPr>
              <w:t>星币八</w:t>
            </w:r>
          </w:p>
        </w:tc>
        <w:tc>
          <w:tcPr>
            <w:tcW w:type="dxa" w:w="3744"/>
          </w:tcPr>
          <w:p>
            <w:pPr>
              <w:spacing w:line="280" w:lineRule="exact" w:after="20"/>
            </w:pPr>
            <w:r>
              <w:rPr>
                <w:b w:val="0"/>
                <w:sz w:val="20"/>
              </w:rPr>
              <w:t>专注、精进、细致</w:t>
            </w:r>
          </w:p>
        </w:tc>
        <w:tc>
          <w:tcPr>
            <w:tcW w:type="dxa" w:w="3888"/>
          </w:tcPr>
          <w:p>
            <w:pPr>
              <w:spacing w:line="280" w:lineRule="exact" w:after="20"/>
            </w:pPr>
            <w:r>
              <w:rPr>
                <w:b w:val="0"/>
                <w:sz w:val="20"/>
              </w:rPr>
              <w:t>通过认真投入和持续练习，打磨技能与作品。</w:t>
            </w:r>
          </w:p>
        </w:tc>
      </w:tr>
    </w:tbl>
    <w:p>
      <w:pPr>
        <w:spacing w:after="0"/>
      </w:pPr>
    </w:p>
    <w:p>
      <w:pPr>
        <w:pStyle w:val="Heading3"/>
      </w:pPr>
      <w:r>
        <w:t>怎样检查“我记住了”</w:t>
      </w:r>
    </w:p>
    <w:p>
      <w:r>
        <w:rPr>
          <w:b w:val="0"/>
        </w:rPr>
        <w:t>先遮住解释，只看牌，尝试想起关键词，再用自己的话说出完整意思。想不起来时，看答案补上，不把忘记当作失败。然后把它放到一个已经讲解过的简单情境中，检查自己是否仍保留同一核心。</w:t>
      </w:r>
    </w:p>
    <w:p>
      <w:r>
        <w:rPr>
          <w:b w:val="0"/>
        </w:rPr>
        <w:t>一次答对只说明当下能答，不代表已经长期掌握。可以隔一天、几天后再回顾，根据实际遗忘情况调整；这只是复习安排示例，不是所有人都应遵守的固定记忆曲线。曾学过的牌需要回访，也要继续加入新牌，避免长期只绕着两三张熟牌打转。</w:t>
      </w:r>
    </w:p>
    <w:p>
      <w:r>
        <w:rPr>
          <w:b w:val="0"/>
        </w:rPr>
        <w:t>本篇完成时，你应能分清牌的类别，理解四花色的大方向，知道数字与角色怎样辅助记忆，解释星币八、圣杯二、力量正位，并借助资料完成一张建议牌。其余牌尚未熟悉，不妨碍你进入中级继续学习。</w:t>
      </w:r>
    </w:p>
    <w:p>
      <w:pPr>
        <w:pStyle w:val="Heading3"/>
      </w:pPr>
      <w:r>
        <w:t>练习</w:t>
      </w:r>
    </w:p>
    <w:p>
      <w:r>
        <w:rPr>
          <w:b w:val="0"/>
        </w:rPr>
        <w:t>1.【封闭知识题】问题是“怎样改善备考方法”，牌位是“行动建议”，抽到星币八。哪句话符合本课已经教过的解释？A. 针对薄弱题型做实际练习，并认真检查错在哪里；B. 这证明下次考试一定满分；C. 从此只看资料，不必亲自练习。</w:t>
      </w:r>
    </w:p>
    <w:p>
      <w:r>
        <w:rPr>
          <w:b w:val="0"/>
        </w:rPr>
        <w:t>2.【开放练习】问题是“我准备和同学合作做展示，第一步怎样建立合作？”牌是圣杯二，位置是建议位。请给出一句回应问题的建议，再说出一个不能因此确定的现实结果。</w:t>
      </w:r>
    </w:p>
    <w:p>
      <w:pPr>
        <w:pStyle w:val="Heading3"/>
      </w:pPr>
      <w:r>
        <w:t>本课答案与解析</w:t>
      </w:r>
    </w:p>
    <w:p>
      <w:r>
        <w:rPr>
          <w:b w:val="0"/>
        </w:rPr>
        <w:t>1. A。它把专注练习、打磨细节用于已经给出的备考背景。B 把建议变成成绩保证，C 则与实际投入的核心相反。</w:t>
      </w:r>
    </w:p>
    <w:p>
      <w:r>
        <w:rPr>
          <w:b w:val="0"/>
        </w:rPr>
        <w:t>2. 合格示例：“先交换各自的想法和期待，确认共同目标，再讨论合作；但不能仅凭这张牌确定展示一定获奖。”第一句话应体现双向回应，第二句话应保留现实结果需要其他条件这一点。无需套用同一措辞。</w:t>
      </w:r>
    </w:p>
    <w:p>
      <w:pPr>
        <w:pStyle w:val="Heading3"/>
      </w:pPr>
      <w:r>
        <w:t>初级结课提醒</w:t>
      </w:r>
    </w:p>
    <w:p>
      <w:r>
        <w:rPr>
          <w:b w:val="0"/>
        </w:rPr>
        <w:t>如果你能说出关键词，却解释不出意思，回到第 6 课，用一个例子补全。如果你理解例子，却想不起关键词，先缩小新牌数量、增加短暂回忆。如果应用时总说得过于具体，回到第 2、8 课，检查是否把建议误读成保证。中级会逐步扩大到全部单牌和逆位，并加入简单牌阵；初级不是把全部理论一次学完的门槛。</w:t>
      </w:r>
    </w:p>
    <w:p>
      <w:pPr>
        <w:pStyle w:val="Heading2"/>
      </w:pPr>
      <w:r>
        <w:t>本篇资料依据与编写说明</w:t>
      </w:r>
    </w:p>
    <w:p>
      <w:r>
        <w:rPr>
          <w:b w:val="0"/>
        </w:rPr>
        <w:t>本篇采用本项目自定的分层、12 张起步牌及学习顺序；课程正文、练习和生活案例为原创教学编写，并非任何作者课程的翻译或官方授权版本。数字提示和宫廷角色提示是入门记忆工具，不能视为所有流派共同采用的唯一体系。</w:t>
      </w:r>
    </w:p>
    <w:p>
      <w:r>
        <w:rPr>
          <w:b w:val="0"/>
        </w:rPr>
        <w:t>Joan Bunning，Lesson 3 — The Minor Arcana：</w:t>
      </w:r>
      <w:hyperlink r:id="rId17">
        <w:r>
          <w:rPr>
            <w:color w:val="624960"/>
          </w:rPr>
          <w:t>https://www.learntarot.com/less3.htm</w:t>
        </w:r>
      </w:hyperlink>
      <w:r>
        <w:rPr>
          <w:b w:val="0"/>
        </w:rPr>
        <w:t xml:space="preserve"> 。参考范围：四花色、数字牌与宫廷牌的结构及元素对应；未采用固定性别、年龄对应。</w:t>
      </w:r>
    </w:p>
    <w:p>
      <w:r>
        <w:rPr>
          <w:b w:val="0"/>
        </w:rPr>
        <w:t>Joan Bunning，Lesson 5 — The Daily Reading：</w:t>
      </w:r>
      <w:hyperlink r:id="rId18">
        <w:r>
          <w:rPr>
            <w:color w:val="624960"/>
          </w:rPr>
          <w:t>https://www.learntarot.com/less5.htm</w:t>
        </w:r>
      </w:hyperlink>
      <w:r>
        <w:rPr>
          <w:b w:val="0"/>
        </w:rPr>
        <w:t xml:space="preserve"> 。参考范围：入门即可进行单张实践，结合关键词和图像学习，可以有意识地选择学习牌以避免反复遇到同一张。</w:t>
      </w:r>
    </w:p>
    <w:p>
      <w:r>
        <w:rPr>
          <w:b w:val="0"/>
        </w:rPr>
        <w:t>Joan Bunning，Lesson 8 — The Question Tarot Reading：</w:t>
      </w:r>
      <w:hyperlink r:id="rId19">
        <w:r>
          <w:rPr>
            <w:color w:val="624960"/>
          </w:rPr>
          <w:t>https://www.learntarot.com/less8.htm</w:t>
        </w:r>
      </w:hyperlink>
      <w:r>
        <w:rPr>
          <w:b w:val="0"/>
        </w:rPr>
        <w:t xml:space="preserve"> 。参考范围：准备、提问、洗牌与摆牌、解释、收束的基本流程，以及仪式细节可以调整；未采纳超自然效力保证。</w:t>
      </w:r>
    </w:p>
    <w:p>
      <w:r>
        <w:rPr>
          <w:b w:val="0"/>
        </w:rPr>
        <w:t>Joan Bunning，Introduction to the Tarot Card Descriptions：</w:t>
      </w:r>
      <w:hyperlink r:id="rId20">
        <w:r>
          <w:rPr>
            <w:color w:val="624960"/>
          </w:rPr>
          <w:t>https://www.learntarot.com/howcard.htm</w:t>
        </w:r>
      </w:hyperlink>
      <w:r>
        <w:rPr>
          <w:b w:val="0"/>
        </w:rPr>
        <w:t xml:space="preserve"> 。参考范围：关键词与完整描述具有不同作用；本篇“固定学习框架”是据学习需求另行编排。</w:t>
      </w:r>
    </w:p>
    <w:p>
      <w:r>
        <w:rPr>
          <w:b w:val="0"/>
        </w:rPr>
        <w:t xml:space="preserve">单牌核对页面：星币八 </w:t>
      </w:r>
      <w:hyperlink r:id="rId21">
        <w:r>
          <w:rPr>
            <w:color w:val="624960"/>
          </w:rPr>
          <w:t>https://www.learntarot.com/p8.htm</w:t>
        </w:r>
      </w:hyperlink>
      <w:r>
        <w:rPr>
          <w:b w:val="0"/>
        </w:rPr>
        <w:t xml:space="preserve"> ；圣杯二 </w:t>
      </w:r>
      <w:hyperlink r:id="rId22">
        <w:r>
          <w:rPr>
            <w:color w:val="624960"/>
          </w:rPr>
          <w:t>https://www.learntarot.com/c2.htm</w:t>
        </w:r>
      </w:hyperlink>
      <w:r>
        <w:rPr>
          <w:b w:val="0"/>
        </w:rPr>
        <w:t xml:space="preserve"> ；力量 </w:t>
      </w:r>
      <w:hyperlink r:id="rId23">
        <w:r>
          <w:rPr>
            <w:color w:val="624960"/>
          </w:rPr>
          <w:t>https://www.learntarot.com/maj08.htm</w:t>
        </w:r>
      </w:hyperlink>
      <w:r>
        <w:rPr>
          <w:b w:val="0"/>
        </w:rPr>
        <w:t xml:space="preserve"> 。参考范围：各牌的传统核心主题与可见画面。中文起步关键词为本教材统一表述，具体情境、问题及练习答案为原创。</w:t>
      </w:r>
    </w:p>
    <w:p>
      <w:bookmarkStart w:id="12" w:name="middle"/>
      <w:pPr>
        <w:pStyle w:val="Heading1"/>
        <w:pageBreakBefore/>
      </w:pPr>
      <w:r>
        <w:t>第二篇　中级：单牌、正逆位与应用</w:t>
      </w:r>
      <w:bookmarkEnd w:id="12"/>
    </w:p>
    <w:p>
      <w:r>
        <w:rPr>
          <w:b w:val="0"/>
        </w:rPr>
        <w:t>这一阶段不要求你一口气背完全部牌义。每完成一小组牌，就用已经学过的牌做一次短解读。你可以查看后面的 78 张牌图谱；查资料不是失败，逐步减少依赖才是目标。本篇沿用 RWS 体系。例题中的人物与情境均为教学编写，不是现实预测。</w:t>
      </w:r>
    </w:p>
    <w:p>
      <w:r>
        <w:rPr>
          <w:b w:val="0"/>
        </w:rPr>
        <w:t>建议把本篇与单牌图谱交替使用：先学第一课的方法，再每次选 3—5 张牌按同一格式学习，随后返回相关课程。每张牌先掌握正位，能够说清核心含义后再加入逆位。第一次学习不必拿陌生牌做对比。</w:t>
      </w:r>
    </w:p>
    <w:p>
      <w:bookmarkStart w:id="13" w:name="intermediate1"/>
      <w:pPr>
        <w:pStyle w:val="Heading2"/>
      </w:pPr>
      <w:r>
        <w:t>第 1 课　用同一个框架，把一张牌学完整</w:t>
      </w:r>
      <w:bookmarkEnd w:id="13"/>
    </w:p>
    <w:p>
      <w:pPr>
        <w:pStyle w:val="Heading3"/>
      </w:pPr>
      <w:r>
        <w:t>本课目标</w:t>
      </w:r>
    </w:p>
    <w:p>
      <w:r>
        <w:rPr>
          <w:b w:val="0"/>
        </w:rPr>
        <w:t>看到学过的牌，能说出三个核心关键词、一句完整含义，并说明至少一个画面依据。认识大阿尔卡纳的组织方式，但不把一条故事当作唯一牌义。</w:t>
      </w:r>
    </w:p>
    <w:p>
      <w:pPr>
        <w:pStyle w:val="Heading3"/>
      </w:pPr>
      <w:r>
        <w:t>先把“关键词”变成有内容的话</w:t>
      </w:r>
    </w:p>
    <w:p>
      <w:r>
        <w:rPr>
          <w:b w:val="0"/>
        </w:rPr>
        <w:t>关键词是提取记忆的入口，不能替代解释。“专注”到底专注什么？“成长”是技能成长还是关系发展？学牌时必须把词放回这张牌的具体含义。每张牌固定回答以下问题，顺序不用变。</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3096"/>
        <w:gridCol w:w="6840"/>
      </w:tblGrid>
      <w:tr>
        <w:trPr>
          <w:cantSplit/>
          <w:tblHeader/>
        </w:trPr>
        <w:tc>
          <w:tcPr>
            <w:tcW w:type="dxa" w:w="3096"/>
            <w:shd w:fill="F0EDF0"/>
          </w:tcPr>
          <w:p>
            <w:pPr>
              <w:spacing w:line="280" w:lineRule="exact" w:after="20"/>
            </w:pPr>
            <w:r>
              <w:rPr>
                <w:b/>
                <w:sz w:val="20"/>
              </w:rPr>
              <w:t>学习项目</w:t>
            </w:r>
          </w:p>
        </w:tc>
        <w:tc>
          <w:tcPr>
            <w:tcW w:type="dxa" w:w="6840"/>
            <w:shd w:fill="F0EDF0"/>
          </w:tcPr>
          <w:p>
            <w:pPr>
              <w:spacing w:line="280" w:lineRule="exact" w:after="20"/>
            </w:pPr>
            <w:r>
              <w:rPr>
                <w:b/>
                <w:sz w:val="20"/>
              </w:rPr>
              <w:t>你要弄懂什么</w:t>
            </w:r>
          </w:p>
        </w:tc>
      </w:tr>
      <w:tr>
        <w:trPr>
          <w:cantSplit/>
        </w:trPr>
        <w:tc>
          <w:tcPr>
            <w:tcW w:type="dxa" w:w="3096"/>
          </w:tcPr>
          <w:p>
            <w:pPr>
              <w:spacing w:line="280" w:lineRule="exact" w:after="20"/>
            </w:pPr>
            <w:r>
              <w:rPr>
                <w:b w:val="0"/>
                <w:sz w:val="20"/>
              </w:rPr>
              <w:t>三个核心词</w:t>
            </w:r>
          </w:p>
        </w:tc>
        <w:tc>
          <w:tcPr>
            <w:tcW w:type="dxa" w:w="6840"/>
          </w:tcPr>
          <w:p>
            <w:pPr>
              <w:spacing w:line="280" w:lineRule="exact" w:after="20"/>
            </w:pPr>
            <w:r>
              <w:rPr>
                <w:b w:val="0"/>
                <w:sz w:val="20"/>
              </w:rPr>
              <w:t>本课程用哪三个词帮助记住这张牌？每个词指什么？</w:t>
            </w:r>
          </w:p>
        </w:tc>
      </w:tr>
      <w:tr>
        <w:trPr>
          <w:cantSplit/>
        </w:trPr>
        <w:tc>
          <w:tcPr>
            <w:tcW w:type="dxa" w:w="3096"/>
          </w:tcPr>
          <w:p>
            <w:pPr>
              <w:spacing w:line="280" w:lineRule="exact" w:after="20"/>
            </w:pPr>
            <w:r>
              <w:rPr>
                <w:b w:val="0"/>
                <w:sz w:val="20"/>
              </w:rPr>
              <w:t>一句完整牌义</w:t>
            </w:r>
          </w:p>
        </w:tc>
        <w:tc>
          <w:tcPr>
            <w:tcW w:type="dxa" w:w="6840"/>
          </w:tcPr>
          <w:p>
            <w:pPr>
              <w:spacing w:line="280" w:lineRule="exact" w:after="20"/>
            </w:pPr>
            <w:r>
              <w:rPr>
                <w:b w:val="0"/>
                <w:sz w:val="20"/>
              </w:rPr>
              <w:t>把三个词合起来，这张牌主要描述什么状态或过程？</w:t>
            </w:r>
          </w:p>
        </w:tc>
      </w:tr>
      <w:tr>
        <w:trPr>
          <w:cantSplit/>
        </w:trPr>
        <w:tc>
          <w:tcPr>
            <w:tcW w:type="dxa" w:w="3096"/>
          </w:tcPr>
          <w:p>
            <w:pPr>
              <w:spacing w:line="280" w:lineRule="exact" w:after="20"/>
            </w:pPr>
            <w:r>
              <w:rPr>
                <w:b w:val="0"/>
                <w:sz w:val="20"/>
              </w:rPr>
              <w:t>画面依据</w:t>
            </w:r>
          </w:p>
        </w:tc>
        <w:tc>
          <w:tcPr>
            <w:tcW w:type="dxa" w:w="6840"/>
          </w:tcPr>
          <w:p>
            <w:pPr>
              <w:spacing w:line="280" w:lineRule="exact" w:after="20"/>
            </w:pPr>
            <w:r>
              <w:rPr>
                <w:b w:val="0"/>
                <w:sz w:val="20"/>
              </w:rPr>
              <w:t>哪些细节帮助理解？哪些属于传统象征解释，不能直接从图中证明？</w:t>
            </w:r>
          </w:p>
        </w:tc>
      </w:tr>
      <w:tr>
        <w:trPr>
          <w:cantSplit/>
        </w:trPr>
        <w:tc>
          <w:tcPr>
            <w:tcW w:type="dxa" w:w="3096"/>
          </w:tcPr>
          <w:p>
            <w:pPr>
              <w:spacing w:line="280" w:lineRule="exact" w:after="20"/>
            </w:pPr>
            <w:r>
              <w:rPr>
                <w:b w:val="0"/>
                <w:sz w:val="20"/>
              </w:rPr>
              <w:t>结构辅助</w:t>
            </w:r>
          </w:p>
        </w:tc>
        <w:tc>
          <w:tcPr>
            <w:tcW w:type="dxa" w:w="6840"/>
          </w:tcPr>
          <w:p>
            <w:pPr>
              <w:spacing w:line="280" w:lineRule="exact" w:after="20"/>
            </w:pPr>
            <w:r>
              <w:rPr>
                <w:b w:val="0"/>
                <w:sz w:val="20"/>
              </w:rPr>
              <w:t>花色、数字或角色能补充什么？不能解释什么？</w:t>
            </w:r>
          </w:p>
        </w:tc>
      </w:tr>
      <w:tr>
        <w:trPr>
          <w:cantSplit/>
        </w:trPr>
        <w:tc>
          <w:tcPr>
            <w:tcW w:type="dxa" w:w="3096"/>
          </w:tcPr>
          <w:p>
            <w:pPr>
              <w:spacing w:line="280" w:lineRule="exact" w:after="20"/>
            </w:pPr>
            <w:r>
              <w:rPr>
                <w:b w:val="0"/>
                <w:sz w:val="20"/>
              </w:rPr>
              <w:t>生活应用</w:t>
            </w:r>
          </w:p>
        </w:tc>
        <w:tc>
          <w:tcPr>
            <w:tcW w:type="dxa" w:w="6840"/>
          </w:tcPr>
          <w:p>
            <w:pPr>
              <w:spacing w:line="280" w:lineRule="exact" w:after="20"/>
            </w:pPr>
            <w:r>
              <w:rPr>
                <w:b w:val="0"/>
                <w:sz w:val="20"/>
              </w:rPr>
              <w:t>放进一个具体问题，会怎样表现？</w:t>
            </w:r>
          </w:p>
        </w:tc>
      </w:tr>
      <w:tr>
        <w:trPr>
          <w:cantSplit/>
        </w:trPr>
        <w:tc>
          <w:tcPr>
            <w:tcW w:type="dxa" w:w="3096"/>
          </w:tcPr>
          <w:p>
            <w:pPr>
              <w:spacing w:line="280" w:lineRule="exact" w:after="20"/>
            </w:pPr>
            <w:r>
              <w:rPr>
                <w:b w:val="0"/>
                <w:sz w:val="20"/>
              </w:rPr>
              <w:t>常见误解</w:t>
            </w:r>
          </w:p>
        </w:tc>
        <w:tc>
          <w:tcPr>
            <w:tcW w:type="dxa" w:w="6840"/>
          </w:tcPr>
          <w:p>
            <w:pPr>
              <w:spacing w:line="280" w:lineRule="exact" w:after="20"/>
            </w:pPr>
            <w:r>
              <w:rPr>
                <w:b w:val="0"/>
                <w:sz w:val="20"/>
              </w:rPr>
              <w:t>哪些结论看似相关，却超出了这张牌的支持范围？</w:t>
            </w:r>
          </w:p>
        </w:tc>
      </w:tr>
    </w:tbl>
    <w:p>
      <w:pPr>
        <w:spacing w:after="0"/>
      </w:pPr>
    </w:p>
    <w:p>
      <w:pPr>
        <w:pStyle w:val="Heading3"/>
      </w:pPr>
      <w:r>
        <w:t>完整示范：星币八正位</w:t>
      </w:r>
    </w:p>
    <w:p>
      <w:pPr>
        <w:keepNext/>
        <w:spacing w:line="240" w:lineRule="auto"/>
        <w:jc w:val="center"/>
      </w:pPr>
      <w:r>
        <w:drawing>
          <wp:inline xmlns:a="http://schemas.openxmlformats.org/drawingml/2006/main" xmlns:pic="http://schemas.openxmlformats.org/drawingml/2006/picture">
            <wp:extent cx="1024128" cy="1758998"/>
            <wp:docPr id="8" name="Picture 8"/>
            <wp:cNvGraphicFramePr>
              <a:graphicFrameLocks noChangeAspect="1"/>
            </wp:cNvGraphicFramePr>
            <a:graphic>
              <a:graphicData uri="http://schemas.openxmlformats.org/drawingml/2006/picture">
                <pic:pic>
                  <pic:nvPicPr>
                    <pic:cNvPr id="0" name="p08.jpg"/>
                    <pic:cNvPicPr/>
                  </pic:nvPicPr>
                  <pic:blipFill>
                    <a:blip r:embed="rId12"/>
                    <a:stretch>
                      <a:fillRect/>
                    </a:stretch>
                  </pic:blipFill>
                  <pic:spPr>
                    <a:xfrm>
                      <a:off x="0" y="0"/>
                      <a:ext cx="1024128" cy="1758998"/>
                    </a:xfrm>
                    <a:prstGeom prst="rect"/>
                  </pic:spPr>
                </pic:pic>
              </a:graphicData>
            </a:graphic>
          </wp:inline>
        </w:drawing>
      </w:r>
    </w:p>
    <w:p>
      <w:pPr>
        <w:pStyle w:val="Caption"/>
        <w:jc w:val="center"/>
      </w:pPr>
      <w:r>
        <w:rPr>
          <w:b w:val="0"/>
        </w:rPr>
        <w:t>星币八</w:t>
      </w:r>
    </w:p>
    <w:p>
      <w:r>
        <w:rPr>
          <w:b/>
        </w:rPr>
        <w:t>本课记忆词：专注、精进、细致。</w:t>
      </w:r>
      <w:r>
        <w:rPr>
          <w:b w:val="0"/>
        </w:rPr>
        <w:t xml:space="preserve"> 专注是把注意力放在手头任务；精进是通过练习提高能力；细致是认真处理作品或工作的细节。完整含义是：</w:t>
      </w:r>
      <w:r>
        <w:rPr>
          <w:b/>
        </w:rPr>
        <w:t>认真投入实际工作，通过持续练习与打磨，提高技艺和完成质量。</w:t>
      </w:r>
    </w:p>
    <w:p>
      <w:r>
        <w:rPr>
          <w:b w:val="0"/>
        </w:rPr>
        <w:t>画面中，一位工匠低头加工星币，旁边已有多枚作品。这些细节适合帮助记住“正在做、反复做、认真做”。“他的技能正在提高”是结合这幅画面与传统牌义形成的解释，不是画面直接呈现的一次考试结果。我们也不能仅凭旁边已有作品，就说它们每一枚都比上一枚更好。</w:t>
      </w:r>
    </w:p>
    <w:p>
      <w:r>
        <w:rPr>
          <w:b w:val="0"/>
        </w:rPr>
        <w:t>星币把注意力拉回实际成果、技能和投入。数字八可以协助整理学习，但仅说“八代表努力”仍不够：这张牌的具体含义要靠工匠的工作场景来确认。</w:t>
      </w:r>
    </w:p>
    <w:p>
      <w:r>
        <w:rPr>
          <w:b w:val="0"/>
        </w:rPr>
        <w:t>教学情境：小林想提高摄影水平，每周只买新器材，没有练习。星币八放在“建议”位，可以解释为：“先固定一个拍摄主题，反复练习构图，检查成片，再针对问题重拍。”这项具体建议是我们根据问题做出的应用，不是牌面藏着“每周拍几次”的规定。</w:t>
      </w:r>
    </w:p>
    <w:p>
      <w:r>
        <w:rPr>
          <w:b w:val="0"/>
        </w:rPr>
        <w:t>需要避免的误解是：“只要忙，就符合星币八。”本课强调有质量的投入；无目的地堆时间，不等于精进。这张牌也不能单独保证升职或收入增长。</w:t>
      </w:r>
    </w:p>
    <w:p>
      <w:pPr>
        <w:pStyle w:val="Heading3"/>
      </w:pPr>
      <w:r>
        <w:t>大阿尔卡纳怎样学，才不会变成 22 个零散词？</w:t>
      </w:r>
    </w:p>
    <w:p>
      <w:r>
        <w:rPr>
          <w:b w:val="0"/>
        </w:rPr>
        <w:t>先逐张掌握核心含义，再用主题关系整理记忆。以下分组是本教材的复习索引，不是传统中唯一的分类：</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3096"/>
        <w:gridCol w:w="6840"/>
      </w:tblGrid>
      <w:tr>
        <w:trPr>
          <w:cantSplit/>
          <w:tblHeader/>
        </w:trPr>
        <w:tc>
          <w:tcPr>
            <w:tcW w:type="dxa" w:w="3096"/>
            <w:shd w:fill="F0EDF0"/>
          </w:tcPr>
          <w:p>
            <w:pPr>
              <w:spacing w:line="280" w:lineRule="exact" w:after="20"/>
            </w:pPr>
            <w:r>
              <w:rPr>
                <w:b/>
                <w:sz w:val="20"/>
              </w:rPr>
              <w:t>复习主题</w:t>
            </w:r>
          </w:p>
        </w:tc>
        <w:tc>
          <w:tcPr>
            <w:tcW w:type="dxa" w:w="6840"/>
            <w:shd w:fill="F0EDF0"/>
          </w:tcPr>
          <w:p>
            <w:pPr>
              <w:spacing w:line="280" w:lineRule="exact" w:after="20"/>
            </w:pPr>
            <w:r>
              <w:rPr>
                <w:b/>
                <w:sz w:val="20"/>
              </w:rPr>
              <w:t>涉及的大阿尔卡纳</w:t>
            </w:r>
          </w:p>
        </w:tc>
      </w:tr>
      <w:tr>
        <w:trPr>
          <w:cantSplit/>
        </w:trPr>
        <w:tc>
          <w:tcPr>
            <w:tcW w:type="dxa" w:w="3096"/>
          </w:tcPr>
          <w:p>
            <w:pPr>
              <w:spacing w:line="280" w:lineRule="exact" w:after="20"/>
            </w:pPr>
            <w:r>
              <w:rPr>
                <w:b w:val="0"/>
                <w:sz w:val="20"/>
              </w:rPr>
              <w:t>开始与形成自我</w:t>
            </w:r>
          </w:p>
        </w:tc>
        <w:tc>
          <w:tcPr>
            <w:tcW w:type="dxa" w:w="6840"/>
          </w:tcPr>
          <w:p>
            <w:pPr>
              <w:spacing w:line="280" w:lineRule="exact" w:after="20"/>
            </w:pPr>
            <w:r>
              <w:rPr>
                <w:b w:val="0"/>
                <w:sz w:val="20"/>
              </w:rPr>
              <w:t>愚人、魔术师、女祭司、皇后、皇帝、教皇</w:t>
            </w:r>
          </w:p>
        </w:tc>
      </w:tr>
      <w:tr>
        <w:trPr>
          <w:cantSplit/>
        </w:trPr>
        <w:tc>
          <w:tcPr>
            <w:tcW w:type="dxa" w:w="3096"/>
          </w:tcPr>
          <w:p>
            <w:pPr>
              <w:spacing w:line="280" w:lineRule="exact" w:after="20"/>
            </w:pPr>
            <w:r>
              <w:rPr>
                <w:b w:val="0"/>
                <w:sz w:val="20"/>
              </w:rPr>
              <w:t>选择与自我管理</w:t>
            </w:r>
          </w:p>
        </w:tc>
        <w:tc>
          <w:tcPr>
            <w:tcW w:type="dxa" w:w="6840"/>
          </w:tcPr>
          <w:p>
            <w:pPr>
              <w:spacing w:line="280" w:lineRule="exact" w:after="20"/>
            </w:pPr>
            <w:r>
              <w:rPr>
                <w:b w:val="0"/>
                <w:sz w:val="20"/>
              </w:rPr>
              <w:t>恋人、战车、力量、隐士、命运之轮、正义</w:t>
            </w:r>
          </w:p>
        </w:tc>
      </w:tr>
      <w:tr>
        <w:trPr>
          <w:cantSplit/>
        </w:trPr>
        <w:tc>
          <w:tcPr>
            <w:tcW w:type="dxa" w:w="3096"/>
          </w:tcPr>
          <w:p>
            <w:pPr>
              <w:spacing w:line="280" w:lineRule="exact" w:after="20"/>
            </w:pPr>
            <w:r>
              <w:rPr>
                <w:b w:val="0"/>
                <w:sz w:val="20"/>
              </w:rPr>
              <w:t>停顿、结束与重新调整</w:t>
            </w:r>
          </w:p>
        </w:tc>
        <w:tc>
          <w:tcPr>
            <w:tcW w:type="dxa" w:w="6840"/>
          </w:tcPr>
          <w:p>
            <w:pPr>
              <w:spacing w:line="280" w:lineRule="exact" w:after="20"/>
            </w:pPr>
            <w:r>
              <w:rPr>
                <w:b w:val="0"/>
                <w:sz w:val="20"/>
              </w:rPr>
              <w:t>倒吊人、死神、节制、恶魔、高塔</w:t>
            </w:r>
          </w:p>
        </w:tc>
      </w:tr>
      <w:tr>
        <w:trPr>
          <w:cantSplit/>
        </w:trPr>
        <w:tc>
          <w:tcPr>
            <w:tcW w:type="dxa" w:w="3096"/>
          </w:tcPr>
          <w:p>
            <w:pPr>
              <w:spacing w:line="280" w:lineRule="exact" w:after="20"/>
            </w:pPr>
            <w:r>
              <w:rPr>
                <w:b w:val="0"/>
                <w:sz w:val="20"/>
              </w:rPr>
              <w:t>恢复、看清与整合</w:t>
            </w:r>
          </w:p>
        </w:tc>
        <w:tc>
          <w:tcPr>
            <w:tcW w:type="dxa" w:w="6840"/>
          </w:tcPr>
          <w:p>
            <w:pPr>
              <w:spacing w:line="280" w:lineRule="exact" w:after="20"/>
            </w:pPr>
            <w:r>
              <w:rPr>
                <w:b w:val="0"/>
                <w:sz w:val="20"/>
              </w:rPr>
              <w:t>星星、月亮、太阳、审判、世界</w:t>
            </w:r>
          </w:p>
        </w:tc>
      </w:tr>
    </w:tbl>
    <w:p>
      <w:pPr>
        <w:spacing w:after="0"/>
      </w:pPr>
    </w:p>
    <w:p>
      <w:r>
        <w:rPr>
          <w:b w:val="0"/>
        </w:rPr>
        <w:t>你可以把它们串成“愚人旅程”帮助回忆，但真实人生不会按牌号顺序发生。月亮仍然要学“信息不清、想象与不安”等自身含义，不能只记成“太阳之前的阶段”。大阿尔卡纳通常用于讨论较大的主题，但出现大牌不等于现实事件必然更严重。</w:t>
      </w:r>
    </w:p>
    <w:p>
      <w:pPr>
        <w:pStyle w:val="Heading3"/>
      </w:pPr>
      <w:r>
        <w:t>练习与解析</w:t>
      </w:r>
    </w:p>
    <w:p>
      <w:r>
        <w:rPr>
          <w:b/>
        </w:rPr>
        <w:t>题 1｜关键词检索。</w:t>
      </w:r>
      <w:r>
        <w:rPr>
          <w:b w:val="0"/>
        </w:rPr>
        <w:t xml:space="preserve"> 先遮住上文，在心里说出星币八正位的三个记忆词，再用一句话解释。不要先看答案。</w:t>
      </w:r>
    </w:p>
    <w:p>
      <w:r>
        <w:rPr>
          <w:b/>
        </w:rPr>
        <w:t>参考答案：</w:t>
      </w:r>
      <w:r>
        <w:rPr>
          <w:b w:val="0"/>
        </w:rPr>
        <w:t>专注、精进、细致。完整句应包含“认真投入实际任务，通过练习改善能力或质量”。“认真练习、打磨技术、注意细节”也是合格表达。只说“努力”遗漏了精进和质量；只说“赚钱”则偏离本课重点。</w:t>
      </w:r>
    </w:p>
    <w:p>
      <w:r>
        <w:rPr>
          <w:b/>
        </w:rPr>
        <w:t>题 2｜应用判断。</w:t>
      </w:r>
      <w:r>
        <w:rPr>
          <w:b w:val="0"/>
        </w:rPr>
        <w:t xml:space="preserve"> 小林的问题是“怎样提高摄影技术？”以下哪项最符合本课所教的星币八建议？A. 每天更换相机，希望设备自动解决构图问题；B. 针对构图练习，查看成片后修改；C. 停止练习，等待灵感出现。</w:t>
      </w:r>
    </w:p>
    <w:p>
      <w:r>
        <w:rPr>
          <w:b/>
        </w:rPr>
        <w:t>答案：B。</w:t>
      </w:r>
      <w:r>
        <w:rPr>
          <w:b w:val="0"/>
        </w:rPr>
        <w:t xml:space="preserve"> 问题问的是技术提高，B 同时落实练习和质量检查。A 把方法换成设备购买，C 取消了实际投入。这里不要求你比较三张未知牌，只检查有没有用上刚学过的含义。</w:t>
      </w:r>
    </w:p>
    <w:p>
      <w:bookmarkStart w:id="14" w:name="intermediate2"/>
      <w:pPr>
        <w:pStyle w:val="Heading2"/>
      </w:pPr>
      <w:r>
        <w:t>第 2 课　用元素和数字整理记忆，不用公式替代牌义</w:t>
      </w:r>
      <w:bookmarkEnd w:id="14"/>
    </w:p>
    <w:p>
      <w:pPr>
        <w:pStyle w:val="Heading3"/>
      </w:pPr>
      <w:r>
        <w:t>本课目标</w:t>
      </w:r>
    </w:p>
    <w:p>
      <w:r>
        <w:rPr>
          <w:b w:val="0"/>
        </w:rPr>
        <w:t>能说明花色与数字分别提供哪种辅助，并用圣杯十把抽象结构连接到具体含义。</w:t>
      </w:r>
    </w:p>
    <w:p>
      <w:pPr>
        <w:pStyle w:val="Heading3"/>
      </w:pPr>
      <w:r>
        <w:t>花色先回答“关注的是什么”</w:t>
      </w:r>
    </w:p>
    <w:p>
      <w:r>
        <w:rPr>
          <w:b w:val="0"/>
        </w:rPr>
        <w:t>权杖与火帮助观察行动、意愿和创造；圣杯与水帮助观察感受、关系和回应；宝剑与风帮助观察思考、判断和沟通；星币与土帮助观察资源、身体、技能和现实安排。这些是理解角度，不是生活领域的分区。一段关系里也有资源安排与沟通；工作中也有感受和归属。</w:t>
      </w:r>
    </w:p>
    <w:p>
      <w:r>
        <w:rPr>
          <w:b w:val="0"/>
        </w:rPr>
        <w:t>数字用于横向整理。我们采用一个简化的复习提示：Ace 为萌芽与机会，二为两端与回应，三为发展与形成，四为结构与停驻，五为扰动与困难，六为调整与回应，七为考验与评估，八为过程中的投入、变化或受限，九为积累与接近顶点，十为阶段的充分展开或终点。</w:t>
      </w:r>
      <w:r>
        <w:rPr>
          <w:b/>
        </w:rPr>
        <w:t>这不是所有牌都服从的定律。</w:t>
      </w:r>
      <w:r>
        <w:rPr>
          <w:b w:val="0"/>
        </w:rPr>
        <w:t xml:space="preserve"> 先认识每一张牌，再看提示是否有帮助；不合适就回到具体画面和约定牌义。</w:t>
      </w:r>
    </w:p>
    <w:p>
      <w:r>
        <w:rPr>
          <w:b w:val="0"/>
        </w:rPr>
        <w:t>例如，同为十，圣杯十并不表示和宝剑十一样的体验；“十”也不能回答幸福、负担还是痛苦结束。数字最多告诉我们留意阶段性状态，具体内容仍由牌本身决定。</w:t>
      </w:r>
    </w:p>
    <w:p>
      <w:pPr>
        <w:pStyle w:val="Heading3"/>
      </w:pPr>
      <w:r>
        <w:t>完整示范：圣杯十正位</w:t>
      </w:r>
    </w:p>
    <w:p>
      <w:pPr>
        <w:keepNext/>
        <w:spacing w:line="240" w:lineRule="auto"/>
        <w:jc w:val="center"/>
      </w:pPr>
      <w:r>
        <w:drawing>
          <wp:inline xmlns:a="http://schemas.openxmlformats.org/drawingml/2006/main" xmlns:pic="http://schemas.openxmlformats.org/drawingml/2006/picture">
            <wp:extent cx="1024128" cy="1772529"/>
            <wp:docPr id="9" name="Picture 9"/>
            <wp:cNvGraphicFramePr>
              <a:graphicFrameLocks noChangeAspect="1"/>
            </wp:cNvGraphicFramePr>
            <a:graphic>
              <a:graphicData uri="http://schemas.openxmlformats.org/drawingml/2006/picture">
                <pic:pic>
                  <pic:nvPicPr>
                    <pic:cNvPr id="0" name="c10.jpg"/>
                    <pic:cNvPicPr/>
                  </pic:nvPicPr>
                  <pic:blipFill>
                    <a:blip r:embed="rId24"/>
                    <a:stretch>
                      <a:fillRect/>
                    </a:stretch>
                  </pic:blipFill>
                  <pic:spPr>
                    <a:xfrm>
                      <a:off x="0" y="0"/>
                      <a:ext cx="1024128" cy="1772529"/>
                    </a:xfrm>
                    <a:prstGeom prst="rect"/>
                  </pic:spPr>
                </pic:pic>
              </a:graphicData>
            </a:graphic>
          </wp:inline>
        </w:drawing>
      </w:r>
    </w:p>
    <w:p>
      <w:pPr>
        <w:pStyle w:val="Caption"/>
        <w:jc w:val="center"/>
      </w:pPr>
      <w:r>
        <w:rPr>
          <w:b w:val="0"/>
        </w:rPr>
        <w:t>圣杯十</w:t>
      </w:r>
    </w:p>
    <w:p>
      <w:r>
        <w:rPr>
          <w:b/>
        </w:rPr>
        <w:t>本课记忆词：和谐、归属、共享幸福。</w:t>
      </w:r>
      <w:r>
        <w:rPr>
          <w:b w:val="0"/>
        </w:rPr>
        <w:t xml:space="preserve"> 完整含义是：</w:t>
      </w:r>
      <w:r>
        <w:rPr>
          <w:b/>
        </w:rPr>
        <w:t>在亲密关系、家庭或有情感连接的群体中，体验共同的满足、支持与归属。</w:t>
      </w:r>
    </w:p>
    <w:p>
      <w:r>
        <w:rPr>
          <w:b w:val="0"/>
        </w:rPr>
        <w:t>图中有成人、孩子、远处家园，以及十只杯子组成的彩虹。“多人共同生活的画面”帮助记住共享与归属；彩虹在这里作为美好、和谐的象征。并不是看见彩虹，就能推出某个人即将结婚。圣杯提示情感关系，十提供阶段性满足的辅助理解，两者都要回到整幅图里。</w:t>
      </w:r>
    </w:p>
    <w:p>
      <w:r>
        <w:rPr>
          <w:b w:val="0"/>
        </w:rPr>
        <w:t>教学情境：问“这次朋友聚会的主题是什么？”圣杯十可以指向相互接纳、一起庆祝和感到属于这个群体。若问“我能赚多少钱？”这张牌不提供金额；不能因为画面幸福就替它编出财务数字。家庭也是情感连接的一种表达，不要求现实一定是图中的两位成人和两个孩子。</w:t>
      </w:r>
    </w:p>
    <w:p>
      <w:pPr>
        <w:pStyle w:val="Heading3"/>
      </w:pPr>
      <w:r>
        <w:t>怎样使用数字表</w:t>
      </w:r>
    </w:p>
    <w:p>
      <w:r>
        <w:rPr>
          <w:b w:val="0"/>
        </w:rPr>
        <w:t>每学完同一花色的几张牌，先各自回忆含义，再查看数字能否帮助组织。不要从“一代表开始”一路机械推算到十。如果记住口诀却答不出圣杯十究竟是哪种满足，说明结构辅助已经盖过了单牌学习，需要返回本课示范。</w:t>
      </w:r>
    </w:p>
    <w:p>
      <w:pPr>
        <w:pStyle w:val="Heading3"/>
      </w:pPr>
      <w:r>
        <w:t>练习与解析</w:t>
      </w:r>
    </w:p>
    <w:p>
      <w:r>
        <w:rPr>
          <w:b/>
        </w:rPr>
        <w:t>题 1｜关键词检索。</w:t>
      </w:r>
      <w:r>
        <w:rPr>
          <w:b w:val="0"/>
        </w:rPr>
        <w:t xml:space="preserve"> 不看上文，说出圣杯十的三个记忆词，并完成：“它强调的幸福，是________。”</w:t>
      </w:r>
    </w:p>
    <w:p>
      <w:r>
        <w:rPr>
          <w:b/>
        </w:rPr>
        <w:t>参考答案：</w:t>
      </w:r>
      <w:r>
        <w:rPr>
          <w:b w:val="0"/>
        </w:rPr>
        <w:t>和谐、归属、共享幸福；“与有情感连接的人共同体验的满足”。表达不必逐字一致，但应包含关系或群体中的共同感受。只答“获得成功”，范围过宽；只答“买到房子”，把情感主题换成了资产事件。</w:t>
      </w:r>
    </w:p>
    <w:p>
      <w:r>
        <w:rPr>
          <w:b/>
        </w:rPr>
        <w:t>题 2｜结构判断。</w:t>
      </w:r>
      <w:r>
        <w:rPr>
          <w:b w:val="0"/>
        </w:rPr>
        <w:t xml:space="preserve"> 已知一张牌属于圣杯，且编号为十，能否仅凭“水＋十”确定它表示“某人下个月结婚”？A. 能，数字和元素可以确定事件；B. 不能，还要看具体牌义、问题与牌位，而且不能凭此确定日期和事件。</w:t>
      </w:r>
    </w:p>
    <w:p>
      <w:r>
        <w:rPr>
          <w:b/>
        </w:rPr>
        <w:t>答案：B。</w:t>
      </w:r>
      <w:r>
        <w:rPr>
          <w:b w:val="0"/>
        </w:rPr>
        <w:t xml:space="preserve"> 本题检查公式的边界，不考陌生牌。元素和数字帮助记忆传统含义，不能直接生成现实中的具体事件。</w:t>
      </w:r>
    </w:p>
    <w:p>
      <w:bookmarkStart w:id="15" w:name="intermediate3"/>
      <w:pPr>
        <w:pStyle w:val="Heading2"/>
      </w:pPr>
      <w:r>
        <w:t>第 3 课　宫廷牌：把角色和花色组合起来</w:t>
      </w:r>
      <w:bookmarkEnd w:id="15"/>
    </w:p>
    <w:p>
      <w:pPr>
        <w:pStyle w:val="Heading3"/>
      </w:pPr>
      <w:r>
        <w:t>本课目标</w:t>
      </w:r>
    </w:p>
    <w:p>
      <w:r>
        <w:rPr>
          <w:b w:val="0"/>
        </w:rPr>
        <w:t>理解 16 张宫廷牌的组织方法；不把角色固定成性别、年龄或某个注定出现的人。</w:t>
      </w:r>
    </w:p>
    <w:p>
      <w:pPr>
        <w:pStyle w:val="Heading3"/>
      </w:pPr>
      <w:r>
        <w:t>先把四种角色学清楚</w:t>
      </w:r>
    </w:p>
    <w:p>
      <w:r>
        <w:rPr>
          <w:b w:val="0"/>
        </w:rPr>
        <w:t>本教材把侍从理解为接触与学习，骑士理解为行动与追求，王后理解为内在掌握与照料，国王理解为统筹与负责。这是便于入门的角色提示，不是人的等级，也不是每个人必经的成长顺序。骑士的主动性可能有益，也可能急于推进，要看具体花色和情境。</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936"/>
        <w:gridCol w:w="2261"/>
        <w:gridCol w:w="2246"/>
        <w:gridCol w:w="2246"/>
        <w:gridCol w:w="2246"/>
      </w:tblGrid>
      <w:tr>
        <w:trPr>
          <w:cantSplit/>
          <w:tblHeader/>
        </w:trPr>
        <w:tc>
          <w:tcPr>
            <w:tcW w:type="dxa" w:w="936"/>
            <w:shd w:fill="F0EDF0"/>
          </w:tcPr>
          <w:p>
            <w:pPr>
              <w:spacing w:line="280" w:lineRule="exact" w:after="20"/>
            </w:pPr>
            <w:r>
              <w:rPr>
                <w:b/>
                <w:sz w:val="20"/>
              </w:rPr>
              <w:t>角色</w:t>
            </w:r>
          </w:p>
        </w:tc>
        <w:tc>
          <w:tcPr>
            <w:tcW w:type="dxa" w:w="2261"/>
            <w:shd w:fill="F0EDF0"/>
          </w:tcPr>
          <w:p>
            <w:pPr>
              <w:spacing w:line="280" w:lineRule="exact" w:after="20"/>
            </w:pPr>
            <w:r>
              <w:rPr>
                <w:b/>
                <w:sz w:val="20"/>
              </w:rPr>
              <w:t>权杖：行动与创造</w:t>
            </w:r>
          </w:p>
        </w:tc>
        <w:tc>
          <w:tcPr>
            <w:tcW w:type="dxa" w:w="2246"/>
            <w:shd w:fill="F0EDF0"/>
          </w:tcPr>
          <w:p>
            <w:pPr>
              <w:spacing w:line="280" w:lineRule="exact" w:after="20"/>
            </w:pPr>
            <w:r>
              <w:rPr>
                <w:b/>
                <w:sz w:val="20"/>
              </w:rPr>
              <w:t>圣杯：感受与关系</w:t>
            </w:r>
          </w:p>
        </w:tc>
        <w:tc>
          <w:tcPr>
            <w:tcW w:type="dxa" w:w="2246"/>
            <w:shd w:fill="F0EDF0"/>
          </w:tcPr>
          <w:p>
            <w:pPr>
              <w:spacing w:line="280" w:lineRule="exact" w:after="20"/>
            </w:pPr>
            <w:r>
              <w:rPr>
                <w:b/>
                <w:sz w:val="20"/>
              </w:rPr>
              <w:t>宝剑：思想与沟通</w:t>
            </w:r>
          </w:p>
        </w:tc>
        <w:tc>
          <w:tcPr>
            <w:tcW w:type="dxa" w:w="2246"/>
            <w:shd w:fill="F0EDF0"/>
          </w:tcPr>
          <w:p>
            <w:pPr>
              <w:spacing w:line="280" w:lineRule="exact" w:after="20"/>
            </w:pPr>
            <w:r>
              <w:rPr>
                <w:b/>
                <w:sz w:val="20"/>
              </w:rPr>
              <w:t>星币：实际技能与资源</w:t>
            </w:r>
          </w:p>
        </w:tc>
      </w:tr>
      <w:tr>
        <w:trPr>
          <w:cantSplit/>
        </w:trPr>
        <w:tc>
          <w:tcPr>
            <w:tcW w:type="dxa" w:w="936"/>
          </w:tcPr>
          <w:p>
            <w:pPr>
              <w:spacing w:line="280" w:lineRule="exact" w:after="20"/>
            </w:pPr>
            <w:r>
              <w:rPr>
                <w:b w:val="0"/>
                <w:sz w:val="20"/>
              </w:rPr>
              <w:t>侍从</w:t>
            </w:r>
          </w:p>
        </w:tc>
        <w:tc>
          <w:tcPr>
            <w:tcW w:type="dxa" w:w="2261"/>
          </w:tcPr>
          <w:p>
            <w:pPr>
              <w:spacing w:line="280" w:lineRule="exact" w:after="20"/>
            </w:pPr>
            <w:r>
              <w:rPr>
                <w:b w:val="0"/>
                <w:sz w:val="20"/>
              </w:rPr>
              <w:t>探索兴趣，尝试新行动</w:t>
            </w:r>
          </w:p>
        </w:tc>
        <w:tc>
          <w:tcPr>
            <w:tcW w:type="dxa" w:w="2246"/>
          </w:tcPr>
          <w:p>
            <w:pPr>
              <w:spacing w:line="280" w:lineRule="exact" w:after="20"/>
            </w:pPr>
            <w:r>
              <w:rPr>
                <w:b w:val="0"/>
                <w:sz w:val="20"/>
              </w:rPr>
              <w:t>发现感受，初次表达</w:t>
            </w:r>
          </w:p>
        </w:tc>
        <w:tc>
          <w:tcPr>
            <w:tcW w:type="dxa" w:w="2246"/>
          </w:tcPr>
          <w:p>
            <w:pPr>
              <w:spacing w:line="280" w:lineRule="exact" w:after="20"/>
            </w:pPr>
            <w:r>
              <w:rPr>
                <w:b w:val="0"/>
                <w:sz w:val="20"/>
              </w:rPr>
              <w:t>提问观察，学习辨别</w:t>
            </w:r>
          </w:p>
        </w:tc>
        <w:tc>
          <w:tcPr>
            <w:tcW w:type="dxa" w:w="2246"/>
          </w:tcPr>
          <w:p>
            <w:pPr>
              <w:spacing w:line="280" w:lineRule="exact" w:after="20"/>
            </w:pPr>
            <w:r>
              <w:rPr>
                <w:b w:val="0"/>
                <w:sz w:val="20"/>
              </w:rPr>
              <w:t>学习实务，认真起步</w:t>
            </w:r>
          </w:p>
        </w:tc>
      </w:tr>
      <w:tr>
        <w:trPr>
          <w:cantSplit/>
        </w:trPr>
        <w:tc>
          <w:tcPr>
            <w:tcW w:type="dxa" w:w="936"/>
          </w:tcPr>
          <w:p>
            <w:pPr>
              <w:spacing w:line="280" w:lineRule="exact" w:after="20"/>
            </w:pPr>
            <w:r>
              <w:rPr>
                <w:b w:val="0"/>
                <w:sz w:val="20"/>
              </w:rPr>
              <w:t>骑士</w:t>
            </w:r>
          </w:p>
        </w:tc>
        <w:tc>
          <w:tcPr>
            <w:tcW w:type="dxa" w:w="2261"/>
          </w:tcPr>
          <w:p>
            <w:pPr>
              <w:spacing w:line="280" w:lineRule="exact" w:after="20"/>
            </w:pPr>
            <w:r>
              <w:rPr>
                <w:b w:val="0"/>
                <w:sz w:val="20"/>
              </w:rPr>
              <w:t>热情推进，追求体验</w:t>
            </w:r>
          </w:p>
        </w:tc>
        <w:tc>
          <w:tcPr>
            <w:tcW w:type="dxa" w:w="2246"/>
          </w:tcPr>
          <w:p>
            <w:pPr>
              <w:spacing w:line="280" w:lineRule="exact" w:after="20"/>
            </w:pPr>
            <w:r>
              <w:rPr>
                <w:b w:val="0"/>
                <w:sz w:val="20"/>
              </w:rPr>
              <w:t>表达心意，追求理想</w:t>
            </w:r>
          </w:p>
        </w:tc>
        <w:tc>
          <w:tcPr>
            <w:tcW w:type="dxa" w:w="2246"/>
          </w:tcPr>
          <w:p>
            <w:pPr>
              <w:spacing w:line="280" w:lineRule="exact" w:after="20"/>
            </w:pPr>
            <w:r>
              <w:rPr>
                <w:b w:val="0"/>
                <w:sz w:val="20"/>
              </w:rPr>
              <w:t>快速判断，直接推进</w:t>
            </w:r>
          </w:p>
        </w:tc>
        <w:tc>
          <w:tcPr>
            <w:tcW w:type="dxa" w:w="2246"/>
          </w:tcPr>
          <w:p>
            <w:pPr>
              <w:spacing w:line="280" w:lineRule="exact" w:after="20"/>
            </w:pPr>
            <w:r>
              <w:rPr>
                <w:b w:val="0"/>
                <w:sz w:val="20"/>
              </w:rPr>
              <w:t>持续执行，稳步落实</w:t>
            </w:r>
          </w:p>
        </w:tc>
      </w:tr>
      <w:tr>
        <w:trPr>
          <w:cantSplit/>
        </w:trPr>
        <w:tc>
          <w:tcPr>
            <w:tcW w:type="dxa" w:w="936"/>
          </w:tcPr>
          <w:p>
            <w:pPr>
              <w:spacing w:line="280" w:lineRule="exact" w:after="20"/>
            </w:pPr>
            <w:r>
              <w:rPr>
                <w:b w:val="0"/>
                <w:sz w:val="20"/>
              </w:rPr>
              <w:t>王后</w:t>
            </w:r>
          </w:p>
        </w:tc>
        <w:tc>
          <w:tcPr>
            <w:tcW w:type="dxa" w:w="2261"/>
          </w:tcPr>
          <w:p>
            <w:pPr>
              <w:spacing w:line="280" w:lineRule="exact" w:after="20"/>
            </w:pPr>
            <w:r>
              <w:rPr>
                <w:b w:val="0"/>
                <w:sz w:val="20"/>
              </w:rPr>
              <w:t>自信投入，带动热情</w:t>
            </w:r>
          </w:p>
        </w:tc>
        <w:tc>
          <w:tcPr>
            <w:tcW w:type="dxa" w:w="2246"/>
          </w:tcPr>
          <w:p>
            <w:pPr>
              <w:spacing w:line="280" w:lineRule="exact" w:after="20"/>
            </w:pPr>
            <w:r>
              <w:rPr>
                <w:b w:val="0"/>
                <w:sz w:val="20"/>
              </w:rPr>
              <w:t>体察情绪，接纳感受</w:t>
            </w:r>
          </w:p>
        </w:tc>
        <w:tc>
          <w:tcPr>
            <w:tcW w:type="dxa" w:w="2246"/>
          </w:tcPr>
          <w:p>
            <w:pPr>
              <w:spacing w:line="280" w:lineRule="exact" w:after="20"/>
            </w:pPr>
            <w:r>
              <w:rPr>
                <w:b w:val="0"/>
                <w:sz w:val="20"/>
              </w:rPr>
              <w:t>清楚表达，保持界限</w:t>
            </w:r>
          </w:p>
        </w:tc>
        <w:tc>
          <w:tcPr>
            <w:tcW w:type="dxa" w:w="2246"/>
          </w:tcPr>
          <w:p>
            <w:pPr>
              <w:spacing w:line="280" w:lineRule="exact" w:after="20"/>
            </w:pPr>
            <w:r>
              <w:rPr>
                <w:b w:val="0"/>
                <w:sz w:val="20"/>
              </w:rPr>
              <w:t>实际照顾，经营生活</w:t>
            </w:r>
          </w:p>
        </w:tc>
      </w:tr>
      <w:tr>
        <w:trPr>
          <w:cantSplit/>
        </w:trPr>
        <w:tc>
          <w:tcPr>
            <w:tcW w:type="dxa" w:w="936"/>
          </w:tcPr>
          <w:p>
            <w:pPr>
              <w:spacing w:line="280" w:lineRule="exact" w:after="20"/>
            </w:pPr>
            <w:r>
              <w:rPr>
                <w:b w:val="0"/>
                <w:sz w:val="20"/>
              </w:rPr>
              <w:t>国王</w:t>
            </w:r>
          </w:p>
        </w:tc>
        <w:tc>
          <w:tcPr>
            <w:tcW w:type="dxa" w:w="2261"/>
          </w:tcPr>
          <w:p>
            <w:pPr>
              <w:spacing w:line="280" w:lineRule="exact" w:after="20"/>
            </w:pPr>
            <w:r>
              <w:rPr>
                <w:b w:val="0"/>
                <w:sz w:val="20"/>
              </w:rPr>
              <w:t>确定方向，组织行动</w:t>
            </w:r>
          </w:p>
        </w:tc>
        <w:tc>
          <w:tcPr>
            <w:tcW w:type="dxa" w:w="2246"/>
          </w:tcPr>
          <w:p>
            <w:pPr>
              <w:spacing w:line="280" w:lineRule="exact" w:after="20"/>
            </w:pPr>
            <w:r>
              <w:rPr>
                <w:b w:val="0"/>
                <w:sz w:val="20"/>
              </w:rPr>
              <w:t>稳定回应，管理情绪</w:t>
            </w:r>
          </w:p>
        </w:tc>
        <w:tc>
          <w:tcPr>
            <w:tcW w:type="dxa" w:w="2246"/>
          </w:tcPr>
          <w:p>
            <w:pPr>
              <w:spacing w:line="280" w:lineRule="exact" w:after="20"/>
            </w:pPr>
            <w:r>
              <w:rPr>
                <w:b w:val="0"/>
                <w:sz w:val="20"/>
              </w:rPr>
              <w:t>运用原则，作出判断</w:t>
            </w:r>
          </w:p>
        </w:tc>
        <w:tc>
          <w:tcPr>
            <w:tcW w:type="dxa" w:w="2246"/>
          </w:tcPr>
          <w:p>
            <w:pPr>
              <w:spacing w:line="280" w:lineRule="exact" w:after="20"/>
            </w:pPr>
            <w:r>
              <w:rPr>
                <w:b w:val="0"/>
                <w:sz w:val="20"/>
              </w:rPr>
              <w:t>管理资源，承担责任</w:t>
            </w:r>
          </w:p>
        </w:tc>
      </w:tr>
    </w:tbl>
    <w:p>
      <w:pPr>
        <w:spacing w:after="0"/>
      </w:pPr>
    </w:p>
    <w:p>
      <w:r>
        <w:rPr>
          <w:b w:val="0"/>
        </w:rPr>
        <w:t>表格是记忆目录。随后仍要逐张学习画面、完整牌义与逆位，不能把一句提示当作全解。</w:t>
      </w:r>
    </w:p>
    <w:p>
      <w:pPr>
        <w:pStyle w:val="Heading3"/>
      </w:pPr>
      <w:r>
        <w:t>完整示范：圣杯骑士正位</w:t>
      </w:r>
    </w:p>
    <w:p>
      <w:pPr>
        <w:keepNext/>
        <w:spacing w:line="240" w:lineRule="auto"/>
        <w:jc w:val="center"/>
      </w:pPr>
      <w:r>
        <w:drawing>
          <wp:inline xmlns:a="http://schemas.openxmlformats.org/drawingml/2006/main" xmlns:pic="http://schemas.openxmlformats.org/drawingml/2006/picture">
            <wp:extent cx="1024128" cy="1772529"/>
            <wp:docPr id="10" name="Picture 10"/>
            <wp:cNvGraphicFramePr>
              <a:graphicFrameLocks noChangeAspect="1"/>
            </wp:cNvGraphicFramePr>
            <a:graphic>
              <a:graphicData uri="http://schemas.openxmlformats.org/drawingml/2006/picture">
                <pic:pic>
                  <pic:nvPicPr>
                    <pic:cNvPr id="0" name="c12.jpg"/>
                    <pic:cNvPicPr/>
                  </pic:nvPicPr>
                  <pic:blipFill>
                    <a:blip r:embed="rId25"/>
                    <a:stretch>
                      <a:fillRect/>
                    </a:stretch>
                  </pic:blipFill>
                  <pic:spPr>
                    <a:xfrm>
                      <a:off x="0" y="0"/>
                      <a:ext cx="1024128" cy="1772529"/>
                    </a:xfrm>
                    <a:prstGeom prst="rect"/>
                  </pic:spPr>
                </pic:pic>
              </a:graphicData>
            </a:graphic>
          </wp:inline>
        </w:drawing>
      </w:r>
    </w:p>
    <w:p>
      <w:pPr>
        <w:pStyle w:val="Caption"/>
        <w:jc w:val="center"/>
      </w:pPr>
      <w:r>
        <w:rPr>
          <w:b w:val="0"/>
        </w:rPr>
        <w:t>圣杯骑士</w:t>
      </w:r>
    </w:p>
    <w:p>
      <w:r>
        <w:rPr>
          <w:b/>
        </w:rPr>
        <w:t>本课记忆词：表达心意、浪漫、追求理想。</w:t>
      </w:r>
      <w:r>
        <w:rPr>
          <w:b w:val="0"/>
        </w:rPr>
        <w:t xml:space="preserve"> 完整含义是：</w:t>
      </w:r>
      <w:r>
        <w:rPr>
          <w:b/>
        </w:rPr>
        <w:t>受感受或理想推动，以温和、有吸引力的方式表达、邀请或追求。</w:t>
      </w:r>
      <w:r>
        <w:rPr>
          <w:b w:val="0"/>
        </w:rPr>
        <w:t xml:space="preserve"> 牌面骑士骑马持杯的形象，帮助记住“把情感带向外部”；它不能直接证明对方已经作出长期承诺。</w:t>
      </w:r>
    </w:p>
    <w:p>
      <w:r>
        <w:rPr>
          <w:b w:val="0"/>
        </w:rPr>
        <w:t>问“我怎样提出和解？”这张牌可以作为行动风格：清楚、温和地表达愿意靠近的心意，发出可以被拒绝的邀请。问“对方现在的互动方式？”在已有互动背景下，可以观察对方是否表现出浪漫和善于表达的倾向。问“这次活动的氛围？”则可描述它重视情绪体验与理想感。</w:t>
      </w:r>
    </w:p>
    <w:p>
      <w:r>
        <w:rPr>
          <w:b w:val="0"/>
        </w:rPr>
        <w:t>这三种用法分别是自我行动、他人表现、整体氛围。选择哪种不是随便猜，而是先看问题在问谁、牌位在描述什么。问题问“我怎么办”，就不要突然把它改成“你会遇到一个男人”。</w:t>
      </w:r>
    </w:p>
    <w:p>
      <w:pPr>
        <w:pStyle w:val="Heading3"/>
      </w:pPr>
      <w:r>
        <w:t>练习与解析</w:t>
      </w:r>
    </w:p>
    <w:p>
      <w:r>
        <w:rPr>
          <w:b/>
        </w:rPr>
        <w:t>题 1｜关键词检索。</w:t>
      </w:r>
      <w:r>
        <w:rPr>
          <w:b w:val="0"/>
        </w:rPr>
        <w:t xml:space="preserve"> 遮住上文，回忆圣杯骑士的三个记忆词，再回答：这三个词是否已经等于“长期承诺”？</w:t>
      </w:r>
    </w:p>
    <w:p>
      <w:r>
        <w:rPr>
          <w:b/>
        </w:rPr>
        <w:t>参考答案：</w:t>
      </w:r>
      <w:r>
        <w:rPr>
          <w:b w:val="0"/>
        </w:rPr>
        <w:t>表达心意、浪漫、追求理想；不等于。它突出表达和追求方式，长期承诺需要现实行为与其他信息支持。答出“主动温和地靠近”可以，但不能跳成“对方一定结婚”。</w:t>
      </w:r>
    </w:p>
    <w:p>
      <w:r>
        <w:rPr>
          <w:b/>
        </w:rPr>
        <w:t>题 2｜应用判断。</w:t>
      </w:r>
      <w:r>
        <w:rPr>
          <w:b w:val="0"/>
        </w:rPr>
        <w:t xml:space="preserve"> 问题是“我该怎样邀请朋友谈谈误会？”建议位为圣杯骑士。A. 先判断这位朋友必须属于哪个性别；B. 用温和直接的话表达想修复关系，并询问对方是否愿意谈；C. 宣布对方必然接受邀请。</w:t>
      </w:r>
    </w:p>
    <w:p>
      <w:r>
        <w:rPr>
          <w:b/>
        </w:rPr>
        <w:t>答案：B。</w:t>
      </w:r>
      <w:r>
        <w:rPr>
          <w:b w:val="0"/>
        </w:rPr>
        <w:t xml:space="preserve"> B 把角色和花色落到自己的行动上。A 没有回应问题，C 把一种表达方式写成了确定结果。</w:t>
      </w:r>
    </w:p>
    <w:p>
      <w:bookmarkStart w:id="16" w:name="intermediate4"/>
      <w:pPr>
        <w:pStyle w:val="Heading2"/>
      </w:pPr>
      <w:r>
        <w:t>第 4 课　逆位：先保留主题，再判断哪里出了变化</w:t>
      </w:r>
      <w:bookmarkEnd w:id="16"/>
    </w:p>
    <w:p>
      <w:pPr>
        <w:pStyle w:val="Heading3"/>
      </w:pPr>
      <w:r>
        <w:t>本课目标</w:t>
      </w:r>
    </w:p>
    <w:p>
      <w:r>
        <w:rPr>
          <w:b w:val="0"/>
        </w:rPr>
        <w:t>理解逆位与正位的联系。遇到具体背景时，能选择有依据的方向，不把一串相反解释全写进答案。</w:t>
      </w:r>
    </w:p>
    <w:p>
      <w:pPr>
        <w:pStyle w:val="Heading3"/>
      </w:pPr>
      <w:r>
        <w:t>先学一个稳定的方法</w:t>
      </w:r>
    </w:p>
    <w:p>
      <w:r>
        <w:rPr>
          <w:b w:val="0"/>
        </w:rPr>
        <w:t>不同教学传统对逆位有不同处理方式。Joan Bunning 常从牌的主题未能充分表达来理解。本教材把这一点作为起步方法，同时在单牌图谱中列出经过整理的常见解释；不会要求你给每一张牌机械套同一条规则。</w:t>
      </w:r>
    </w:p>
    <w:p>
      <w:r>
        <w:rPr>
          <w:b w:val="0"/>
        </w:rPr>
        <w:t>使用逆位时，先问三个问题：正位的核心主题是什么？现实背景中，这个主题的哪个部分没有顺利发挥？哪一种解释最能同时回应问题和牌位？如果背景不足，可以保留两种候选并说明需要哪条信息，而不是假装已经知道。</w:t>
      </w:r>
    </w:p>
    <w:p>
      <w:r>
        <w:rPr>
          <w:b w:val="0"/>
        </w:rPr>
        <w:t>“缺乏、受阻、过度、内化”不是随时可换的同义词。例如，一个人没有投入练习，与一个人反复修改直到无法交付，是不同问题。不能为了让牌义永远适用，先说他不努力，再说他其实太努力。</w:t>
      </w:r>
    </w:p>
    <w:p>
      <w:pPr>
        <w:pStyle w:val="Heading3"/>
      </w:pPr>
      <w:r>
        <w:t>示范：星币八逆位</w:t>
      </w:r>
    </w:p>
    <w:p>
      <w:r>
        <w:rPr>
          <w:b w:val="0"/>
        </w:rPr>
        <w:t>在本课中，先用一句话记住：</w:t>
      </w:r>
      <w:r>
        <w:rPr>
          <w:b/>
        </w:rPr>
        <w:t>投入与技能提高、完成质量之间出现了问题。</w:t>
      </w:r>
      <w:r>
        <w:rPr>
          <w:b w:val="0"/>
        </w:rPr>
        <w:t xml:space="preserve"> 两个常见学习方向是投入不足或练习无效；若背景明确提到无止境修改，才进一步考虑细节执着失去平衡。</w:t>
      </w:r>
    </w:p>
    <w:p>
      <w:r>
        <w:rPr>
          <w:b w:val="0"/>
        </w:rPr>
        <w:t>情境 A：小林报名摄影班，却从未做作业，问“为什么还没有进步？”这时优先检查实际投入不足，而不是说他被完美主义困住。情境 B：小林每天练习，却一直重复同一个构图错误，从不检查成片。这里更适合解释为练习方式无效；直接说他懒惰，与已知情况矛盾。情境 C：作品已经符合交付要求，小林仍不断修改微小部分、无法提交。此时才有背景支持讨论过度打磨。</w:t>
      </w:r>
    </w:p>
    <w:p>
      <w:r>
        <w:rPr>
          <w:b w:val="0"/>
        </w:rPr>
        <w:t>同一张逆位牌允许不同应用，但每次必须有选择依据。上述现实情况是题目提供的，不是我们从逆位“算出”的事实。逆位也不是额外贴一个“坏”字：发现方法不对，恰好可能促成有效调整。</w:t>
      </w:r>
    </w:p>
    <w:p>
      <w:pPr>
        <w:pStyle w:val="Heading3"/>
      </w:pPr>
      <w:r>
        <w:t>练习与解析</w:t>
      </w:r>
    </w:p>
    <w:p>
      <w:r>
        <w:rPr>
          <w:b/>
        </w:rPr>
        <w:t>题 1｜背景选择。</w:t>
      </w:r>
      <w:r>
        <w:rPr>
          <w:b w:val="0"/>
        </w:rPr>
        <w:t xml:space="preserve"> 已知小林每天完成练习，但同类错误一直重复，且从不回看作品。星币八逆位放在“学习障碍”位，优先回应哪一点？A. 他完全没有投入时间；B. 练习缺少检查与修正，投入没有有效转化；C. 他即将得到某个奖项。</w:t>
      </w:r>
    </w:p>
    <w:p>
      <w:r>
        <w:rPr>
          <w:b/>
        </w:rPr>
        <w:t>答案：B。</w:t>
      </w:r>
      <w:r>
        <w:rPr>
          <w:b w:val="0"/>
        </w:rPr>
        <w:t xml:space="preserve"> A 与每天练习的事实冲突；C 不回答障碍，也无题目依据。B 同时对应已知背景和本课的逆位主题。</w:t>
      </w:r>
    </w:p>
    <w:p>
      <w:r>
        <w:rPr>
          <w:b/>
        </w:rPr>
        <w:t>题 2｜规则检索。</w:t>
      </w:r>
      <w:r>
        <w:rPr>
          <w:b w:val="0"/>
        </w:rPr>
        <w:t xml:space="preserve"> 不看上文，补完逆位判断顺序：“先想起________，再结合________判断变化，最后回应________。”</w:t>
      </w:r>
    </w:p>
    <w:p>
      <w:r>
        <w:rPr>
          <w:b/>
        </w:rPr>
        <w:t>参考答案：</w:t>
      </w:r>
      <w:r>
        <w:rPr>
          <w:b w:val="0"/>
        </w:rPr>
        <w:t>正位核心主题；现实背景；问题和牌位。顺序不是考试口诀，而是防止你看见逆位就临时编出一个相反答案。</w:t>
      </w:r>
    </w:p>
    <w:p>
      <w:bookmarkStart w:id="17" w:name="intermediate5"/>
      <w:pPr>
        <w:pStyle w:val="Heading2"/>
      </w:pPr>
      <w:r>
        <w:t>第 5 课　同一张牌，怎样随着问题和位置改变表达</w:t>
      </w:r>
      <w:bookmarkEnd w:id="17"/>
    </w:p>
    <w:p>
      <w:pPr>
        <w:pStyle w:val="Heading3"/>
      </w:pPr>
      <w:r>
        <w:t>本课目标</w:t>
      </w:r>
    </w:p>
    <w:p>
      <w:r>
        <w:rPr>
          <w:b w:val="0"/>
        </w:rPr>
        <w:t>保持单牌含义稳定，同时把它改写成合适的现状、障碍、建议或趋势。</w:t>
      </w:r>
    </w:p>
    <w:p>
      <w:pPr>
        <w:pStyle w:val="Heading3"/>
      </w:pPr>
      <w:r>
        <w:t>牌位是在给牌义分配任务</w:t>
      </w:r>
    </w:p>
    <w:p>
      <w:r>
        <w:rPr>
          <w:b w:val="0"/>
        </w:rPr>
        <w:t>现状位描述正在怎样；原因位回看形成背景；障碍位指出什么正在妨碍目标；建议位说明值得采取的做法；趋势位讨论沿当前条件可能怎样发展。牌位会改变句子的任务，不会把牌变成任意含义。</w:t>
      </w:r>
    </w:p>
    <w:p>
      <w:r>
        <w:rPr>
          <w:b w:val="0"/>
        </w:rPr>
        <w:t>以星币八正位为例。已知小林正在练习摄影，问怎样准备两个月后的作品展示：现状位可以描述他处于投入技术练习的阶段；建议位可以强调围绕作品要求持续打磨；趋势位可讨论技能和完成质量逐步改善的方向，但不能保证一定获奖。</w:t>
      </w:r>
    </w:p>
    <w:p>
      <w:r>
        <w:rPr>
          <w:b w:val="0"/>
        </w:rPr>
        <w:t>若放在障碍位，需要额外核对：他是否一直练习局部技术，却没有挑选和整理展出作品？如果没有这样的背景，就不能只因为处于障碍位，强行断言他“过度努力”。你可以提出待核实的问题，而不是把缺失的信息写成事实。</w:t>
      </w:r>
    </w:p>
    <w:p>
      <w:pPr>
        <w:pStyle w:val="Heading3"/>
      </w:pPr>
      <w:r>
        <w:t>改变生活问题，核心仍保持一致</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3096"/>
        <w:gridCol w:w="6840"/>
      </w:tblGrid>
      <w:tr>
        <w:trPr>
          <w:cantSplit/>
          <w:tblHeader/>
        </w:trPr>
        <w:tc>
          <w:tcPr>
            <w:tcW w:type="dxa" w:w="3096"/>
            <w:shd w:fill="F0EDF0"/>
          </w:tcPr>
          <w:p>
            <w:pPr>
              <w:spacing w:line="280" w:lineRule="exact" w:after="20"/>
            </w:pPr>
            <w:r>
              <w:rPr>
                <w:b/>
                <w:sz w:val="20"/>
              </w:rPr>
              <w:t>问题</w:t>
            </w:r>
          </w:p>
        </w:tc>
        <w:tc>
          <w:tcPr>
            <w:tcW w:type="dxa" w:w="6840"/>
            <w:shd w:fill="F0EDF0"/>
          </w:tcPr>
          <w:p>
            <w:pPr>
              <w:spacing w:line="280" w:lineRule="exact" w:after="20"/>
            </w:pPr>
            <w:r>
              <w:rPr>
                <w:b/>
                <w:sz w:val="20"/>
              </w:rPr>
              <w:t>星币八正位在建议位的应用</w:t>
            </w:r>
          </w:p>
        </w:tc>
      </w:tr>
      <w:tr>
        <w:trPr>
          <w:cantSplit/>
        </w:trPr>
        <w:tc>
          <w:tcPr>
            <w:tcW w:type="dxa" w:w="3096"/>
          </w:tcPr>
          <w:p>
            <w:pPr>
              <w:spacing w:line="280" w:lineRule="exact" w:after="20"/>
            </w:pPr>
            <w:r>
              <w:rPr>
                <w:b w:val="0"/>
                <w:sz w:val="20"/>
              </w:rPr>
              <w:t>怎样提高考试准备质量？</w:t>
            </w:r>
          </w:p>
        </w:tc>
        <w:tc>
          <w:tcPr>
            <w:tcW w:type="dxa" w:w="6840"/>
          </w:tcPr>
          <w:p>
            <w:pPr>
              <w:spacing w:line="280" w:lineRule="exact" w:after="20"/>
            </w:pPr>
            <w:r>
              <w:rPr>
                <w:b w:val="0"/>
                <w:sz w:val="20"/>
              </w:rPr>
              <w:t>找出薄弱点，针对练习，核对错误后再做。</w:t>
            </w:r>
          </w:p>
        </w:tc>
      </w:tr>
      <w:tr>
        <w:trPr>
          <w:cantSplit/>
        </w:trPr>
        <w:tc>
          <w:tcPr>
            <w:tcW w:type="dxa" w:w="3096"/>
          </w:tcPr>
          <w:p>
            <w:pPr>
              <w:spacing w:line="280" w:lineRule="exact" w:after="20"/>
            </w:pPr>
            <w:r>
              <w:rPr>
                <w:b w:val="0"/>
                <w:sz w:val="20"/>
              </w:rPr>
              <w:t>怎样改善经常发生的沟通误会？</w:t>
            </w:r>
          </w:p>
        </w:tc>
        <w:tc>
          <w:tcPr>
            <w:tcW w:type="dxa" w:w="6840"/>
          </w:tcPr>
          <w:p>
            <w:pPr>
              <w:spacing w:line="280" w:lineRule="exact" w:after="20"/>
            </w:pPr>
            <w:r>
              <w:rPr>
                <w:b w:val="0"/>
                <w:sz w:val="20"/>
              </w:rPr>
              <w:t>练习更明确的表达和确认方式，留意实际改变。</w:t>
            </w:r>
          </w:p>
        </w:tc>
      </w:tr>
      <w:tr>
        <w:trPr>
          <w:cantSplit/>
        </w:trPr>
        <w:tc>
          <w:tcPr>
            <w:tcW w:type="dxa" w:w="3096"/>
          </w:tcPr>
          <w:p>
            <w:pPr>
              <w:spacing w:line="280" w:lineRule="exact" w:after="20"/>
            </w:pPr>
            <w:r>
              <w:rPr>
                <w:b w:val="0"/>
                <w:sz w:val="20"/>
              </w:rPr>
              <w:t>怎样准备工作作品集？</w:t>
            </w:r>
          </w:p>
        </w:tc>
        <w:tc>
          <w:tcPr>
            <w:tcW w:type="dxa" w:w="6840"/>
          </w:tcPr>
          <w:p>
            <w:pPr>
              <w:spacing w:line="280" w:lineRule="exact" w:after="20"/>
            </w:pPr>
            <w:r>
              <w:rPr>
                <w:b w:val="0"/>
                <w:sz w:val="20"/>
              </w:rPr>
              <w:t>选择代表作品，反复打磨内容与细节。</w:t>
            </w:r>
          </w:p>
        </w:tc>
      </w:tr>
    </w:tbl>
    <w:p>
      <w:pPr>
        <w:spacing w:after="0"/>
      </w:pPr>
    </w:p>
    <w:p>
      <w:r>
        <w:rPr>
          <w:b w:val="0"/>
        </w:rPr>
        <w:t>三句话用了不同生活语言，却都保留了投入、练习、质量。它们没有把学业、关系、职业变成三个互不相干的新牌义。</w:t>
      </w:r>
    </w:p>
    <w:p>
      <w:pPr>
        <w:pStyle w:val="Heading3"/>
      </w:pPr>
      <w:r>
        <w:t>练习与解析</w:t>
      </w:r>
    </w:p>
    <w:p>
      <w:r>
        <w:rPr>
          <w:b/>
        </w:rPr>
        <w:t>题 1｜位置判断。</w:t>
      </w:r>
      <w:r>
        <w:rPr>
          <w:b w:val="0"/>
        </w:rPr>
        <w:t xml:space="preserve"> 问“我该怎么准备作品展示？”星币八在建议位。哪句话完成了这个牌位的任务？A. 你以前已经投入很多时间；B. 针对展示要求，固定练习并完善作品细节；C. 展示一定会得到第一名。</w:t>
      </w:r>
    </w:p>
    <w:p>
      <w:r>
        <w:rPr>
          <w:b/>
        </w:rPr>
        <w:t>答案：B。</w:t>
      </w:r>
      <w:r>
        <w:rPr>
          <w:b w:val="0"/>
        </w:rPr>
        <w:t xml:space="preserve"> A 更像对过去的描述；C 是无依据的保证。B 给出了与单牌含义一致的行动方向。</w:t>
      </w:r>
    </w:p>
    <w:p>
      <w:r>
        <w:rPr>
          <w:b/>
        </w:rPr>
        <w:t>题 2｜边界判断。</w:t>
      </w:r>
      <w:r>
        <w:rPr>
          <w:b w:val="0"/>
        </w:rPr>
        <w:t xml:space="preserve"> “学习投入：星币八正位”是否足以确定两个月后的考试分数？A. 足以，认真就等于固定分数；B. 不足，牌义没有提供分数、试卷难度和实际掌握程度。</w:t>
      </w:r>
    </w:p>
    <w:p>
      <w:r>
        <w:rPr>
          <w:b/>
        </w:rPr>
        <w:t>答案：B。</w:t>
      </w:r>
      <w:r>
        <w:rPr>
          <w:b w:val="0"/>
        </w:rPr>
        <w:t xml:space="preserve"> 本题不是要求一切模糊回答，而是区分这张牌能支持的学习方向与不能提供的数值信息。</w:t>
      </w:r>
    </w:p>
    <w:p>
      <w:bookmarkStart w:id="18" w:name="intermediate6"/>
      <w:pPr>
        <w:pStyle w:val="Heading2"/>
      </w:pPr>
      <w:r>
        <w:t>第 6 课　用三张已学过的牌，完成一次短解读</w:t>
      </w:r>
      <w:bookmarkEnd w:id="18"/>
    </w:p>
    <w:p>
      <w:pPr>
        <w:pStyle w:val="Heading3"/>
      </w:pPr>
      <w:r>
        <w:t>本课目标</w:t>
      </w:r>
    </w:p>
    <w:p>
      <w:r>
        <w:rPr>
          <w:b w:val="0"/>
        </w:rPr>
        <w:t>能按照固定次序，把三张牌连接成回应问题的一段话，并检查自己是否真的记住了单牌。</w:t>
      </w:r>
    </w:p>
    <w:p>
      <w:pPr>
        <w:pStyle w:val="Heading3"/>
      </w:pPr>
      <w:r>
        <w:t>先看一份完整示范</w:t>
      </w:r>
    </w:p>
    <w:p>
      <w:r>
        <w:rPr>
          <w:b w:val="0"/>
        </w:rPr>
        <w:t>教学问题：“我们小组要合办摄影展，大家很有热情，但不知道怎样开始。我可以怎么推进？”使用常见的三牌应用框架“现状—建议—发展趋势”。这是三牌框架的一种明确版本，不把它宣称为唯一标准。</w:t>
      </w:r>
    </w:p>
    <w:p>
      <w:pPr>
        <w:keepNext/>
        <w:spacing w:line="240" w:lineRule="auto"/>
        <w:jc w:val="center"/>
      </w:pPr>
      <w:r>
        <w:drawing>
          <wp:inline xmlns:a="http://schemas.openxmlformats.org/drawingml/2006/main" xmlns:pic="http://schemas.openxmlformats.org/drawingml/2006/picture">
            <wp:extent cx="1024128" cy="1772529"/>
            <wp:docPr id="11" name="Picture 11"/>
            <wp:cNvGraphicFramePr>
              <a:graphicFrameLocks noChangeAspect="1"/>
            </wp:cNvGraphicFramePr>
            <a:graphic>
              <a:graphicData uri="http://schemas.openxmlformats.org/drawingml/2006/picture">
                <pic:pic>
                  <pic:nvPicPr>
                    <pic:cNvPr id="0" name="c12.jpg"/>
                    <pic:cNvPicPr/>
                  </pic:nvPicPr>
                  <pic:blipFill>
                    <a:blip r:embed="rId25"/>
                    <a:stretch>
                      <a:fillRect/>
                    </a:stretch>
                  </pic:blipFill>
                  <pic:spPr>
                    <a:xfrm>
                      <a:off x="0" y="0"/>
                      <a:ext cx="1024128" cy="1772529"/>
                    </a:xfrm>
                    <a:prstGeom prst="rect"/>
                  </pic:spPr>
                </pic:pic>
              </a:graphicData>
            </a:graphic>
          </wp:inline>
        </w:drawing>
      </w:r>
      <w:r>
        <w:t xml:space="preserve">    </w:t>
      </w:r>
      <w:r>
        <w:drawing>
          <wp:inline xmlns:a="http://schemas.openxmlformats.org/drawingml/2006/main" xmlns:pic="http://schemas.openxmlformats.org/drawingml/2006/picture">
            <wp:extent cx="1024128" cy="1758998"/>
            <wp:docPr id="12" name="Picture 12"/>
            <wp:cNvGraphicFramePr>
              <a:graphicFrameLocks noChangeAspect="1"/>
            </wp:cNvGraphicFramePr>
            <a:graphic>
              <a:graphicData uri="http://schemas.openxmlformats.org/drawingml/2006/picture">
                <pic:pic>
                  <pic:nvPicPr>
                    <pic:cNvPr id="0" name="p08.jpg"/>
                    <pic:cNvPicPr/>
                  </pic:nvPicPr>
                  <pic:blipFill>
                    <a:blip r:embed="rId12"/>
                    <a:stretch>
                      <a:fillRect/>
                    </a:stretch>
                  </pic:blipFill>
                  <pic:spPr>
                    <a:xfrm>
                      <a:off x="0" y="0"/>
                      <a:ext cx="1024128" cy="1758998"/>
                    </a:xfrm>
                    <a:prstGeom prst="rect"/>
                  </pic:spPr>
                </pic:pic>
              </a:graphicData>
            </a:graphic>
          </wp:inline>
        </w:drawing>
      </w:r>
      <w:r>
        <w:t xml:space="preserve">    </w:t>
      </w:r>
      <w:r>
        <w:drawing>
          <wp:inline xmlns:a="http://schemas.openxmlformats.org/drawingml/2006/main" xmlns:pic="http://schemas.openxmlformats.org/drawingml/2006/picture">
            <wp:extent cx="1024128" cy="1772529"/>
            <wp:docPr id="13" name="Picture 13"/>
            <wp:cNvGraphicFramePr>
              <a:graphicFrameLocks noChangeAspect="1"/>
            </wp:cNvGraphicFramePr>
            <a:graphic>
              <a:graphicData uri="http://schemas.openxmlformats.org/drawingml/2006/picture">
                <pic:pic>
                  <pic:nvPicPr>
                    <pic:cNvPr id="0" name="c10.jpg"/>
                    <pic:cNvPicPr/>
                  </pic:nvPicPr>
                  <pic:blipFill>
                    <a:blip r:embed="rId24"/>
                    <a:stretch>
                      <a:fillRect/>
                    </a:stretch>
                  </pic:blipFill>
                  <pic:spPr>
                    <a:xfrm>
                      <a:off x="0" y="0"/>
                      <a:ext cx="1024128" cy="1772529"/>
                    </a:xfrm>
                    <a:prstGeom prst="rect"/>
                  </pic:spPr>
                </pic:pic>
              </a:graphicData>
            </a:graphic>
          </wp:inline>
        </w:drawing>
      </w:r>
    </w:p>
    <w:p>
      <w:pPr>
        <w:pStyle w:val="Caption"/>
        <w:jc w:val="center"/>
      </w:pPr>
      <w:r>
        <w:rPr>
          <w:b w:val="0"/>
        </w:rPr>
        <w:t>圣杯骑士　｜　星币八　｜　圣杯十</w:t>
      </w:r>
    </w:p>
    <w:p>
      <w:r>
        <w:rPr>
          <w:b w:val="0"/>
        </w:rPr>
        <w:t>左侧现状：圣杯骑士正位。中间建议：星币八正位。右侧发展趋势：圣杯十正位。这里三张牌都已在本篇教过，不需要你先猜陌生牌。</w:t>
      </w:r>
    </w:p>
    <w:p>
      <w:r>
        <w:rPr>
          <w:b w:val="0"/>
        </w:rPr>
        <w:t>先逐位解释：现状突出大家受共同理想吸引，愿意表达参与热情；建议提醒把想法转成具体制作工作、练习与检查；趋势指向共同满足与团队归属。然后找联系：理想和热情是起点，实际投入是中间需要补上的一环，最终关注的是大家共享成果的体验。</w:t>
      </w:r>
    </w:p>
    <w:p>
      <w:r>
        <w:rPr>
          <w:b w:val="0"/>
        </w:rPr>
        <w:t>完整参考解读：“你们现在有愿景，也愿意靠近这个项目，但热情本身还不能完成摄影展。更适合的下一步是确定交付内容，把选片、修图和布展分到具体任务中，再逐项检查质量。如果能落实这些工作，这组牌呈现的方向是成员共同完成一件有意义的事，并从中获得归属与满足。它支持共同投入后的好体验，但没有提供参观人数或收入保证。”</w:t>
      </w:r>
    </w:p>
    <w:p>
      <w:r>
        <w:rPr>
          <w:b w:val="0"/>
        </w:rPr>
        <w:t>“确定交付、分配任务”来自问题中的合办情境与星币八的实际投入，并非牌面直接显示某一套项目管理流程。“如果落实”也是趋势结论的重要条件，不能在摘要中删掉。</w:t>
      </w:r>
    </w:p>
    <w:p>
      <w:pPr>
        <w:pStyle w:val="Heading3"/>
      </w:pPr>
      <w:r>
        <w:t>你自己做时，只完成四件事</w:t>
      </w:r>
    </w:p>
    <w:p>
      <w:r>
        <w:rPr>
          <w:b w:val="0"/>
        </w:rPr>
        <w:t>先写清或在心里确认问题；按位置说每张牌的一句含义；用一个连接句说明它们怎样共同回应问题；最后检查有没有新增未经提供的现实事实。每次短解读不必长，先把三句话连清楚，比堆满所有关键词更有帮助。</w:t>
      </w:r>
    </w:p>
    <w:p>
      <w:r>
        <w:rPr>
          <w:b w:val="0"/>
        </w:rPr>
        <w:t>复习时则反过来：先遮住参考资料，看到牌名回忆核心词和一句话含义，再打开核对。记不起来就重学这一张，不用把整组课程从头开始。当天结束、隔天和之后间隔几天再次回忆可作为起点；间隔应根据遗忘情况调整，不宣称固定七天适合所有人。</w:t>
      </w:r>
    </w:p>
    <w:p>
      <w:pPr>
        <w:pStyle w:val="Heading3"/>
      </w:pPr>
      <w:r>
        <w:t>练习与解析</w:t>
      </w:r>
    </w:p>
    <w:p>
      <w:r>
        <w:rPr>
          <w:b/>
        </w:rPr>
        <w:t>题 1｜闭卷检索。</w:t>
      </w:r>
      <w:r>
        <w:rPr>
          <w:b w:val="0"/>
        </w:rPr>
        <w:t xml:space="preserve"> 遮住本篇内容，依次回忆星币八、圣杯十、圣杯骑士的三组记忆词。然后任选一张，说一句完整牌义。</w:t>
      </w:r>
    </w:p>
    <w:p>
      <w:r>
        <w:rPr>
          <w:b/>
        </w:rPr>
        <w:t>参考答案：</w:t>
      </w:r>
      <w:r>
        <w:rPr>
          <w:b w:val="0"/>
        </w:rPr>
        <w:t>星币八：专注、精进、细致；圣杯十：和谐、归属、共享幸福；圣杯骑士：表达心意、浪漫、追求理想。关键词允许清楚的近义表达，但完整句要保留这张牌的重点。先尝试再核对，才能看出自己能否主动提取，而不是看着答案觉得熟悉。</w:t>
      </w:r>
    </w:p>
    <w:p>
      <w:r>
        <w:rPr>
          <w:b/>
        </w:rPr>
        <w:t>题 2｜主线选择。</w:t>
      </w:r>
      <w:r>
        <w:rPr>
          <w:b w:val="0"/>
        </w:rPr>
        <w:t xml:space="preserve"> 仅基于上面的教学问题和三张牌，哪一句最准确地连接了整组含义？A. 有共同理想，再把热情落实到作品制作，才更可能形成共享的满足；B. 已经出现幸福牌，因此不需要分工和制作；C. 三张牌能确定展览的具体收入。</w:t>
      </w:r>
    </w:p>
    <w:p>
      <w:r>
        <w:rPr>
          <w:b/>
        </w:rPr>
        <w:t>答案：A。</w:t>
      </w:r>
      <w:r>
        <w:rPr>
          <w:b w:val="0"/>
        </w:rPr>
        <w:t xml:space="preserve"> 它保留了三个位置各自的作用。B 丢掉了中间的建议，C 引入牌阵没有提供的信息。你的措辞可以不同，但必须回应如何推进项目，而不是逐张报完牌义就结束。</w:t>
      </w:r>
    </w:p>
    <w:p>
      <w:pPr>
        <w:pStyle w:val="Heading3"/>
      </w:pPr>
      <w:r>
        <w:t>中级完成检查</w:t>
      </w:r>
    </w:p>
    <w:p>
      <w:r>
        <w:rPr>
          <w:b w:val="0"/>
        </w:rPr>
        <w:t>能够对常见已学牌主动说出关键词与完整含义；能把画面事实与解释分开；能说明逆位选择的背景依据；能在查阅图谱的帮助下完成三牌短解读，就可以进入高级。中级不要求每张牌的全部变体一字不差，也不要求用一次学习证明长期记住。尚不熟悉的牌继续加入复习即可。</w:t>
      </w:r>
    </w:p>
    <w:p>
      <w:pPr>
        <w:pStyle w:val="Heading3"/>
      </w:pPr>
      <w:r>
        <w:t>本篇参考与编写说明</w:t>
      </w:r>
    </w:p>
    <w:p>
      <w:r>
        <w:rPr>
          <w:b w:val="0"/>
        </w:rPr>
        <w:t>课程框架、练习、教学人物和情境由本教材编写。关键词为便于中文学习而统一的教学表述，并非各家唯一译法。以下资料用于核对解释结构、宫廷牌用法与逆位处理差异，不代表作者共同认可本教材的分级。</w:t>
      </w:r>
    </w:p>
    <w:p>
      <w:r>
        <w:rPr>
          <w:b w:val="0"/>
        </w:rPr>
        <w:t>• Joan Bunning，单牌说明的组织方式：</w:t>
      </w:r>
      <w:hyperlink r:id="rId20">
        <w:r>
          <w:rPr>
            <w:color w:val="624960"/>
          </w:rPr>
          <w:t>https://www.learntarot.com/howcard.htm</w:t>
        </w:r>
      </w:hyperlink>
    </w:p>
    <w:p>
      <w:r>
        <w:rPr>
          <w:b w:val="0"/>
        </w:rPr>
        <w:t>• Joan Bunning，单牌与牌位、问题的联系：</w:t>
      </w:r>
      <w:hyperlink r:id="rId26">
        <w:r>
          <w:rPr>
            <w:color w:val="624960"/>
          </w:rPr>
          <w:t>https://www.learntarot.com/less11.htm</w:t>
        </w:r>
      </w:hyperlink>
    </w:p>
    <w:p>
      <w:r>
        <w:rPr>
          <w:b w:val="0"/>
        </w:rPr>
        <w:t>• Joan Bunning，宫廷牌的不同使用方式：</w:t>
      </w:r>
      <w:hyperlink r:id="rId27">
        <w:r>
          <w:rPr>
            <w:color w:val="624960"/>
          </w:rPr>
          <w:t>https://www.learntarot.com/less14.htm</w:t>
        </w:r>
      </w:hyperlink>
    </w:p>
    <w:p>
      <w:r>
        <w:rPr>
          <w:b w:val="0"/>
        </w:rPr>
        <w:t>• Joan Bunning，其逆位解释方法：</w:t>
      </w:r>
      <w:hyperlink r:id="rId28">
        <w:r>
          <w:rPr>
            <w:color w:val="624960"/>
          </w:rPr>
          <w:t>https://www.learntarot.com/less17.htm</w:t>
        </w:r>
      </w:hyperlink>
    </w:p>
    <w:p>
      <w:r>
        <w:rPr>
          <w:b w:val="0"/>
        </w:rPr>
        <w:t>• Joan Bunning，星币八、圣杯十、圣杯骑士牌义核对：</w:t>
      </w:r>
      <w:hyperlink r:id="rId21">
        <w:r>
          <w:rPr>
            <w:color w:val="624960"/>
          </w:rPr>
          <w:t>https://www.learntarot.com/p8.htm</w:t>
        </w:r>
      </w:hyperlink>
      <w:r>
        <w:rPr>
          <w:b w:val="0"/>
        </w:rPr>
        <w:t xml:space="preserve"> ；</w:t>
      </w:r>
      <w:hyperlink r:id="rId29">
        <w:r>
          <w:rPr>
            <w:color w:val="624960"/>
          </w:rPr>
          <w:t>https://www.learntarot.com/c10.htm</w:t>
        </w:r>
      </w:hyperlink>
      <w:r>
        <w:rPr>
          <w:b w:val="0"/>
        </w:rPr>
        <w:t xml:space="preserve"> ；</w:t>
      </w:r>
      <w:hyperlink r:id="rId30">
        <w:r>
          <w:rPr>
            <w:color w:val="624960"/>
          </w:rPr>
          <w:t>https://www.learntarot.com/ckn.htm</w:t>
        </w:r>
      </w:hyperlink>
    </w:p>
    <w:p>
      <w:r>
        <w:rPr>
          <w:b w:val="0"/>
        </w:rPr>
        <w:t>• Labyrinthos，星币八正逆位常见关键词参考：</w:t>
      </w:r>
      <w:hyperlink r:id="rId31">
        <w:r>
          <w:rPr>
            <w:color w:val="624960"/>
          </w:rPr>
          <w:t>https://labyrinthos.co/blogs/tarot-card-meanings-list/eight-of-pentacles-meaning-tarot-card-meanings</w:t>
        </w:r>
      </w:hyperlink>
    </w:p>
    <w:p>
      <w:bookmarkStart w:id="19" w:name="advanced"/>
      <w:pPr>
        <w:pStyle w:val="Heading1"/>
        <w:pageBreakBefore/>
      </w:pPr>
      <w:r>
        <w:t>第三篇　高级：牌阵与完整解读</w:t>
      </w:r>
      <w:bookmarkEnd w:id="19"/>
    </w:p>
    <w:p>
      <w:r>
        <w:rPr>
          <w:b w:val="0"/>
        </w:rPr>
        <w:t>本篇的目标，是围绕一个真实而清楚的问题，把牌义、正逆位、牌位和牌间关系组织成连贯回答。你可以查阅前面的单牌材料；进入本篇不以“背完 78 张”为条件。需要具备的基础是：能说出所用牌的核心含义，知道逆位不等于反义，分得清画面事实与自己的解释。</w:t>
      </w:r>
    </w:p>
    <w:p>
      <w:r>
        <w:rPr>
          <w:b w:val="0"/>
        </w:rPr>
        <w:t>以下情境、人物与抽牌结果均为原创虚构练习，用于学习解读方法，不取自真实用户的私人咨询。参考解读展示一种能说明依据的读法，不代表唯一答案，也不证明塔罗能够确定现实结果。</w:t>
      </w:r>
    </w:p>
    <w:p>
      <w:bookmarkStart w:id="20" w:name="advanced1"/>
      <w:pPr>
        <w:pStyle w:val="Heading2"/>
      </w:pPr>
      <w:r>
        <w:t>第 1 课　先问清楚，才能答到事情上</w:t>
      </w:r>
      <w:bookmarkEnd w:id="20"/>
    </w:p>
    <w:p>
      <w:pPr>
        <w:pStyle w:val="Heading3"/>
      </w:pPr>
      <w:r>
        <w:t>本课目标</w:t>
      </w:r>
    </w:p>
    <w:p>
      <w:r>
        <w:rPr>
          <w:b w:val="0"/>
        </w:rPr>
        <w:t>把模糊问题整理成可以回应的问题，并为它选择合适的牌阵。你需要记住四个词：</w:t>
      </w:r>
      <w:r>
        <w:rPr>
          <w:b/>
        </w:rPr>
        <w:t>事情、背景、范围、条件</w:t>
      </w:r>
      <w:r>
        <w:rPr>
          <w:b w:val="0"/>
        </w:rPr>
        <w:t>。问题越清楚，解读越不容易变成放在哪里都适用的安慰话。</w:t>
      </w:r>
    </w:p>
    <w:p>
      <w:pPr>
        <w:pStyle w:val="Heading3"/>
      </w:pPr>
      <w:r>
        <w:t>先把问题补充到够用</w:t>
      </w:r>
    </w:p>
    <w:p>
      <w:r>
        <w:rPr>
          <w:b w:val="0"/>
        </w:rPr>
        <w:t>“我的事业怎么样？”没有告诉我们你要找工作、推进项目，还是处理同事关系。可以先追问：“你现在最想知道哪件事？”若回答是“面试后一直没有消息”，问题就可以整理为：“我完成了两轮面试，正在等待回复；针对这次应聘，我目前的处境、主要阻碍，以及接下来能做什么？”</w:t>
      </w:r>
    </w:p>
    <w:p>
      <w:r>
        <w:rPr>
          <w:b w:val="0"/>
        </w:rPr>
        <w:t>不必把每次提问变成冗长访谈。背景只补充会改变解释的信息。例如是否已经投递、是否收到口头邀约，会影响“机会尚待落实”的具体含义。时间范围也要在抽牌前约定；如果问题没有时间信息，不能因为出现数字三就自行断言三天、三周或三个月。</w:t>
      </w:r>
    </w:p>
    <w:p>
      <w:r>
        <w:rPr>
          <w:b w:val="0"/>
        </w:rPr>
        <w:t>“我能不能通过？”可以保留原本关心的结果，同时明确“通过什么、何时、目前准备到哪里”。课程不会把所有结果问题强行改成“我有什么感受”，但会把结论表达为倾向与条件。例如：“按这组牌的象征线索，倾向于有机会通过；能否落实，关键在于把准备中的薄弱部分补齐。”不能据此承诺录用、成绩或具体日期。</w:t>
      </w:r>
    </w:p>
    <w:p>
      <w:pPr>
        <w:pStyle w:val="Heading3"/>
      </w:pPr>
      <w:r>
        <w:t>让牌阵回应问题</w:t>
      </w:r>
    </w:p>
    <w:p>
      <w:r>
        <w:rPr>
          <w:b w:val="0"/>
        </w:rPr>
        <w:t>如果只想知道“今天练习应注意什么”，单牌就够用。若想知道卡在哪里、如何推进，可用“现状—阻碍—建议”。若在两个明确方案之间选择，二择一能分别展开两条路径。若问题牵涉自己的态度、外部条件、过去影响及未来趋势，十字牌阵才可能有用。牌数越多，需整合的信息越多，不自动意味着答案更专业。</w:t>
      </w:r>
    </w:p>
    <w:p>
      <w:r>
        <w:rPr>
          <w:b w:val="0"/>
        </w:rPr>
        <w:t>在感情情境里，“对方位”是讨论与对方相关的关系因素，不是读取对方内心的证据。可以提出“对方可能表现得比较保留，这需要从实际沟通中核实”，不能把牌直接说成“他已经秘密决定离开”。</w:t>
      </w:r>
    </w:p>
    <w:p>
      <w:pPr>
        <w:pStyle w:val="Heading3"/>
      </w:pPr>
      <w:r>
        <w:t>一次完整示范</w:t>
      </w:r>
    </w:p>
    <w:p>
      <w:r>
        <w:rPr>
          <w:b w:val="0"/>
        </w:rPr>
        <w:t>原问题：“我适合做设计吗？”背景：“刚开始自学两周，希望三个月内做出一份作品集，暂不考虑转职。”整理后的问题：“围绕三个月完成作品集这个目标，我目前的学习状态、主要阻碍和下一步建议是什么？”因此选择三牌“现状—阻碍—建议”。</w:t>
      </w:r>
    </w:p>
    <w:p>
      <w:r>
        <w:rPr>
          <w:b w:val="0"/>
        </w:rPr>
        <w:t>这个修改保留了设计方向，又把无法一次回答的人生判断变成近期可观察的目标。之后若出现星币八，可以联系练习与工艺；不会直接把它当成“你天生一定适合设计”的身份证明。</w:t>
      </w:r>
    </w:p>
    <w:p>
      <w:pPr>
        <w:pStyle w:val="Heading3"/>
      </w:pPr>
      <w:r>
        <w:t>练习与解析</w:t>
      </w:r>
    </w:p>
    <w:p>
      <w:r>
        <w:rPr>
          <w:b/>
        </w:rPr>
        <w:t>练习 1｜把问题整理到可以抽牌。</w:t>
      </w:r>
    </w:p>
    <w:p>
      <w:r>
        <w:rPr>
          <w:b w:val="0"/>
        </w:rPr>
        <w:t>一位初学者说：“我想知道学摄影有没有前途。”他补充：刚学一个月，希望半年内能独立拍一组人像，暂不打算接商业单。请在心里说出一个保留他原意、又能用“现状—阻碍—建议”回应的问题。</w:t>
      </w:r>
    </w:p>
    <w:p>
      <w:r>
        <w:rPr>
          <w:b/>
        </w:rPr>
        <w:t>参考回答：</w:t>
      </w:r>
      <w:r>
        <w:rPr>
          <w:b w:val="0"/>
        </w:rPr>
        <w:t xml:space="preserve"> “围绕半年内独立完成一组人像作品这个目标，我目前的学习状态、主要阻碍，以及下一步建议是什么？”措辞可以不同；检查点是保留摄影主题、采用已知目标与时间、不把未提供的商业收入当成问题。这里评估的是问题是否清楚，不要求背诵同一句话。</w:t>
      </w:r>
    </w:p>
    <w:p>
      <w:r>
        <w:rPr>
          <w:b/>
        </w:rPr>
        <w:t>练习 2｜同一个人考虑“接受现有邀约”或“继续寻找”，想比较未来三个月的发展，先做什么？</w:t>
      </w:r>
    </w:p>
    <w:p>
      <w:r>
        <w:rPr>
          <w:b w:val="0"/>
        </w:rPr>
        <w:t>A. 抽完后再把看起来较好的牌归给喜欢的选项。  B. 抽牌前固定 A、B 的含义与共同时间范围。  C. 把所有不利的牌重抽。</w:t>
      </w:r>
    </w:p>
    <w:p>
      <w:r>
        <w:rPr>
          <w:b/>
        </w:rPr>
        <w:t>答案：B。</w:t>
      </w:r>
      <w:r>
        <w:rPr>
          <w:b w:val="0"/>
        </w:rPr>
        <w:t xml:space="preserve"> 两条路径必须在同一范围内比较。A 改变了抽牌前的规则，C 使结果只剩下想看到的部分。本课考的是流程一致性，不是在考你是否同意某种象征解释。</w:t>
      </w:r>
    </w:p>
    <w:p>
      <w:bookmarkStart w:id="21" w:name="advanced2"/>
      <w:pPr>
        <w:pStyle w:val="Heading2"/>
      </w:pPr>
      <w:r>
        <w:t>第 2 课　同一张牌，先守住含义，再放进牌位</w:t>
      </w:r>
      <w:bookmarkEnd w:id="21"/>
    </w:p>
    <w:p>
      <w:pPr>
        <w:pStyle w:val="Heading3"/>
      </w:pPr>
      <w:r>
        <w:t>本课目标</w:t>
      </w:r>
    </w:p>
    <w:p>
      <w:r>
        <w:rPr>
          <w:b w:val="0"/>
        </w:rPr>
        <w:t>掌握一个稳定的解释顺序：</w:t>
      </w:r>
      <w:r>
        <w:rPr>
          <w:b/>
        </w:rPr>
        <w:t>牌的核心含义 → 牌位要回答的内容 → 问题里的具体表现</w:t>
      </w:r>
      <w:r>
        <w:rPr>
          <w:b w:val="0"/>
        </w:rPr>
        <w:t>。牌位改变的是这张牌在回答什么，不是让它随意变成另一张牌。</w:t>
      </w:r>
    </w:p>
    <w:p>
      <w:pPr>
        <w:pStyle w:val="Heading3"/>
      </w:pPr>
      <w:r>
        <w:t>用星币八理解“换位置”</w:t>
      </w:r>
    </w:p>
    <w:p>
      <w:r>
        <w:rPr>
          <w:b w:val="0"/>
        </w:rPr>
        <w:t>星币八的核心是专注投入、反复练习与打磨技艺。放在“现状”，可以描述正在投入实际训练；放在“建议”，可以提示把目标拆成可练习的技能；放在“阻碍”，则需要检查训练是否耗费了过多精力，或埋头细节而忽略当前目标。这里的阻碍读法需要问题背景支持，不能只因为放在阻碍位就武断宣布“努力是错的”。</w:t>
      </w:r>
    </w:p>
    <w:p>
      <w:r>
        <w:rPr>
          <w:b w:val="0"/>
        </w:rPr>
        <w:t>例：一个人一直修改作品集里的同一张图，没有开始整理完整作品集。星币八出现在阻碍位，就可以联系到“过度停留在单项打磨”。如果背景是“刚开始练习”，这个解释就缺少支持，应先保留为需要核实的可能。</w:t>
      </w:r>
    </w:p>
    <w:p>
      <w:pPr>
        <w:keepNext/>
        <w:spacing w:line="240" w:lineRule="auto"/>
        <w:jc w:val="center"/>
      </w:pPr>
      <w:r>
        <w:drawing>
          <wp:inline xmlns:a="http://schemas.openxmlformats.org/drawingml/2006/main" xmlns:pic="http://schemas.openxmlformats.org/drawingml/2006/picture">
            <wp:extent cx="1024128" cy="1758998"/>
            <wp:docPr id="14" name="Picture 14"/>
            <wp:cNvGraphicFramePr>
              <a:graphicFrameLocks noChangeAspect="1"/>
            </wp:cNvGraphicFramePr>
            <a:graphic>
              <a:graphicData uri="http://schemas.openxmlformats.org/drawingml/2006/picture">
                <pic:pic>
                  <pic:nvPicPr>
                    <pic:cNvPr id="0" name="p08.jpg"/>
                    <pic:cNvPicPr/>
                  </pic:nvPicPr>
                  <pic:blipFill>
                    <a:blip r:embed="rId12"/>
                    <a:stretch>
                      <a:fillRect/>
                    </a:stretch>
                  </pic:blipFill>
                  <pic:spPr>
                    <a:xfrm>
                      <a:off x="0" y="0"/>
                      <a:ext cx="1024128" cy="1758998"/>
                    </a:xfrm>
                    <a:prstGeom prst="rect"/>
                  </pic:spPr>
                </pic:pic>
              </a:graphicData>
            </a:graphic>
          </wp:inline>
        </w:drawing>
      </w:r>
    </w:p>
    <w:p>
      <w:pPr>
        <w:pStyle w:val="Caption"/>
        <w:jc w:val="center"/>
      </w:pPr>
      <w:r>
        <w:rPr>
          <w:b w:val="0"/>
        </w:rPr>
        <w:t>星币八</w:t>
      </w:r>
    </w:p>
    <w:p>
      <w:pPr>
        <w:pStyle w:val="Heading3"/>
      </w:pPr>
      <w:r>
        <w:t>三牌案例：关系中的沟通为什么没有推进</w:t>
      </w:r>
    </w:p>
    <w:p>
      <w:r>
        <w:rPr>
          <w:b/>
        </w:rPr>
        <w:t>虚构背景与问题：</w:t>
      </w:r>
      <w:r>
        <w:rPr>
          <w:b w:val="0"/>
        </w:rPr>
        <w:t xml:space="preserve"> 一对伴侣最近商量共同出行，却常因时间安排争执。双方仍愿意沟通。问题是：“这次共同计划的现状、主要阻碍，以及我可以采取的建议是什么？”采用 Biddy Tarot 公开列出的“现状—阻碍—建议”结构。[高 1]</w:t>
      </w:r>
    </w:p>
    <w:p>
      <w:pPr>
        <w:keepNext/>
        <w:spacing w:line="240" w:lineRule="auto"/>
        <w:jc w:val="center"/>
      </w:pPr>
      <w:r>
        <w:drawing>
          <wp:inline xmlns:a="http://schemas.openxmlformats.org/drawingml/2006/main" xmlns:pic="http://schemas.openxmlformats.org/drawingml/2006/picture">
            <wp:extent cx="6080760" cy="2612475"/>
            <wp:docPr id="15" name="Picture 15"/>
            <wp:cNvGraphicFramePr>
              <a:graphicFrameLocks noChangeAspect="1"/>
            </wp:cNvGraphicFramePr>
            <a:graphic>
              <a:graphicData uri="http://schemas.openxmlformats.org/drawingml/2006/picture">
                <pic:pic>
                  <pic:nvPicPr>
                    <pic:cNvPr id="0" name="three.png"/>
                    <pic:cNvPicPr/>
                  </pic:nvPicPr>
                  <pic:blipFill>
                    <a:blip r:embed="rId32"/>
                    <a:stretch>
                      <a:fillRect/>
                    </a:stretch>
                  </pic:blipFill>
                  <pic:spPr>
                    <a:xfrm>
                      <a:off x="0" y="0"/>
                      <a:ext cx="6080760" cy="2612475"/>
                    </a:xfrm>
                    <a:prstGeom prst="rect"/>
                  </pic:spPr>
                </pic:pic>
              </a:graphicData>
            </a:graphic>
          </wp:inline>
        </w:drawing>
      </w:r>
    </w:p>
    <w:p>
      <w:pPr>
        <w:pStyle w:val="Caption"/>
        <w:jc w:val="center"/>
      </w:pPr>
      <w:r>
        <w:rPr>
          <w:b w:val="0"/>
        </w:rPr>
        <w:t>三牌示意：现状—阻碍—建议。</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位置</w:t>
            </w:r>
          </w:p>
        </w:tc>
        <w:tc>
          <w:tcPr>
            <w:tcW w:type="dxa" w:w="3744"/>
            <w:shd w:fill="F0EDF0"/>
          </w:tcPr>
          <w:p>
            <w:pPr>
              <w:spacing w:line="280" w:lineRule="exact" w:after="20"/>
            </w:pPr>
            <w:r>
              <w:rPr>
                <w:b/>
                <w:sz w:val="20"/>
              </w:rPr>
              <w:t>牌</w:t>
            </w:r>
          </w:p>
        </w:tc>
        <w:tc>
          <w:tcPr>
            <w:tcW w:type="dxa" w:w="3888"/>
            <w:shd w:fill="F0EDF0"/>
          </w:tcPr>
          <w:p>
            <w:pPr>
              <w:spacing w:line="280" w:lineRule="exact" w:after="20"/>
            </w:pPr>
            <w:r>
              <w:rPr>
                <w:b/>
                <w:sz w:val="20"/>
              </w:rPr>
              <w:t>本题先抓住的含义</w:t>
            </w:r>
          </w:p>
        </w:tc>
      </w:tr>
      <w:tr>
        <w:trPr>
          <w:cantSplit/>
        </w:trPr>
        <w:tc>
          <w:tcPr>
            <w:tcW w:type="dxa" w:w="2304"/>
          </w:tcPr>
          <w:p>
            <w:pPr>
              <w:spacing w:line="280" w:lineRule="exact" w:after="20"/>
            </w:pPr>
            <w:r>
              <w:rPr>
                <w:b w:val="0"/>
                <w:sz w:val="20"/>
              </w:rPr>
              <w:t>1 现状</w:t>
            </w:r>
          </w:p>
        </w:tc>
        <w:tc>
          <w:tcPr>
            <w:tcW w:type="dxa" w:w="3744"/>
          </w:tcPr>
          <w:p>
            <w:pPr>
              <w:spacing w:line="280" w:lineRule="exact" w:after="20"/>
            </w:pPr>
            <w:r>
              <w:rPr>
                <w:b w:val="0"/>
                <w:sz w:val="20"/>
              </w:rPr>
              <w:t>圣杯二正位</w:t>
            </w:r>
          </w:p>
        </w:tc>
        <w:tc>
          <w:tcPr>
            <w:tcW w:type="dxa" w:w="3888"/>
          </w:tcPr>
          <w:p>
            <w:pPr>
              <w:spacing w:line="280" w:lineRule="exact" w:after="20"/>
            </w:pPr>
            <w:r>
              <w:rPr>
                <w:b w:val="0"/>
                <w:sz w:val="20"/>
              </w:rPr>
              <w:t>双向回应、连接与协调意愿</w:t>
            </w:r>
          </w:p>
        </w:tc>
      </w:tr>
      <w:tr>
        <w:trPr>
          <w:cantSplit/>
        </w:trPr>
        <w:tc>
          <w:tcPr>
            <w:tcW w:type="dxa" w:w="2304"/>
          </w:tcPr>
          <w:p>
            <w:pPr>
              <w:spacing w:line="280" w:lineRule="exact" w:after="20"/>
            </w:pPr>
            <w:r>
              <w:rPr>
                <w:b w:val="0"/>
                <w:sz w:val="20"/>
              </w:rPr>
              <w:t>2 阻碍</w:t>
            </w:r>
          </w:p>
        </w:tc>
        <w:tc>
          <w:tcPr>
            <w:tcW w:type="dxa" w:w="3744"/>
          </w:tcPr>
          <w:p>
            <w:pPr>
              <w:spacing w:line="280" w:lineRule="exact" w:after="20"/>
            </w:pPr>
            <w:r>
              <w:rPr>
                <w:b w:val="0"/>
                <w:sz w:val="20"/>
              </w:rPr>
              <w:t>宝剑二正位</w:t>
            </w:r>
          </w:p>
        </w:tc>
        <w:tc>
          <w:tcPr>
            <w:tcW w:type="dxa" w:w="3888"/>
          </w:tcPr>
          <w:p>
            <w:pPr>
              <w:spacing w:line="280" w:lineRule="exact" w:after="20"/>
            </w:pPr>
            <w:r>
              <w:rPr>
                <w:b w:val="0"/>
                <w:sz w:val="20"/>
              </w:rPr>
              <w:t>暂不面对选择、维持僵持</w:t>
            </w:r>
          </w:p>
        </w:tc>
      </w:tr>
      <w:tr>
        <w:trPr>
          <w:cantSplit/>
        </w:trPr>
        <w:tc>
          <w:tcPr>
            <w:tcW w:type="dxa" w:w="2304"/>
          </w:tcPr>
          <w:p>
            <w:pPr>
              <w:spacing w:line="280" w:lineRule="exact" w:after="20"/>
            </w:pPr>
            <w:r>
              <w:rPr>
                <w:b w:val="0"/>
                <w:sz w:val="20"/>
              </w:rPr>
              <w:t>3 建议</w:t>
            </w:r>
          </w:p>
        </w:tc>
        <w:tc>
          <w:tcPr>
            <w:tcW w:type="dxa" w:w="3744"/>
          </w:tcPr>
          <w:p>
            <w:pPr>
              <w:spacing w:line="280" w:lineRule="exact" w:after="20"/>
            </w:pPr>
            <w:r>
              <w:rPr>
                <w:b w:val="0"/>
                <w:sz w:val="20"/>
              </w:rPr>
              <w:t>节制正位</w:t>
            </w:r>
          </w:p>
        </w:tc>
        <w:tc>
          <w:tcPr>
            <w:tcW w:type="dxa" w:w="3888"/>
          </w:tcPr>
          <w:p>
            <w:pPr>
              <w:spacing w:line="280" w:lineRule="exact" w:after="20"/>
            </w:pPr>
            <w:r>
              <w:rPr>
                <w:b w:val="0"/>
                <w:sz w:val="20"/>
              </w:rPr>
              <w:t>调整比例、协调差异、逐步配合</w:t>
            </w:r>
          </w:p>
        </w:tc>
      </w:tr>
    </w:tbl>
    <w:p>
      <w:pPr>
        <w:spacing w:after="0"/>
      </w:pPr>
    </w:p>
    <w:p>
      <w:r>
        <w:rPr>
          <w:b/>
        </w:rPr>
        <w:t>先读现状。</w:t>
      </w:r>
      <w:r>
        <w:rPr>
          <w:b w:val="0"/>
        </w:rPr>
        <w:t xml:space="preserve"> 圣杯二提示，本题仍可以从双方的连接与合作意愿出发。结合“双方愿意沟通”的背景，问题不必先定性为关系已经破裂。不过，连接意愿不等于每个计划都自然一致。</w:t>
      </w:r>
    </w:p>
    <w:p>
      <w:r>
        <w:rPr>
          <w:b/>
        </w:rPr>
        <w:t>再读阻碍。</w:t>
      </w:r>
      <w:r>
        <w:rPr>
          <w:b w:val="0"/>
        </w:rPr>
        <w:t xml:space="preserve"> 宝剑二在这里让我们关注被搁置的选择：是不是两人都不愿明确说出不可让步的时间条件，结果只能反复讨论？这是与牌义相符、也能向现实核实的假设，不是声称知道谁在隐瞒什么。</w:t>
      </w:r>
    </w:p>
    <w:p>
      <w:r>
        <w:rPr>
          <w:b/>
        </w:rPr>
        <w:t>最后读建议。</w:t>
      </w:r>
      <w:r>
        <w:rPr>
          <w:b w:val="0"/>
        </w:rPr>
        <w:t xml:space="preserve"> 节制适合落到具体的协调方式：分别列出必须满足与可以调整的安排，先找到两人都能接受的一部分。不是要求某一方无条件忍让，也不是“等着就会好”。</w:t>
      </w:r>
    </w:p>
    <w:p>
      <w:r>
        <w:rPr>
          <w:b/>
        </w:rPr>
        <w:t>连起来回答：</w:t>
      </w:r>
      <w:r>
        <w:rPr>
          <w:b w:val="0"/>
        </w:rPr>
        <w:t xml:space="preserve"> 这组牌更像“有合作意愿，但关键选择尚未明确”。下一步不必急着证明谁更在乎谁，而应把时间、预算和优先事项说具体，再尝试一个双方可接受的方案。牌组支持从协调入手，不能仅凭这三张确定旅行一定成行，更不能推断对方有其他关系。</w:t>
      </w:r>
    </w:p>
    <w:p>
      <w:pPr>
        <w:pStyle w:val="Heading3"/>
      </w:pPr>
      <w:r>
        <w:t>练习与解析</w:t>
      </w:r>
    </w:p>
    <w:p>
      <w:r>
        <w:rPr>
          <w:b/>
        </w:rPr>
        <w:t>练习 1｜修正这句解读。</w:t>
      </w:r>
    </w:p>
    <w:p>
      <w:r>
        <w:rPr>
          <w:b w:val="0"/>
        </w:rPr>
        <w:t>“建议位是节制，所以两个人的旅行一定会成行。”请指出它跨过了哪一步，并改成一句符合本例位置的回答。</w:t>
      </w:r>
    </w:p>
    <w:p>
      <w:r>
        <w:rPr>
          <w:b/>
        </w:rPr>
        <w:t>参考回答：</w:t>
      </w:r>
      <w:r>
        <w:rPr>
          <w:b w:val="0"/>
        </w:rPr>
        <w:t xml:space="preserve"> 它把建议当成了确定结果。可改为：“先协调各自不可调整的条件与可以让步的部分，有助于继续推进计划。”重点是把节制放回做法；不能仅凭建议位确认旅行成行。你不需要使用与参考完全相同的句子。</w:t>
      </w:r>
    </w:p>
    <w:p>
      <w:r>
        <w:rPr>
          <w:b/>
        </w:rPr>
        <w:t>练习 2｜若你想说“宝剑二表示有人隐瞒已定好的计划”，最缺少什么？</w:t>
      </w:r>
    </w:p>
    <w:p>
      <w:r>
        <w:rPr>
          <w:b w:val="0"/>
        </w:rPr>
        <w:t>A. 用更肯定的语气重述。  B. 现实背景或其他可信信息的支持。  C. 再重复一次宝剑二的关键词。</w:t>
      </w:r>
    </w:p>
    <w:p>
      <w:r>
        <w:rPr>
          <w:b/>
        </w:rPr>
        <w:t>答案：B。</w:t>
      </w:r>
      <w:r>
        <w:rPr>
          <w:b w:val="0"/>
        </w:rPr>
        <w:t xml:space="preserve"> 僵持与不愿面对选择，不等于已发生的秘密行为。不能用更具体、听起来更戏剧化的话填补信息空缺。</w:t>
      </w:r>
    </w:p>
    <w:p>
      <w:bookmarkStart w:id="22" w:name="advanced3"/>
      <w:pPr>
        <w:pStyle w:val="Heading2"/>
      </w:pPr>
      <w:r>
        <w:t>第 3 课　让多张牌形成主线，而非三段词典</w:t>
      </w:r>
      <w:bookmarkEnd w:id="22"/>
    </w:p>
    <w:p>
      <w:pPr>
        <w:pStyle w:val="Heading3"/>
      </w:pPr>
      <w:r>
        <w:t>本课目标</w:t>
      </w:r>
    </w:p>
    <w:p>
      <w:r>
        <w:rPr>
          <w:b w:val="0"/>
        </w:rPr>
        <w:t>在不改变单牌含义的前提下，找到它们怎样共同回应问题。先理解四种常见关系：</w:t>
      </w:r>
      <w:r>
        <w:rPr>
          <w:b/>
        </w:rPr>
        <w:t>强化、补充、张力、过程</w:t>
      </w:r>
      <w:r>
        <w:rPr>
          <w:b w:val="0"/>
        </w:rPr>
        <w:t>。这些是整理读法的工具，不是看到某两张就必须套用的固定公式。</w:t>
      </w:r>
    </w:p>
    <w:p>
      <w:pPr>
        <w:pStyle w:val="Heading3"/>
      </w:pPr>
      <w:r>
        <w:t>四种关系怎么用</w:t>
      </w:r>
    </w:p>
    <w:p>
      <w:r>
        <w:rPr>
          <w:b w:val="0"/>
        </w:rPr>
        <w:t>强化：几张牌从不同角度指向同一主题，例如实际投入与耐心经营。补充：一张关注行动，另一张补足合作或资源。张力：两张呈现不同需要，例如想探索与想维持稳定。过程：在已经明确的时间或发展位置中，前后牌表现出变化。只有牌位或背景允许时，才把它们连成“先发生什么、后发生什么”。横着摆在一起，本身不会制造因果。</w:t>
      </w:r>
    </w:p>
    <w:p>
      <w:r>
        <w:rPr>
          <w:b w:val="0"/>
        </w:rPr>
        <w:t>先问自己：“这几张牌共同回答了哪件事？”再选择一条最有帮助的关系，不必给每两张之间都写出联系。元素占比、数字重复可以提醒你观察，但“三张圣杯”也不自动等于“全部是爱情”。</w:t>
      </w:r>
    </w:p>
    <w:p>
      <w:pPr>
        <w:pStyle w:val="Heading3"/>
      </w:pPr>
      <w:r>
        <w:t>三牌案例：自学为什么一直没有成品</w:t>
      </w:r>
    </w:p>
    <w:p>
      <w:r>
        <w:rPr>
          <w:b/>
        </w:rPr>
        <w:t>虚构背景与问题：</w:t>
      </w:r>
      <w:r>
        <w:rPr>
          <w:b w:val="0"/>
        </w:rPr>
        <w:t xml:space="preserve"> 小林收藏了许多摄影课程，也买了工具，但两个月里没有完成一个小专题。问题：“我要在四周内完成一组十张照片，目前是什么状态、主要阻碍是什么、该如何推进？”采用“现状—阻碍—建议”。</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位置</w:t>
            </w:r>
          </w:p>
        </w:tc>
        <w:tc>
          <w:tcPr>
            <w:tcW w:type="dxa" w:w="3744"/>
            <w:shd w:fill="F0EDF0"/>
          </w:tcPr>
          <w:p>
            <w:pPr>
              <w:spacing w:line="280" w:lineRule="exact" w:after="20"/>
            </w:pPr>
            <w:r>
              <w:rPr>
                <w:b/>
                <w:sz w:val="20"/>
              </w:rPr>
              <w:t>牌</w:t>
            </w:r>
          </w:p>
        </w:tc>
        <w:tc>
          <w:tcPr>
            <w:tcW w:type="dxa" w:w="3888"/>
            <w:shd w:fill="F0EDF0"/>
          </w:tcPr>
          <w:p>
            <w:pPr>
              <w:spacing w:line="280" w:lineRule="exact" w:after="20"/>
            </w:pPr>
            <w:r>
              <w:rPr>
                <w:b/>
                <w:sz w:val="20"/>
              </w:rPr>
              <w:t>核心线索</w:t>
            </w:r>
          </w:p>
        </w:tc>
      </w:tr>
      <w:tr>
        <w:trPr>
          <w:cantSplit/>
        </w:trPr>
        <w:tc>
          <w:tcPr>
            <w:tcW w:type="dxa" w:w="2304"/>
          </w:tcPr>
          <w:p>
            <w:pPr>
              <w:spacing w:line="280" w:lineRule="exact" w:after="20"/>
            </w:pPr>
            <w:r>
              <w:rPr>
                <w:b w:val="0"/>
                <w:sz w:val="20"/>
              </w:rPr>
              <w:t>1 现状</w:t>
            </w:r>
          </w:p>
        </w:tc>
        <w:tc>
          <w:tcPr>
            <w:tcW w:type="dxa" w:w="3744"/>
          </w:tcPr>
          <w:p>
            <w:pPr>
              <w:spacing w:line="280" w:lineRule="exact" w:after="20"/>
            </w:pPr>
            <w:r>
              <w:rPr>
                <w:b w:val="0"/>
                <w:sz w:val="20"/>
              </w:rPr>
              <w:t>星币侍从正位</w:t>
            </w:r>
          </w:p>
        </w:tc>
        <w:tc>
          <w:tcPr>
            <w:tcW w:type="dxa" w:w="3888"/>
          </w:tcPr>
          <w:p>
            <w:pPr>
              <w:spacing w:line="280" w:lineRule="exact" w:after="20"/>
            </w:pPr>
            <w:r>
              <w:rPr>
                <w:b w:val="0"/>
                <w:sz w:val="20"/>
              </w:rPr>
              <w:t>学习新技能、愿意投入实际练习</w:t>
            </w:r>
          </w:p>
        </w:tc>
      </w:tr>
      <w:tr>
        <w:trPr>
          <w:cantSplit/>
        </w:trPr>
        <w:tc>
          <w:tcPr>
            <w:tcW w:type="dxa" w:w="2304"/>
          </w:tcPr>
          <w:p>
            <w:pPr>
              <w:spacing w:line="280" w:lineRule="exact" w:after="20"/>
            </w:pPr>
            <w:r>
              <w:rPr>
                <w:b w:val="0"/>
                <w:sz w:val="20"/>
              </w:rPr>
              <w:t>2 阻碍</w:t>
            </w:r>
          </w:p>
        </w:tc>
        <w:tc>
          <w:tcPr>
            <w:tcW w:type="dxa" w:w="3744"/>
          </w:tcPr>
          <w:p>
            <w:pPr>
              <w:spacing w:line="280" w:lineRule="exact" w:after="20"/>
            </w:pPr>
            <w:r>
              <w:rPr>
                <w:b w:val="0"/>
                <w:sz w:val="20"/>
              </w:rPr>
              <w:t>圣杯七正位</w:t>
            </w:r>
          </w:p>
        </w:tc>
        <w:tc>
          <w:tcPr>
            <w:tcW w:type="dxa" w:w="3888"/>
          </w:tcPr>
          <w:p>
            <w:pPr>
              <w:spacing w:line="280" w:lineRule="exact" w:after="20"/>
            </w:pPr>
            <w:r>
              <w:rPr>
                <w:b w:val="0"/>
                <w:sz w:val="20"/>
              </w:rPr>
              <w:t>可能性过多、沉浸设想、难以筛选</w:t>
            </w:r>
          </w:p>
        </w:tc>
      </w:tr>
      <w:tr>
        <w:trPr>
          <w:cantSplit/>
        </w:trPr>
        <w:tc>
          <w:tcPr>
            <w:tcW w:type="dxa" w:w="2304"/>
          </w:tcPr>
          <w:p>
            <w:pPr>
              <w:spacing w:line="280" w:lineRule="exact" w:after="20"/>
            </w:pPr>
            <w:r>
              <w:rPr>
                <w:b w:val="0"/>
                <w:sz w:val="20"/>
              </w:rPr>
              <w:t>3 建议</w:t>
            </w:r>
          </w:p>
        </w:tc>
        <w:tc>
          <w:tcPr>
            <w:tcW w:type="dxa" w:w="3744"/>
          </w:tcPr>
          <w:p>
            <w:pPr>
              <w:spacing w:line="280" w:lineRule="exact" w:after="20"/>
            </w:pPr>
            <w:r>
              <w:rPr>
                <w:b w:val="0"/>
                <w:sz w:val="20"/>
              </w:rPr>
              <w:t>星币八正位</w:t>
            </w:r>
          </w:p>
        </w:tc>
        <w:tc>
          <w:tcPr>
            <w:tcW w:type="dxa" w:w="3888"/>
          </w:tcPr>
          <w:p>
            <w:pPr>
              <w:spacing w:line="280" w:lineRule="exact" w:after="20"/>
            </w:pPr>
            <w:r>
              <w:rPr>
                <w:b w:val="0"/>
                <w:sz w:val="20"/>
              </w:rPr>
              <w:t>集中练习、重复打磨、完成实际作品</w:t>
            </w:r>
          </w:p>
        </w:tc>
      </w:tr>
    </w:tbl>
    <w:p>
      <w:pPr>
        <w:spacing w:after="0"/>
      </w:pPr>
    </w:p>
    <w:p>
      <w:r>
        <w:rPr>
          <w:b/>
        </w:rPr>
        <w:t>现状的重点</w:t>
      </w:r>
      <w:r>
        <w:rPr>
          <w:b w:val="0"/>
        </w:rPr>
        <w:t>不是“毫无能力”，而是处于学习新技能的阶段。星币侍从可以保留好奇与认真，尚不能据此宣布已经成熟。</w:t>
      </w:r>
    </w:p>
    <w:p>
      <w:r>
        <w:rPr>
          <w:b/>
        </w:rPr>
        <w:t>阻碍的重点</w:t>
      </w:r>
      <w:r>
        <w:rPr>
          <w:b w:val="0"/>
        </w:rPr>
        <w:t>是想尝试的题材和方法太多。结合收藏许多课程却没有成品的背景，圣杯七更支持“选择分散”，不需要编成懒惰或缺乏天赋。</w:t>
      </w:r>
    </w:p>
    <w:p>
      <w:r>
        <w:rPr>
          <w:b/>
        </w:rPr>
        <w:t>建议的重点</w:t>
      </w:r>
      <w:r>
        <w:rPr>
          <w:b w:val="0"/>
        </w:rPr>
        <w:t>是用反复实践替代持续扩张选择。星币八并不是让小林永远做准备，而是将注意力放到一个明确作品：固定题材，每次拍摄后选择一处具体问题，再拍下一组。</w:t>
      </w:r>
    </w:p>
    <w:p>
      <w:r>
        <w:rPr>
          <w:b/>
        </w:rPr>
        <w:t>整组主线：</w:t>
      </w:r>
      <w:r>
        <w:rPr>
          <w:b w:val="0"/>
        </w:rPr>
        <w:t xml:space="preserve"> 学习意愿已经存在，阻碍在于可能性太多，使投入没有集中成作品。建议暂时缩小题材，把四周目标落实为持续拍摄与打磨。两张星币围绕圣杯七，形成“愿意实际学—被设想分散—回到实际练”的联系。这里的元素观察是总结，不是得出结论的唯一理由。</w:t>
      </w:r>
    </w:p>
    <w:p>
      <w:r>
        <w:rPr>
          <w:b/>
        </w:rPr>
        <w:t>回应原问题：</w:t>
      </w:r>
      <w:r>
        <w:rPr>
          <w:b w:val="0"/>
        </w:rPr>
        <w:t xml:space="preserve"> 四周内做出一组作品，可以作为值得推进的目标；这组牌支持集中训练这条路径。它没有给出作品评选一定获奖的证据。若计划时间与设备条件不够，仍要调整现实安排。</w:t>
      </w:r>
    </w:p>
    <w:p>
      <w:pPr>
        <w:pStyle w:val="Heading3"/>
      </w:pPr>
      <w:r>
        <w:t>无牌阵三张如何读</w:t>
      </w:r>
    </w:p>
    <w:p>
      <w:r>
        <w:rPr>
          <w:b w:val="0"/>
        </w:rPr>
        <w:t>自由抽三张时，三张共同回应同一个问题，编号只记录抽取顺序。不能抽完以后，看到某张很像回忆，就临时把它叫“过去位”。可以先分别写出三个核心主题，再判断它们是强化、补充还是有张力。若希望明确比较原因、行动与结果，应在下一次抽牌前定义位置，而不是给已有结果偷偷添加结构。</w:t>
      </w:r>
    </w:p>
    <w:p>
      <w:pPr>
        <w:pStyle w:val="Heading3"/>
      </w:pPr>
      <w:r>
        <w:t>练习与解析</w:t>
      </w:r>
    </w:p>
    <w:p>
      <w:r>
        <w:rPr>
          <w:b/>
        </w:rPr>
        <w:t>练习 1｜把三张牌连成两句话。</w:t>
      </w:r>
    </w:p>
    <w:p>
      <w:r>
        <w:rPr>
          <w:b w:val="0"/>
        </w:rPr>
        <w:t>先遮住本课参考主线，在心里回答：“小林为什么停住？接下来该怎么做？”必须用到现状、阻碍与建议，不额外补充设备或天赋问题。</w:t>
      </w:r>
    </w:p>
    <w:p>
      <w:r>
        <w:rPr>
          <w:b/>
        </w:rPr>
        <w:t>参考回答：</w:t>
      </w:r>
      <w:r>
        <w:rPr>
          <w:b w:val="0"/>
        </w:rPr>
        <w:t xml:space="preserve"> “小林有学习并投入实践的意愿，但想尝试的方向太多，难以形成持续行动；下一步应固定一个题材，反复拍摄、检查和打磨，完成一组作品。”只要保留“愿意学—选择分散—集中练”的关系即可。只说“继续努力”没有说明卡点；只说“想得太多”又漏掉了已有的积极基础。</w:t>
      </w:r>
    </w:p>
    <w:p>
      <w:r>
        <w:rPr>
          <w:b/>
        </w:rPr>
        <w:t>练习 2｜自由三张没有预设位置，能直接把第三张读成结果吗？</w:t>
      </w:r>
    </w:p>
    <w:p>
      <w:r>
        <w:rPr>
          <w:b w:val="0"/>
        </w:rPr>
        <w:t>A. 能，只要它最后抽出来。  B. 不能把它宣称为预先约定的结果位；可讨论它对整体问题的贡献。</w:t>
      </w:r>
    </w:p>
    <w:p>
      <w:r>
        <w:rPr>
          <w:b/>
        </w:rPr>
        <w:t>答案：B。</w:t>
      </w:r>
      <w:r>
        <w:rPr>
          <w:b w:val="0"/>
        </w:rPr>
        <w:t xml:space="preserve"> 抽取顺序与位置语义是两件事。自由解读可以灵活，但不能把临时添加的规则伪装成原先的设定。</w:t>
      </w:r>
    </w:p>
    <w:p>
      <w:bookmarkStart w:id="23" w:name="advanced4"/>
      <w:pPr>
        <w:pStyle w:val="Heading2"/>
      </w:pPr>
      <w:r>
        <w:t>第 4 课　把逆位放回整组牌里</w:t>
      </w:r>
      <w:bookmarkEnd w:id="23"/>
    </w:p>
    <w:p>
      <w:pPr>
        <w:pStyle w:val="Heading3"/>
      </w:pPr>
      <w:r>
        <w:t>本课目标</w:t>
      </w:r>
    </w:p>
    <w:p>
      <w:r>
        <w:rPr>
          <w:b w:val="0"/>
        </w:rPr>
        <w:t>对一张逆位牌作出有理由的选择，而不是把“受阻、过度、内化、延迟、相反”全部罗列后让读者自己猜。本课程先守住对应正位的主题，再根据背景与位置选择当前最有支持的表现。</w:t>
      </w:r>
    </w:p>
    <w:p>
      <w:pPr>
        <w:pStyle w:val="Heading3"/>
      </w:pPr>
      <w:r>
        <w:t>一张逆位的推理示范</w:t>
      </w:r>
    </w:p>
    <w:p>
      <w:r>
        <w:rPr>
          <w:b w:val="0"/>
        </w:rPr>
        <w:t>假设问题是：“我准备一次作品展示，为什么迟迟不愿提交？”背景明确为反复修改微小细节，已经错过自己设定的时间。阻碍位出现星币八逆位。</w:t>
      </w:r>
    </w:p>
    <w:p>
      <w:r>
        <w:rPr>
          <w:b w:val="0"/>
        </w:rPr>
        <w:t>先回到正位：练习、专注与打磨。再联系逆位：这些能力的发挥出现失衡。结合背景，较有支持的读法是“打磨细节变得过度，妨碍作品完成”。此时把它说成“完全不努力”就与已知事实冲突。逆位不是越负面越准确，也不应为了展示丰富而把两个相反解释同时当结论。</w:t>
      </w:r>
    </w:p>
    <w:p>
      <w:r>
        <w:rPr>
          <w:b w:val="0"/>
        </w:rPr>
        <w:t>如果背景变为“每天打开教程却不练习”，同一张逆位可以更贴近投入不足、练习未落实。这不是随意改词，而是核心主题相同、失衡表现不同。你需要把选择的理由说出来。</w:t>
      </w:r>
    </w:p>
    <w:p>
      <w:pPr>
        <w:pStyle w:val="Heading3"/>
      </w:pPr>
      <w:r>
        <w:t>用邻牌检验，而不是让邻牌替你编故事</w:t>
      </w:r>
    </w:p>
    <w:p>
      <w:r>
        <w:rPr>
          <w:b w:val="0"/>
        </w:rPr>
        <w:t>若“建议位”是星币骑士正位，可以进一步落到固定节奏与按计划完成。如果“建议位”是宝剑王后正位，可偏向明确标准、做出取舍。但两张建议牌都不能自动证明现实里有一位特定性别或年龄的人会来帮助。</w:t>
      </w:r>
    </w:p>
    <w:p>
      <w:r>
        <w:rPr>
          <w:b w:val="0"/>
        </w:rPr>
        <w:t>出现许多逆位时，先逐张确认哪一项发挥不顺，再看是否形成共同问题。不要直接按数量宣布“这一局失败”，也不要把所有逆位统一解释成“内心”。反过来，一张正位牌在阻碍位也可能带来需要处理的张力；好坏不能只由摆放方向决定。</w:t>
      </w:r>
    </w:p>
    <w:p>
      <w:pPr>
        <w:pStyle w:val="Heading3"/>
      </w:pPr>
      <w:r>
        <w:t>怎样处理两个都说得通的解释</w:t>
      </w:r>
    </w:p>
    <w:p>
      <w:r>
        <w:rPr>
          <w:b w:val="0"/>
        </w:rPr>
        <w:t>先列出最接近的两种可能，再问：“哪条与已知事实冲突？哪条需要补充信息？”若仍无法区分，可以直接说“目前无法判断是投入不足，还是投入方式失衡，需要了解实际练习情况”。高级解读不是永远选出一个漂亮答案，而是知道何时可以收敛、何时应保留两种可能。</w:t>
      </w:r>
    </w:p>
    <w:p>
      <w:pPr>
        <w:pStyle w:val="Heading3"/>
      </w:pPr>
      <w:r>
        <w:t>练习与解析</w:t>
      </w:r>
    </w:p>
    <w:p>
      <w:r>
        <w:rPr>
          <w:b/>
        </w:rPr>
        <w:t>练习 1｜已知当事人每天工作很久、反复修改微小细节，星币八逆位在阻碍位。哪种说法更有依据？</w:t>
      </w:r>
    </w:p>
    <w:p>
      <w:r>
        <w:rPr>
          <w:b w:val="0"/>
        </w:rPr>
        <w:t>A. 你完全没有付出。  B. 打磨的方式可能失衡，细节投入妨碍了完成。  C. 这张牌逆位，所以与练习无关。</w:t>
      </w:r>
    </w:p>
    <w:p>
      <w:r>
        <w:rPr>
          <w:b/>
        </w:rPr>
        <w:t>答案：B。</w:t>
      </w:r>
      <w:r>
        <w:rPr>
          <w:b w:val="0"/>
        </w:rPr>
        <w:t xml:space="preserve"> 背景支持过度打磨，不支持完全没有付出。C 切断了逆位与正位主题的关系。</w:t>
      </w:r>
    </w:p>
    <w:p>
      <w:r>
        <w:rPr>
          <w:b/>
        </w:rPr>
        <w:t>练习 2｜只有“星币八逆位”，没有问题、位置或背景，能确定是哪一种失衡吗？</w:t>
      </w:r>
    </w:p>
    <w:p>
      <w:r>
        <w:rPr>
          <w:b w:val="0"/>
        </w:rPr>
        <w:t>A. 不能，应先说明核心主题并补充情境。  B. 能，逆位永远表示懒惰。  C. 能，逆位永远表示过度努力。</w:t>
      </w:r>
    </w:p>
    <w:p>
      <w:r>
        <w:rPr>
          <w:b/>
        </w:rPr>
        <w:t>答案：A。</w:t>
      </w:r>
      <w:r>
        <w:rPr>
          <w:b w:val="0"/>
        </w:rPr>
        <w:t xml:space="preserve"> 这是一道信息充分性题。B、C 把一种可能误当成所有情境的唯一规则。</w:t>
      </w:r>
    </w:p>
    <w:p>
      <w:bookmarkStart w:id="24" w:name="advanced5"/>
      <w:pPr>
        <w:pStyle w:val="Heading2"/>
      </w:pPr>
      <w:r>
        <w:t>第 5 课　二择一：比较两条完整路径</w:t>
      </w:r>
      <w:bookmarkEnd w:id="24"/>
    </w:p>
    <w:p>
      <w:pPr>
        <w:pStyle w:val="Heading3"/>
      </w:pPr>
      <w:r>
        <w:t>本课目标</w:t>
      </w:r>
    </w:p>
    <w:p>
      <w:r>
        <w:rPr>
          <w:b w:val="0"/>
        </w:rPr>
        <w:t>分别看 A 与 B 的起点和发展，最后回答“更支持哪条路径、优势在哪里、需要什么条件”。不要只挑一张看起来最好的结果牌，也不要把自己喜欢的选项偷偷写进解释。</w:t>
      </w:r>
    </w:p>
    <w:p>
      <w:pPr>
        <w:pStyle w:val="Heading3"/>
      </w:pPr>
      <w:r>
        <w:t>采用的五牌版本</w:t>
      </w:r>
    </w:p>
    <w:p>
      <w:r>
        <w:rPr>
          <w:b w:val="0"/>
        </w:rPr>
        <w:t>本课采用科技紫微网公开的 V 形二择一编号：1 为当前状况；2、3 分别对应 A、B 的当前发展；4、5 分别对应 A、B 的后续发展。本教材将后两位表述为“结果趋势”，并在抽牌前约定时间范围。来源中的特定数牌步骤不作为必须采用的仪式。[高 2]</w:t>
      </w:r>
    </w:p>
    <w:p>
      <w:pPr>
        <w:keepNext/>
        <w:spacing w:line="240" w:lineRule="auto"/>
        <w:jc w:val="center"/>
      </w:pPr>
      <w:r>
        <w:drawing>
          <wp:inline xmlns:a="http://schemas.openxmlformats.org/drawingml/2006/main" xmlns:pic="http://schemas.openxmlformats.org/drawingml/2006/picture">
            <wp:extent cx="6080760" cy="3468285"/>
            <wp:docPr id="16" name="Picture 16"/>
            <wp:cNvGraphicFramePr>
              <a:graphicFrameLocks noChangeAspect="1"/>
            </wp:cNvGraphicFramePr>
            <a:graphic>
              <a:graphicData uri="http://schemas.openxmlformats.org/drawingml/2006/picture">
                <pic:pic>
                  <pic:nvPicPr>
                    <pic:cNvPr id="0" name="decision.png"/>
                    <pic:cNvPicPr/>
                  </pic:nvPicPr>
                  <pic:blipFill>
                    <a:blip r:embed="rId33"/>
                    <a:stretch>
                      <a:fillRect/>
                    </a:stretch>
                  </pic:blipFill>
                  <pic:spPr>
                    <a:xfrm>
                      <a:off x="0" y="0"/>
                      <a:ext cx="6080760" cy="3468285"/>
                    </a:xfrm>
                    <a:prstGeom prst="rect"/>
                  </pic:spPr>
                </pic:pic>
              </a:graphicData>
            </a:graphic>
          </wp:inline>
        </w:drawing>
      </w:r>
    </w:p>
    <w:p>
      <w:pPr>
        <w:pStyle w:val="Caption"/>
        <w:jc w:val="center"/>
      </w:pPr>
      <w:r>
        <w:rPr>
          <w:b w:val="0"/>
        </w:rPr>
        <w:t>V 形二择一：两条路径为 1→2→4 与 1→3→5。</w:t>
      </w:r>
    </w:p>
    <w:p>
      <w:r>
        <w:rPr>
          <w:b w:val="0"/>
        </w:rPr>
        <w:t xml:space="preserve">阅读路径是 </w:t>
      </w:r>
      <w:r>
        <w:rPr>
          <w:b/>
        </w:rPr>
        <w:t>1→2→4</w:t>
      </w:r>
      <w:r>
        <w:rPr>
          <w:b w:val="0"/>
        </w:rPr>
        <w:t xml:space="preserve"> 与 </w:t>
      </w:r>
      <w:r>
        <w:rPr>
          <w:b/>
        </w:rPr>
        <w:t>1→3→5</w:t>
      </w:r>
      <w:r>
        <w:rPr>
          <w:b w:val="0"/>
        </w:rPr>
        <w:t>。这与把 A 三张连成一列的其他版本不同，不能看到“五张二择一”就混用编号。</w:t>
      </w:r>
    </w:p>
    <w:p>
      <w:pPr>
        <w:pStyle w:val="Heading3"/>
      </w:pPr>
      <w:r>
        <w:t>完整案例：选择职业发展项目</w:t>
      </w:r>
    </w:p>
    <w:p>
      <w:r>
        <w:rPr>
          <w:b/>
        </w:rPr>
        <w:t>虚构背景：</w:t>
      </w:r>
      <w:r>
        <w:rPr>
          <w:b w:val="0"/>
        </w:rPr>
        <w:t xml:space="preserve"> 一位设计助理获得两个内部发展机会。A 是参与有资深同事指导的跨部门客户项目；B 是独立负责一个新品牌的小型项目。两者都获得主管许可，但都要兼顾现有工作。问题是：“未来三个月，哪条路径更有助于我完成一项有质量、能展示个人能力的项目？”</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位置</w:t>
            </w:r>
          </w:p>
        </w:tc>
        <w:tc>
          <w:tcPr>
            <w:tcW w:type="dxa" w:w="3744"/>
            <w:shd w:fill="F0EDF0"/>
          </w:tcPr>
          <w:p>
            <w:pPr>
              <w:spacing w:line="280" w:lineRule="exact" w:after="20"/>
            </w:pPr>
            <w:r>
              <w:rPr>
                <w:b/>
                <w:sz w:val="20"/>
              </w:rPr>
              <w:t>牌</w:t>
            </w:r>
          </w:p>
        </w:tc>
        <w:tc>
          <w:tcPr>
            <w:tcW w:type="dxa" w:w="3888"/>
            <w:shd w:fill="F0EDF0"/>
          </w:tcPr>
          <w:p>
            <w:pPr>
              <w:spacing w:line="280" w:lineRule="exact" w:after="20"/>
            </w:pPr>
            <w:r>
              <w:rPr>
                <w:b/>
                <w:sz w:val="20"/>
              </w:rPr>
              <w:t>本题含义</w:t>
            </w:r>
          </w:p>
        </w:tc>
      </w:tr>
      <w:tr>
        <w:trPr>
          <w:cantSplit/>
        </w:trPr>
        <w:tc>
          <w:tcPr>
            <w:tcW w:type="dxa" w:w="2304"/>
          </w:tcPr>
          <w:p>
            <w:pPr>
              <w:spacing w:line="280" w:lineRule="exact" w:after="20"/>
            </w:pPr>
            <w:r>
              <w:rPr>
                <w:b w:val="0"/>
                <w:sz w:val="20"/>
              </w:rPr>
              <w:t>1 当前状况</w:t>
            </w:r>
          </w:p>
        </w:tc>
        <w:tc>
          <w:tcPr>
            <w:tcW w:type="dxa" w:w="3744"/>
          </w:tcPr>
          <w:p>
            <w:pPr>
              <w:spacing w:line="280" w:lineRule="exact" w:after="20"/>
            </w:pPr>
            <w:r>
              <w:rPr>
                <w:b w:val="0"/>
                <w:sz w:val="20"/>
              </w:rPr>
              <w:t>星币二正位</w:t>
            </w:r>
          </w:p>
        </w:tc>
        <w:tc>
          <w:tcPr>
            <w:tcW w:type="dxa" w:w="3888"/>
          </w:tcPr>
          <w:p>
            <w:pPr>
              <w:spacing w:line="280" w:lineRule="exact" w:after="20"/>
            </w:pPr>
            <w:r>
              <w:rPr>
                <w:b w:val="0"/>
                <w:sz w:val="20"/>
              </w:rPr>
              <w:t>在现有职责与新任务之间安排时间与资源</w:t>
            </w:r>
          </w:p>
        </w:tc>
      </w:tr>
      <w:tr>
        <w:trPr>
          <w:cantSplit/>
        </w:trPr>
        <w:tc>
          <w:tcPr>
            <w:tcW w:type="dxa" w:w="2304"/>
          </w:tcPr>
          <w:p>
            <w:pPr>
              <w:spacing w:line="280" w:lineRule="exact" w:after="20"/>
            </w:pPr>
            <w:r>
              <w:rPr>
                <w:b w:val="0"/>
                <w:sz w:val="20"/>
              </w:rPr>
              <w:t>2 A 当前发展</w:t>
            </w:r>
          </w:p>
        </w:tc>
        <w:tc>
          <w:tcPr>
            <w:tcW w:type="dxa" w:w="3744"/>
          </w:tcPr>
          <w:p>
            <w:pPr>
              <w:spacing w:line="280" w:lineRule="exact" w:after="20"/>
            </w:pPr>
            <w:r>
              <w:rPr>
                <w:b w:val="0"/>
                <w:sz w:val="20"/>
              </w:rPr>
              <w:t>星币三正位</w:t>
            </w:r>
          </w:p>
        </w:tc>
        <w:tc>
          <w:tcPr>
            <w:tcW w:type="dxa" w:w="3888"/>
          </w:tcPr>
          <w:p>
            <w:pPr>
              <w:spacing w:line="280" w:lineRule="exact" w:after="20"/>
            </w:pPr>
            <w:r>
              <w:rPr>
                <w:b w:val="0"/>
                <w:sz w:val="20"/>
              </w:rPr>
              <w:t>合作、技能交流与反馈</w:t>
            </w:r>
          </w:p>
        </w:tc>
      </w:tr>
      <w:tr>
        <w:trPr>
          <w:cantSplit/>
        </w:trPr>
        <w:tc>
          <w:tcPr>
            <w:tcW w:type="dxa" w:w="2304"/>
          </w:tcPr>
          <w:p>
            <w:pPr>
              <w:spacing w:line="280" w:lineRule="exact" w:after="20"/>
            </w:pPr>
            <w:r>
              <w:rPr>
                <w:b w:val="0"/>
                <w:sz w:val="20"/>
              </w:rPr>
              <w:t>3 B 当前发展</w:t>
            </w:r>
          </w:p>
        </w:tc>
        <w:tc>
          <w:tcPr>
            <w:tcW w:type="dxa" w:w="3744"/>
          </w:tcPr>
          <w:p>
            <w:pPr>
              <w:spacing w:line="280" w:lineRule="exact" w:after="20"/>
            </w:pPr>
            <w:r>
              <w:rPr>
                <w:b w:val="0"/>
                <w:sz w:val="20"/>
              </w:rPr>
              <w:t>权杖侍从正位</w:t>
            </w:r>
          </w:p>
        </w:tc>
        <w:tc>
          <w:tcPr>
            <w:tcW w:type="dxa" w:w="3888"/>
          </w:tcPr>
          <w:p>
            <w:pPr>
              <w:spacing w:line="280" w:lineRule="exact" w:after="20"/>
            </w:pPr>
            <w:r>
              <w:rPr>
                <w:b w:val="0"/>
                <w:sz w:val="20"/>
              </w:rPr>
              <w:t>探索热情、尝试新方向</w:t>
            </w:r>
          </w:p>
        </w:tc>
      </w:tr>
      <w:tr>
        <w:trPr>
          <w:cantSplit/>
        </w:trPr>
        <w:tc>
          <w:tcPr>
            <w:tcW w:type="dxa" w:w="2304"/>
          </w:tcPr>
          <w:p>
            <w:pPr>
              <w:spacing w:line="280" w:lineRule="exact" w:after="20"/>
            </w:pPr>
            <w:r>
              <w:rPr>
                <w:b w:val="0"/>
                <w:sz w:val="20"/>
              </w:rPr>
              <w:t>4 A 结果趋势</w:t>
            </w:r>
          </w:p>
        </w:tc>
        <w:tc>
          <w:tcPr>
            <w:tcW w:type="dxa" w:w="3744"/>
          </w:tcPr>
          <w:p>
            <w:pPr>
              <w:spacing w:line="280" w:lineRule="exact" w:after="20"/>
            </w:pPr>
            <w:r>
              <w:rPr>
                <w:b w:val="0"/>
                <w:sz w:val="20"/>
              </w:rPr>
              <w:t>星币八正位</w:t>
            </w:r>
          </w:p>
        </w:tc>
        <w:tc>
          <w:tcPr>
            <w:tcW w:type="dxa" w:w="3888"/>
          </w:tcPr>
          <w:p>
            <w:pPr>
              <w:spacing w:line="280" w:lineRule="exact" w:after="20"/>
            </w:pPr>
            <w:r>
              <w:rPr>
                <w:b w:val="0"/>
                <w:sz w:val="20"/>
              </w:rPr>
              <w:t>持续练习、打磨实际能力</w:t>
            </w:r>
          </w:p>
        </w:tc>
      </w:tr>
      <w:tr>
        <w:trPr>
          <w:cantSplit/>
        </w:trPr>
        <w:tc>
          <w:tcPr>
            <w:tcW w:type="dxa" w:w="2304"/>
          </w:tcPr>
          <w:p>
            <w:pPr>
              <w:spacing w:line="280" w:lineRule="exact" w:after="20"/>
            </w:pPr>
            <w:r>
              <w:rPr>
                <w:b w:val="0"/>
                <w:sz w:val="20"/>
              </w:rPr>
              <w:t>5 B 结果趋势</w:t>
            </w:r>
          </w:p>
        </w:tc>
        <w:tc>
          <w:tcPr>
            <w:tcW w:type="dxa" w:w="3744"/>
          </w:tcPr>
          <w:p>
            <w:pPr>
              <w:spacing w:line="280" w:lineRule="exact" w:after="20"/>
            </w:pPr>
            <w:r>
              <w:rPr>
                <w:b w:val="0"/>
                <w:sz w:val="20"/>
              </w:rPr>
              <w:t>权杖十正位</w:t>
            </w:r>
          </w:p>
        </w:tc>
        <w:tc>
          <w:tcPr>
            <w:tcW w:type="dxa" w:w="3888"/>
          </w:tcPr>
          <w:p>
            <w:pPr>
              <w:spacing w:line="280" w:lineRule="exact" w:after="20"/>
            </w:pPr>
            <w:r>
              <w:rPr>
                <w:b w:val="0"/>
                <w:sz w:val="20"/>
              </w:rPr>
              <w:t>责任与任务积累，容易负担过重</w:t>
            </w:r>
          </w:p>
        </w:tc>
      </w:tr>
    </w:tbl>
    <w:p>
      <w:pPr>
        <w:spacing w:after="0"/>
      </w:pPr>
    </w:p>
    <w:p>
      <w:r>
        <w:rPr>
          <w:b/>
        </w:rPr>
        <w:t>先确定共同起点。</w:t>
      </w:r>
      <w:r>
        <w:rPr>
          <w:b w:val="0"/>
        </w:rPr>
        <w:t xml:space="preserve"> 星币二不把当事人描绘成什么都没做的人，而是提示正在协调现有职责与新任务。选项目不仅是内容喜好，也涉及是否有足够的安排能力。因此，我们比较的重点是“哪条路径帮助持续完成”，而非“哪种工作在所有情况下更优秀”。</w:t>
      </w:r>
    </w:p>
    <w:p>
      <w:r>
        <w:rPr>
          <w:b/>
        </w:rPr>
        <w:t>A 线：星币三到星币八。</w:t>
      </w:r>
      <w:r>
        <w:rPr>
          <w:b w:val="0"/>
        </w:rPr>
        <w:t xml:space="preserve"> 星币三与已知的团队合作形式相呼应，可以理解为通过交流和同事反馈看见执行中的问题。之后的星币八承接到个人反复实践与打磨：协作帮助找到改进方向，再由持续投入转成作品。这条路径的优势是支持较清楚，不代表进入团队之后就会自动进步。</w:t>
      </w:r>
    </w:p>
    <w:p>
      <w:r>
        <w:rPr>
          <w:b/>
        </w:rPr>
        <w:t>B 线：权杖侍从到权杖十。</w:t>
      </w:r>
      <w:r>
        <w:rPr>
          <w:b w:val="0"/>
        </w:rPr>
        <w:t xml:space="preserve"> 权杖侍从支持接触新品牌时的探索热情，独立负责也可能带来创作自由。但权杖十作为后续趋势，需要留意把提案、协调、制作和现有工作一起背在身上，最后责任增加却缺少支持。它不是“独立项目一定差”，而是在这个人已经需要协调多项事情的背景下，提醒承担全部流程的成本。</w:t>
      </w:r>
    </w:p>
    <w:p>
      <w:r>
        <w:rPr>
          <w:b/>
        </w:rPr>
        <w:t>比较与结论。</w:t>
      </w:r>
      <w:r>
        <w:rPr>
          <w:b w:val="0"/>
        </w:rPr>
        <w:t xml:space="preserve"> 若以三个月完成有质量的项目为目标，本组更支持 A：协作与个人打磨形成了可持续的连续过程。B 并非完全不可行，但需要主动限定交付范围、固定检查节点，并确认可以获得哪些协助，否则容易将发展机会变成独自承担的过量任务。</w:t>
      </w:r>
    </w:p>
    <w:p>
      <w:r>
        <w:rPr>
          <w:b/>
        </w:rPr>
        <w:t>一句回应。</w:t>
      </w:r>
      <w:r>
        <w:rPr>
          <w:b w:val="0"/>
        </w:rPr>
        <w:t xml:space="preserve"> “就这组牌与当前条件看，更倾向团队项目；关键优势是协作反馈能接上个人打磨。如果选择独立项目，就要先解决任务负担与支持不足的问题。”这里既给出了倾向，也没有承诺 A 一定带来升职或收入增长。</w:t>
      </w:r>
    </w:p>
    <w:p>
      <w:pPr>
        <w:pStyle w:val="Heading3"/>
      </w:pPr>
      <w:r>
        <w:t>练习与解析</w:t>
      </w:r>
    </w:p>
    <w:p>
      <w:r>
        <w:rPr>
          <w:b/>
        </w:rPr>
        <w:t>练习 1｜检验一个过度简化的比较。</w:t>
      </w:r>
    </w:p>
    <w:p>
      <w:r>
        <w:rPr>
          <w:b w:val="0"/>
        </w:rPr>
        <w:t>“选 A，因为最后一张星币八比权杖十好。”这句话遗漏了哪些重要信息？请至少说出两项。</w:t>
      </w:r>
    </w:p>
    <w:p>
      <w:r>
        <w:rPr>
          <w:b/>
        </w:rPr>
        <w:t>参考回答：</w:t>
      </w:r>
      <w:r>
        <w:rPr>
          <w:b w:val="0"/>
        </w:rPr>
        <w:t xml:space="preserve"> 它遗漏了共同起点星币二所表示的任务协调，也遗漏了 A 从协作反馈到个人打磨、B 从探索热情到责任过重的过程，还没有说明以什么目标判断“好”。至少补回其中两项，并把结论联系到三个月完成有质量的项目。不要给花色或单牌设一个脱离情境的优劣排名。</w:t>
      </w:r>
    </w:p>
    <w:p>
      <w:r>
        <w:rPr>
          <w:b/>
        </w:rPr>
        <w:t>练习 2｜如果当事人补充“团队项目时间与现有任务冲突，无法参加”，该怎么办？</w:t>
      </w:r>
    </w:p>
    <w:p>
      <w:r>
        <w:rPr>
          <w:b w:val="0"/>
        </w:rPr>
        <w:t>A. 坚持原结论，让现实服从牌。  B. 承认可行性条件改变，重新讨论现有选择，保留原解读作为条件下的练习。  C. 把 A、B 标签调换，使答案看起来仍然正确。</w:t>
      </w:r>
    </w:p>
    <w:p>
      <w:r>
        <w:rPr>
          <w:b/>
        </w:rPr>
        <w:t>答案：B。</w:t>
      </w:r>
      <w:r>
        <w:rPr>
          <w:b w:val="0"/>
        </w:rPr>
        <w:t xml:space="preserve"> 现实信息优先。塔罗解读不能把不可执行的选项变成可执行；也不能事后换标签来掩盖问题。</w:t>
      </w:r>
    </w:p>
    <w:p>
      <w:bookmarkStart w:id="25" w:name="advanced6"/>
      <w:pPr>
        <w:pStyle w:val="Heading2"/>
      </w:pPr>
      <w:r>
        <w:t>第 6 课　凯尔特十字：处理复杂信息并收束答案</w:t>
      </w:r>
      <w:bookmarkEnd w:id="25"/>
    </w:p>
    <w:p>
      <w:pPr>
        <w:pStyle w:val="Heading3"/>
      </w:pPr>
      <w:r>
        <w:t>本课目标</w:t>
      </w:r>
    </w:p>
    <w:p>
      <w:r>
        <w:rPr>
          <w:b w:val="0"/>
        </w:rPr>
        <w:t>理解十个位置各自承担的职责，再将它们合成少数几条主线。十字牌阵适合影响因素较多的问题，不必每次使用。遇到陌生牌，可以查阅单牌材料后继续。</w:t>
      </w:r>
    </w:p>
    <w:p>
      <w:pPr>
        <w:pStyle w:val="Heading3"/>
      </w:pPr>
      <w:r>
        <w:t>本教材采用哪个版本</w:t>
      </w:r>
    </w:p>
    <w:p>
      <w:r>
        <w:rPr>
          <w:b w:val="0"/>
        </w:rPr>
        <w:t>采用 Waite《The Pictorial Key to the Tarot》第三部分第七节的十位语义：1 整体影响，2 交叉阻碍，3 目标或尚未实现的可能，4 基础，5 正在退去的影响，6 即将作用的影响，7 自己的态度，8 环境，9 希望或担忧，10 结果。[高 3]</w:t>
      </w:r>
    </w:p>
    <w:p>
      <w:r>
        <w:rPr>
          <w:b w:val="0"/>
        </w:rPr>
        <w:t>本教材省略额外指示牌，预先约定未来在右：5 放左、6 放右；3 在上、4 在下；右侧 7 至 10 自下向上。2 横放表示交叉位置，不自动算作逆位，正逆位需按原抽取方向另记。原文左右方向随指示牌朝向变化，不能只照着另一幅图就改动语义。</w:t>
      </w:r>
    </w:p>
    <w:p>
      <w:pPr>
        <w:keepNext/>
        <w:spacing w:line="240" w:lineRule="auto"/>
        <w:jc w:val="center"/>
      </w:pPr>
      <w:r>
        <w:drawing>
          <wp:inline xmlns:a="http://schemas.openxmlformats.org/drawingml/2006/main" xmlns:pic="http://schemas.openxmlformats.org/drawingml/2006/picture">
            <wp:extent cx="6080760" cy="4098883"/>
            <wp:docPr id="17" name="Picture 17"/>
            <wp:cNvGraphicFramePr>
              <a:graphicFrameLocks noChangeAspect="1"/>
            </wp:cNvGraphicFramePr>
            <a:graphic>
              <a:graphicData uri="http://schemas.openxmlformats.org/drawingml/2006/picture">
                <pic:pic>
                  <pic:nvPicPr>
                    <pic:cNvPr id="0" name="celtic.png"/>
                    <pic:cNvPicPr/>
                  </pic:nvPicPr>
                  <pic:blipFill>
                    <a:blip r:embed="rId34"/>
                    <a:stretch>
                      <a:fillRect/>
                    </a:stretch>
                  </pic:blipFill>
                  <pic:spPr>
                    <a:xfrm>
                      <a:off x="0" y="0"/>
                      <a:ext cx="6080760" cy="4098883"/>
                    </a:xfrm>
                    <a:prstGeom prst="rect"/>
                  </pic:spPr>
                </pic:pic>
              </a:graphicData>
            </a:graphic>
          </wp:inline>
        </w:drawing>
      </w:r>
    </w:p>
    <w:p>
      <w:pPr>
        <w:pStyle w:val="Caption"/>
        <w:jc w:val="center"/>
      </w:pPr>
      <w:r>
        <w:rPr>
          <w:b w:val="0"/>
        </w:rPr>
        <w:t>凯尔特十字：本教材固定未来在右；2 为横放的交叉位置。</w:t>
      </w:r>
    </w:p>
    <w:p>
      <w:pPr>
        <w:pStyle w:val="Heading3"/>
      </w:pPr>
      <w:r>
        <w:t>完整案例：一个团队项目能否推进</w:t>
      </w:r>
    </w:p>
    <w:p>
      <w:r>
        <w:rPr>
          <w:b/>
        </w:rPr>
        <w:t>虚构背景与问题：</w:t>
      </w:r>
      <w:r>
        <w:rPr>
          <w:b w:val="0"/>
        </w:rPr>
        <w:t xml:space="preserve"> 社区志愿小组准备在两个月内举办一场旧物交换活动。已取得场地初步许可，成员有热情，但分工和物品登记尚未确定。问题：“按照目前的准备状态，这场活动怎样发展，主要需要解决什么？”本例十张均为正位，便于先理解位置；不把增加逆位当作增加难度的唯一方式。</w:t>
      </w:r>
    </w:p>
    <w:p>
      <w:r>
        <w:rPr>
          <w:b/>
        </w:rPr>
        <w:t>1 整体影响｜星币三。</w:t>
      </w:r>
      <w:r>
        <w:rPr>
          <w:b w:val="0"/>
        </w:rPr>
        <w:t xml:space="preserve"> 这是一项需要技能分工和合作完成的工作。重点不只是个人愿望，而是如何共同把活动做出来。</w:t>
      </w:r>
    </w:p>
    <w:p>
      <w:r>
        <w:rPr>
          <w:b/>
        </w:rPr>
        <w:t>2 交叉阻碍｜权杖五。</w:t>
      </w:r>
      <w:r>
        <w:rPr>
          <w:b w:val="0"/>
        </w:rPr>
        <w:t xml:space="preserve"> 不同意见与执行方式正在相互碰撞。它可以对应现有的分工争论，不能仅凭这一张认定某人故意破坏。</w:t>
      </w:r>
    </w:p>
    <w:p>
      <w:r>
        <w:rPr>
          <w:b/>
        </w:rPr>
        <w:t>3 目标或可能｜太阳。</w:t>
      </w:r>
      <w:r>
        <w:rPr>
          <w:b w:val="0"/>
        </w:rPr>
        <w:t xml:space="preserve"> 小组希望活动公开、愉快，并让参与者获得明确的积极体验。这是目标与可争取的可能，不能提前当成已经实现的成功。</w:t>
      </w:r>
    </w:p>
    <w:p>
      <w:r>
        <w:rPr>
          <w:b/>
        </w:rPr>
        <w:t>4 基础｜星币六。</w:t>
      </w:r>
      <w:r>
        <w:rPr>
          <w:b w:val="0"/>
        </w:rPr>
        <w:t xml:space="preserve"> 旧物交换依赖给予、接受和资源分配。它提醒我们活动已有共享资源的基础，也需要处理谁提供、谁获得以及规则是否清楚。</w:t>
      </w:r>
    </w:p>
    <w:p>
      <w:r>
        <w:rPr>
          <w:b/>
        </w:rPr>
        <w:t>5 渐退影响｜权杖侍从。</w:t>
      </w:r>
      <w:r>
        <w:rPr>
          <w:b w:val="0"/>
        </w:rPr>
        <w:t xml:space="preserve"> 初始阶段主要依靠热情与新鲜感。现在这股启动能量还重要，但单靠“这个主意真不错”已不足以完成下一步。</w:t>
      </w:r>
    </w:p>
    <w:p>
      <w:r>
        <w:rPr>
          <w:b/>
        </w:rPr>
        <w:t>6 将来影响｜星币骑士。</w:t>
      </w:r>
      <w:r>
        <w:rPr>
          <w:b w:val="0"/>
        </w:rPr>
        <w:t xml:space="preserve"> 接下来更需要稳定、按步骤推进的工作方式，例如登记、排期、责任确认。它偏向踏实执行，不表示马上出现戏剧性的突破。</w:t>
      </w:r>
    </w:p>
    <w:p>
      <w:r>
        <w:rPr>
          <w:b/>
        </w:rPr>
        <w:t>7 自己的态度｜魔术师。</w:t>
      </w:r>
      <w:r>
        <w:rPr>
          <w:b w:val="0"/>
        </w:rPr>
        <w:t xml:space="preserve"> 发起人倾向主动协调、调动已有工具与能力。可以成为推进力量，也需要避免把所有具体工作都揽到自己手里。</w:t>
      </w:r>
    </w:p>
    <w:p>
      <w:r>
        <w:rPr>
          <w:b/>
        </w:rPr>
        <w:t>8 环境｜教皇。</w:t>
      </w:r>
      <w:r>
        <w:rPr>
          <w:b w:val="0"/>
        </w:rPr>
        <w:t xml:space="preserve"> 活动受到场地规则、组织流程或已有规范影响。结合许可背景，可优先核实使用要求；不能直接断言会有某个具体机构替小组兜底。</w:t>
      </w:r>
    </w:p>
    <w:p>
      <w:r>
        <w:rPr>
          <w:b/>
        </w:rPr>
        <w:t>9 希望或担忧｜宝剑九。</w:t>
      </w:r>
      <w:r>
        <w:rPr>
          <w:b w:val="0"/>
        </w:rPr>
        <w:t xml:space="preserve"> 发起人担心细节出错、让别人失望。放在这个位置，首先说明担忧的主题，不是提前宣告担心的事情一定发生。</w:t>
      </w:r>
    </w:p>
    <w:p>
      <w:r>
        <w:rPr>
          <w:b/>
        </w:rPr>
        <w:t>10 结果趋势｜权杖四。</w:t>
      </w:r>
      <w:r>
        <w:rPr>
          <w:b w:val="0"/>
        </w:rPr>
        <w:t xml:space="preserve"> 这张牌与阶段完成、共同庆祝和稳定场所相符，为活动形成一个可聚集的成果提供积极线索。但它仍需与前面的执行条件一起读。</w:t>
      </w:r>
    </w:p>
    <w:p>
      <w:pPr>
        <w:pStyle w:val="Heading3"/>
      </w:pPr>
      <w:r>
        <w:t>把十段话收成三条主线</w:t>
      </w:r>
    </w:p>
    <w:p>
      <w:r>
        <w:rPr>
          <w:b/>
        </w:rPr>
        <w:t>主线一：合作是优势，协调是卡点。</w:t>
      </w:r>
      <w:r>
        <w:rPr>
          <w:b w:val="0"/>
        </w:rPr>
        <w:t xml:space="preserve"> 星币三与权杖五连起来，说明能力与参与意愿并不缺，分工和意见处理却还没有稳定下来。先明确每个任务的负责人，比继续扩大讨论规模更有帮助。</w:t>
      </w:r>
    </w:p>
    <w:p>
      <w:r>
        <w:rPr>
          <w:b/>
        </w:rPr>
        <w:t>主线二：从热情转向执行。</w:t>
      </w:r>
      <w:r>
        <w:rPr>
          <w:b w:val="0"/>
        </w:rPr>
        <w:t xml:space="preserve"> 权杖侍从在渐退位、星币骑士在将来位，构成了由探索热情向细致推进的变化。星币六的资源安排和教皇的规则要求，也支持把准备工作落到清单与确认上。</w:t>
      </w:r>
    </w:p>
    <w:p>
      <w:r>
        <w:rPr>
          <w:b/>
        </w:rPr>
        <w:t>主线三：积极可能与担忧需要分开。</w:t>
      </w:r>
      <w:r>
        <w:rPr>
          <w:b w:val="0"/>
        </w:rPr>
        <w:t xml:space="preserve"> 太阳描述争取的目标，权杖四给出较积极的结果趋势；宝剑九则位于担忧位。不能因为存在担忧就宣布结果失败，也不能因为结果牌积极就略过阻碍。</w:t>
      </w:r>
    </w:p>
    <w:p>
      <w:r>
        <w:rPr>
          <w:b/>
        </w:rPr>
        <w:t>完整回应：</w:t>
      </w:r>
      <w:r>
        <w:rPr>
          <w:b w:val="0"/>
        </w:rPr>
        <w:t xml:space="preserve"> 这组牌整体偏向活动有机会形成一次顺利的阶段成果，主要条件是把分工、资源登记和场地要求落实。当前最需要处理的是协调方式，而非继续证明大家有没有热情。优先完成一份责任表和执行时间表，再与场地方确认关键要求。是否最终办成仍取决于这些现实工作及之后发生的变化，牌面不能替代它们。</w:t>
      </w:r>
    </w:p>
    <w:p>
      <w:pPr>
        <w:pStyle w:val="Heading3"/>
      </w:pPr>
      <w:r>
        <w:t>练习与解析</w:t>
      </w:r>
    </w:p>
    <w:p>
      <w:r>
        <w:rPr>
          <w:b/>
        </w:rPr>
        <w:t>练习 1｜区分担忧与结果。</w:t>
      </w:r>
    </w:p>
    <w:p>
      <w:r>
        <w:rPr>
          <w:b w:val="0"/>
        </w:rPr>
        <w:t>有人读完十张牌说：“出现宝剑九，就说明大家担心的事故最终会发生。”请找出两个没有依据的跳跃，再提出一个应向现实核实的问题。</w:t>
      </w:r>
    </w:p>
    <w:p>
      <w:r>
        <w:rPr>
          <w:b/>
        </w:rPr>
        <w:t>参考回答：</w:t>
      </w:r>
      <w:r>
        <w:rPr>
          <w:b w:val="0"/>
        </w:rPr>
        <w:t xml:space="preserve"> 第一，把担忧位直接当成了结果位；第二，把焦虑的象征进一步具体化成未被证实的“事故”。可以核实：“目前最担心哪项准备工作，是否有明确的负责人与补救安排？”也可以问同样具体且与准备有关的问题。仅说“不要担心”没有帮助检查实际条件。</w:t>
      </w:r>
    </w:p>
    <w:p>
      <w:r>
        <w:rPr>
          <w:b/>
        </w:rPr>
        <w:t>练习 2｜看完整组牌后，哪一个收束最合适？</w:t>
      </w:r>
    </w:p>
    <w:p>
      <w:r>
        <w:rPr>
          <w:b w:val="0"/>
        </w:rPr>
        <w:t>A. 必定成功，不必继续准备。  B. 目前合作基础与成果线索偏积极，下一步先落实分工、资源和规则。  C. 十张牌各有含义，因此无法回答问题。</w:t>
      </w:r>
    </w:p>
    <w:p>
      <w:r>
        <w:rPr>
          <w:b/>
        </w:rPr>
        <w:t>答案：B。</w:t>
      </w:r>
      <w:r>
        <w:rPr>
          <w:b w:val="0"/>
        </w:rPr>
        <w:t xml:space="preserve"> 它给出了方向与关键条件。A 消除了现实执行的必要，C 停留在逐张释义，没有完成本课的整合任务。</w:t>
      </w:r>
    </w:p>
    <w:p>
      <w:pPr>
        <w:pStyle w:val="Heading3"/>
      </w:pPr>
      <w:r>
        <w:t>本篇完成检查</w:t>
      </w:r>
    </w:p>
    <w:p>
      <w:r>
        <w:rPr>
          <w:b w:val="0"/>
        </w:rPr>
        <w:t>现在任选一个练习案例，遮住参考解读，用自己的话完成四句话：这次具体在问什么；整组牌更支持什么方向；哪两到三条线索支持这一判断；还有什么不能仅凭牌确定。能够说清楚这四点，比使用更多术语或摆更多牌更能体现整合能力。</w:t>
      </w:r>
    </w:p>
    <w:p>
      <w:r>
        <w:rPr>
          <w:b w:val="0"/>
        </w:rPr>
        <w:t>检查自己的解释时，逐项看：是否回应问题；是否保留核心牌义；是否尊重牌位与正逆位；是否把背景事实和推测分开；是否出现未经支持的具体人物、事件或时间；结论是否与前面的说明一致。开放解读允许不同重点，但这些要求仍可逐项核对。</w:t>
      </w:r>
    </w:p>
    <w:p>
      <w:pPr>
        <w:pStyle w:val="Heading2"/>
      </w:pPr>
      <w:r>
        <w:t>高级篇来源与版本说明</w:t>
      </w:r>
    </w:p>
    <w:p>
      <w:r>
        <w:rPr>
          <w:b w:val="0"/>
        </w:rPr>
        <w:t>[高 1] Brigit Esselmont，Biddy Tarot，25 Easy Three-Card Tarot Spreads。用于核对“现状—阻碍—建议”结构，不将作者其他示例或效果主张作为课程结论。</w:t>
      </w:r>
      <w:hyperlink r:id="rId35">
        <w:r>
          <w:rPr>
            <w:color w:val="624960"/>
          </w:rPr>
          <w:t>https://biddytarot.com/blog/easy-three-card-tarot-spreads/</w:t>
        </w:r>
      </w:hyperlink>
    </w:p>
    <w:p>
      <w:r>
        <w:rPr>
          <w:b w:val="0"/>
        </w:rPr>
        <w:t>[高 2] 科技紫微网，〈二選一占卜法〉，2013-09-26。用于核对 V 形五牌编号与双路径位置；本教材案例、论述及练习为原创。</w:t>
      </w:r>
      <w:hyperlink r:id="rId36">
        <w:r>
          <w:rPr>
            <w:color w:val="624960"/>
          </w:rPr>
          <w:t>https://m.click108.com.tw/article/201309/9094_1.php</w:t>
        </w:r>
      </w:hyperlink>
    </w:p>
    <w:p>
      <w:r>
        <w:rPr>
          <w:b w:val="0"/>
        </w:rPr>
        <w:t>[高 3] A. E. Waite，The Pictorial Key to the Tarot，Part III, §7。用于核对十字位置语义。教材明确省略指示牌、固定阅读方向，并使用有条件的趋势表达；不采用原文按外貌、性别、年龄选择人物指示牌的规则。</w:t>
      </w:r>
      <w:hyperlink r:id="rId37">
        <w:r>
          <w:rPr>
            <w:color w:val="624960"/>
          </w:rPr>
          <w:t>https://sacred-texts.com/tarot/pkt/pkt0307.htm</w:t>
        </w:r>
      </w:hyperlink>
    </w:p>
    <w:p>
      <w:r>
        <w:rPr>
          <w:b w:val="0"/>
        </w:rPr>
        <w:t>以上来源已于 2026-09-16 核对。核对的是采用的牌阵版本与位置定义，不代表本教材接受过独立专业审校，也不是预测准确性的验证。</w:t>
      </w:r>
    </w:p>
    <w:p>
      <w:bookmarkStart w:id="26" w:name="atlas"/>
      <w:pPr>
        <w:pStyle w:val="Heading1"/>
        <w:pageBreakBefore/>
      </w:pPr>
      <w:r>
        <w:t>78 张牌义手册</w:t>
      </w:r>
      <w:bookmarkEnd w:id="26"/>
    </w:p>
    <w:p>
      <w:r>
        <w:rPr>
          <w:b w:val="0"/>
        </w:rPr>
        <w:t>每张牌固定六项：核心词、完整意思、画面助记、逆位方向、应用示范、易错提醒。先掌握前三项，再根据所处学习阶段使用后面三项。这里提供统一查阅依据；前面课程负责示范怎样把这些信息学懂和用起来。</w:t>
      </w:r>
    </w:p>
    <w:p>
      <w:r>
        <w:rPr>
          <w:b w:val="0"/>
        </w:rPr>
        <w:t>关键词是本教材的中文记忆表述，不是所有流派共同使用的唯一答案。单牌正位主体参考 Joan Bunning 的牌义目录，并结合常见 RWS 现代解释整理；逆位为本教材综合的学习方向，不全部对应 Bunning 的单一方法。每条生活示例为原创。</w:t>
      </w:r>
    </w:p>
    <w:p>
      <w:r>
        <w:rPr>
          <w:b/>
        </w:rPr>
        <w:t>逆位先记一个稳定入口。</w:t>
      </w:r>
      <w:r>
        <w:rPr>
          <w:b w:val="0"/>
        </w:rPr>
        <w:t xml:space="preserve"> 本栏优先提供一种常见学习方向，方便第一次记忆，并不宣称其他传统读法错误。以星币八为例，课程会进一步用不同背景示范投入不足、方法无效和过度打磨的区别；实际解读不能脱离背景把它们同时当结论。</w:t>
      </w:r>
    </w:p>
    <w:p>
      <w:r>
        <w:rPr>
          <w:b/>
        </w:rPr>
        <w:t>查阅顺序：</w:t>
      </w:r>
      <w:r>
        <w:rPr>
          <w:b w:val="0"/>
        </w:rPr>
        <w:t xml:space="preserve"> 大阿尔卡纳 22 张 → 权杖 14 张 → 圣杯 14 张 → 宝剑 14 张 → 星币 14 张。可按书签直接跳到某个花色，也可用 Word 搜索牌名。</w:t>
      </w:r>
    </w:p>
    <w:p>
      <w:hyperlink w:anchor="groupm">
        <w:r>
          <w:rPr>
            <w:color w:val="624960"/>
            <w:b/>
          </w:rPr>
          <w:t>大阿尔卡纳</w:t>
        </w:r>
      </w:hyperlink>
    </w:p>
    <w:p>
      <w:hyperlink w:anchor="groupw">
        <w:r>
          <w:rPr>
            <w:color w:val="624960"/>
            <w:b/>
          </w:rPr>
          <w:t>权杖 · 火</w:t>
        </w:r>
      </w:hyperlink>
    </w:p>
    <w:p>
      <w:hyperlink w:anchor="groupc">
        <w:r>
          <w:rPr>
            <w:color w:val="624960"/>
            <w:b/>
          </w:rPr>
          <w:t>圣杯 · 水</w:t>
        </w:r>
      </w:hyperlink>
    </w:p>
    <w:p>
      <w:hyperlink w:anchor="groups">
        <w:r>
          <w:rPr>
            <w:color w:val="624960"/>
            <w:b/>
          </w:rPr>
          <w:t>宝剑 · 风</w:t>
        </w:r>
      </w:hyperlink>
    </w:p>
    <w:p>
      <w:hyperlink w:anchor="groupp">
        <w:r>
          <w:rPr>
            <w:color w:val="624960"/>
            <w:b/>
          </w:rPr>
          <w:t>星币 · 土</w:t>
        </w:r>
      </w:hyperlink>
    </w:p>
    <w:p>
      <w:bookmarkStart w:id="27" w:name="groupm"/>
      <w:pPr>
        <w:pStyle w:val="Heading2"/>
        <w:pageBreakBefore/>
      </w:pPr>
      <w:r>
        <w:t>大阿尔卡纳</w:t>
      </w:r>
      <w:bookmarkEnd w:id="27"/>
    </w:p>
    <w:p>
      <w:bookmarkStart w:id="28" w:name="cardm00"/>
      <w:pPr>
        <w:pStyle w:val="Heading3"/>
        <w:spacing w:before="100"/>
      </w:pPr>
      <w:r>
        <w:t>愚人  /  The Fool</w:t>
      </w:r>
      <w:bookmarkEnd w:id="2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15642"/>
            <wp:wrapNone/>
            <wp:docPr id="18" name="Picture 1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0.jpg"/>
                    <pic:cNvPicPr/>
                  </pic:nvPicPr>
                  <pic:blipFill>
                    <a:blip r:embed="rId11"/>
                    <a:stretch>
                      <a:fillRect/>
                    </a:stretch>
                  </pic:blipFill>
                  <pic:spPr>
                    <a:xfrm>
                      <a:off x="0" y="0"/>
                      <a:ext cx="1143000" cy="1915642"/>
                    </a:xfrm>
                    <a:prstGeom prst="rect"/>
                  </pic:spPr>
                </pic:pic>
              </a:graphicData>
            </a:graphic>
          </wp:anchor>
        </w:drawing>
      </w:r>
      <w:r>
        <w:rPr>
          <w:b/>
          <w:sz w:val="21"/>
        </w:rPr>
        <w:t xml:space="preserve">核心词　</w:t>
      </w:r>
      <w:r>
        <w:rPr>
          <w:b w:val="0"/>
          <w:sz w:val="21"/>
        </w:rPr>
        <w:t>开始、开放、探索</w:t>
      </w:r>
    </w:p>
    <w:p>
      <w:pPr>
        <w:keepNext/>
        <w:spacing w:line="290" w:lineRule="exact" w:after="100"/>
        <w:ind w:left="2131"/>
      </w:pPr>
      <w:r>
        <w:rPr>
          <w:b/>
          <w:sz w:val="21"/>
        </w:rPr>
        <w:t xml:space="preserve">完整意思　</w:t>
      </w:r>
      <w:r>
        <w:rPr>
          <w:b w:val="0"/>
          <w:sz w:val="21"/>
        </w:rPr>
        <w:t>愿意进入未知的新阶段，以好奇心迈出第一步。</w:t>
      </w:r>
    </w:p>
    <w:p>
      <w:pPr>
        <w:keepNext/>
        <w:spacing w:line="290" w:lineRule="exact" w:after="100"/>
        <w:ind w:left="2131"/>
      </w:pPr>
      <w:r>
        <w:rPr>
          <w:b/>
          <w:sz w:val="21"/>
        </w:rPr>
        <w:t xml:space="preserve">画面助记　</w:t>
      </w:r>
      <w:r>
        <w:rPr>
          <w:b w:val="0"/>
          <w:sz w:val="21"/>
        </w:rPr>
        <w:t>轻装的人走近崖边，身旁有狗；轻装帮助记“开始”，崖边提醒“尚有未知”。</w:t>
      </w:r>
    </w:p>
    <w:p>
      <w:pPr>
        <w:keepNext/>
        <w:spacing w:line="290" w:lineRule="exact" w:after="100"/>
        <w:ind w:left="2131"/>
      </w:pPr>
      <w:r>
        <w:rPr>
          <w:b/>
          <w:sz w:val="21"/>
        </w:rPr>
        <w:t xml:space="preserve">逆位方向　</w:t>
      </w:r>
      <w:r>
        <w:rPr>
          <w:b w:val="0"/>
          <w:sz w:val="21"/>
        </w:rPr>
        <w:t>莽撞或准备不足，尚未认真看清开始行动的条件。</w:t>
      </w:r>
    </w:p>
    <w:p>
      <w:pPr>
        <w:keepNext/>
        <w:spacing w:line="290" w:lineRule="exact" w:after="100"/>
        <w:ind w:left="2131"/>
      </w:pPr>
      <w:r>
        <w:rPr>
          <w:b/>
          <w:sz w:val="21"/>
        </w:rPr>
        <w:t xml:space="preserve">应用示范　</w:t>
      </w:r>
      <w:r>
        <w:rPr>
          <w:b w:val="0"/>
          <w:sz w:val="21"/>
        </w:rPr>
        <w:t>学业建议：先试一节入门课，确认适合后再加大投入。</w:t>
      </w:r>
    </w:p>
    <w:p>
      <w:pPr>
        <w:keepNext w:val="0"/>
        <w:spacing w:line="290" w:lineRule="exact" w:after="100"/>
        <w:ind w:left="2131"/>
      </w:pPr>
      <w:r>
        <w:rPr>
          <w:b/>
          <w:sz w:val="21"/>
        </w:rPr>
        <w:t xml:space="preserve">易错提醒　</w:t>
      </w:r>
      <w:r>
        <w:rPr>
          <w:b w:val="0"/>
          <w:sz w:val="21"/>
        </w:rPr>
        <w:t>开放不等于毫无准备，也不保证尝试一定成功。</w:t>
      </w:r>
    </w:p>
    <w:p>
      <w:pPr>
        <w:spacing w:after="180"/>
        <w:ind w:left="2131"/>
      </w:pPr>
      <w:hyperlink r:id="rId38">
        <w:r>
          <w:rPr>
            <w:color w:val="624960"/>
          </w:rPr>
          <w:t>牌图来源 · Wikimedia Commons</w:t>
        </w:r>
      </w:hyperlink>
    </w:p>
    <w:p>
      <w:pPr>
        <w:spacing w:before="180" w:after="180"/>
      </w:pPr>
    </w:p>
    <w:p>
      <w:bookmarkStart w:id="29" w:name="cardm01"/>
      <w:pPr>
        <w:pStyle w:val="Heading3"/>
        <w:spacing w:before="100"/>
      </w:pPr>
      <w:r>
        <w:t>魔术师  /  The Magician</w:t>
      </w:r>
      <w:bookmarkEnd w:id="2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19" name="Picture 1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1.jpg"/>
                    <pic:cNvPicPr/>
                  </pic:nvPicPr>
                  <pic:blipFill>
                    <a:blip r:embed="rId39"/>
                    <a:stretch>
                      <a:fillRect/>
                    </a:stretch>
                  </pic:blipFill>
                  <pic:spPr>
                    <a:xfrm>
                      <a:off x="0" y="0"/>
                      <a:ext cx="1143000" cy="1982081"/>
                    </a:xfrm>
                    <a:prstGeom prst="rect"/>
                  </pic:spPr>
                </pic:pic>
              </a:graphicData>
            </a:graphic>
          </wp:anchor>
        </w:drawing>
      </w:r>
      <w:r>
        <w:rPr>
          <w:b/>
          <w:sz w:val="21"/>
        </w:rPr>
        <w:t xml:space="preserve">核心词　</w:t>
      </w:r>
      <w:r>
        <w:rPr>
          <w:b w:val="0"/>
          <w:sz w:val="21"/>
        </w:rPr>
        <w:t>主动、专注、运用资源</w:t>
      </w:r>
    </w:p>
    <w:p>
      <w:pPr>
        <w:keepNext/>
        <w:spacing w:line="290" w:lineRule="exact" w:after="100"/>
        <w:ind w:left="2131"/>
      </w:pPr>
      <w:r>
        <w:rPr>
          <w:b/>
          <w:sz w:val="21"/>
        </w:rPr>
        <w:t xml:space="preserve">完整意思　</w:t>
      </w:r>
      <w:r>
        <w:rPr>
          <w:b w:val="0"/>
          <w:sz w:val="21"/>
        </w:rPr>
        <w:t>明确意图，主动调动已有能力和工具，把想法付诸实践。</w:t>
      </w:r>
    </w:p>
    <w:p>
      <w:pPr>
        <w:keepNext/>
        <w:spacing w:line="290" w:lineRule="exact" w:after="100"/>
        <w:ind w:left="2131"/>
      </w:pPr>
      <w:r>
        <w:rPr>
          <w:b/>
          <w:sz w:val="21"/>
        </w:rPr>
        <w:t xml:space="preserve">画面助记　</w:t>
      </w:r>
      <w:r>
        <w:rPr>
          <w:b w:val="0"/>
          <w:sz w:val="21"/>
        </w:rPr>
        <w:t>桌上四种器具、上下相应的手势，帮助记“把条件组织起来并行动”。</w:t>
      </w:r>
    </w:p>
    <w:p>
      <w:pPr>
        <w:keepNext/>
        <w:spacing w:line="290" w:lineRule="exact" w:after="100"/>
        <w:ind w:left="2131"/>
      </w:pPr>
      <w:r>
        <w:rPr>
          <w:b/>
          <w:sz w:val="21"/>
        </w:rPr>
        <w:t xml:space="preserve">逆位方向　</w:t>
      </w:r>
      <w:r>
        <w:rPr>
          <w:b w:val="0"/>
          <w:sz w:val="21"/>
        </w:rPr>
        <w:t>意图分散、资源闲置，或展示能力多于实际执行。</w:t>
      </w:r>
    </w:p>
    <w:p>
      <w:pPr>
        <w:keepNext/>
        <w:spacing w:line="290" w:lineRule="exact" w:after="100"/>
        <w:ind w:left="2131"/>
      </w:pPr>
      <w:r>
        <w:rPr>
          <w:b/>
          <w:sz w:val="21"/>
        </w:rPr>
        <w:t xml:space="preserve">应用示范　</w:t>
      </w:r>
      <w:r>
        <w:rPr>
          <w:b w:val="0"/>
          <w:sz w:val="21"/>
        </w:rPr>
        <w:t>工作建议：先列出可用技能与工具，完成一个可展示的成果。</w:t>
      </w:r>
    </w:p>
    <w:p>
      <w:pPr>
        <w:keepNext w:val="0"/>
        <w:spacing w:line="290" w:lineRule="exact" w:after="100"/>
        <w:ind w:left="2131"/>
      </w:pPr>
      <w:r>
        <w:rPr>
          <w:b/>
          <w:sz w:val="21"/>
        </w:rPr>
        <w:t xml:space="preserve">易错提醒　</w:t>
      </w:r>
      <w:r>
        <w:rPr>
          <w:b w:val="0"/>
          <w:sz w:val="21"/>
        </w:rPr>
        <w:t>不能仅凭此牌断言别人操纵你。</w:t>
      </w:r>
    </w:p>
    <w:p>
      <w:pPr>
        <w:spacing w:after="180"/>
        <w:ind w:left="2131"/>
      </w:pPr>
      <w:hyperlink r:id="rId40">
        <w:r>
          <w:rPr>
            <w:color w:val="624960"/>
          </w:rPr>
          <w:t>牌图来源 · Wikimedia Commons</w:t>
        </w:r>
      </w:hyperlink>
    </w:p>
    <w:p>
      <w:bookmarkStart w:id="30" w:name="cardm02"/>
      <w:pPr>
        <w:pStyle w:val="Heading3"/>
        <w:spacing w:before="100"/>
        <w:pageBreakBefore/>
      </w:pPr>
      <w:r>
        <w:t>女祭司  /  The High Priestess</w:t>
      </w:r>
      <w:bookmarkEnd w:id="30"/>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20" name="Picture 2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2.jpg"/>
                    <pic:cNvPicPr/>
                  </pic:nvPicPr>
                  <pic:blipFill>
                    <a:blip r:embed="rId41"/>
                    <a:stretch>
                      <a:fillRect/>
                    </a:stretch>
                  </pic:blipFill>
                  <pic:spPr>
                    <a:xfrm>
                      <a:off x="0" y="0"/>
                      <a:ext cx="1143000" cy="1963168"/>
                    </a:xfrm>
                    <a:prstGeom prst="rect"/>
                  </pic:spPr>
                </pic:pic>
              </a:graphicData>
            </a:graphic>
          </wp:anchor>
        </w:drawing>
      </w:r>
      <w:r>
        <w:rPr>
          <w:b/>
          <w:sz w:val="21"/>
        </w:rPr>
        <w:t xml:space="preserve">核心词　</w:t>
      </w:r>
      <w:r>
        <w:rPr>
          <w:b w:val="0"/>
          <w:sz w:val="21"/>
        </w:rPr>
        <w:t>直觉、静观、潜藏</w:t>
      </w:r>
    </w:p>
    <w:p>
      <w:pPr>
        <w:keepNext/>
        <w:spacing w:line="290" w:lineRule="exact" w:after="100"/>
        <w:ind w:left="2131"/>
      </w:pPr>
      <w:r>
        <w:rPr>
          <w:b/>
          <w:sz w:val="21"/>
        </w:rPr>
        <w:t xml:space="preserve">完整意思　</w:t>
      </w:r>
      <w:r>
        <w:rPr>
          <w:b w:val="0"/>
          <w:sz w:val="21"/>
        </w:rPr>
        <w:t>留意内在感受与尚未显露的信息，不急于介入或定论。</w:t>
      </w:r>
    </w:p>
    <w:p>
      <w:pPr>
        <w:keepNext/>
        <w:spacing w:line="290" w:lineRule="exact" w:after="100"/>
        <w:ind w:left="2131"/>
      </w:pPr>
      <w:r>
        <w:rPr>
          <w:b/>
          <w:sz w:val="21"/>
        </w:rPr>
        <w:t xml:space="preserve">画面助记　</w:t>
      </w:r>
      <w:r>
        <w:rPr>
          <w:b w:val="0"/>
          <w:sz w:val="21"/>
        </w:rPr>
        <w:t>两柱之间的静坐者、帷幕与半遮卷轴，可作“尚有内容未展开”的助记。</w:t>
      </w:r>
    </w:p>
    <w:p>
      <w:pPr>
        <w:keepNext/>
        <w:spacing w:line="290" w:lineRule="exact" w:after="100"/>
        <w:ind w:left="2131"/>
      </w:pPr>
      <w:r>
        <w:rPr>
          <w:b/>
          <w:sz w:val="21"/>
        </w:rPr>
        <w:t xml:space="preserve">逆位方向　</w:t>
      </w:r>
      <w:r>
        <w:rPr>
          <w:b w:val="0"/>
          <w:sz w:val="21"/>
        </w:rPr>
        <w:t>忽略内在声音，或让猜测代替了核实。</w:t>
      </w:r>
    </w:p>
    <w:p>
      <w:pPr>
        <w:keepNext/>
        <w:spacing w:line="290" w:lineRule="exact" w:after="100"/>
        <w:ind w:left="2131"/>
      </w:pPr>
      <w:r>
        <w:rPr>
          <w:b/>
          <w:sz w:val="21"/>
        </w:rPr>
        <w:t xml:space="preserve">应用示范　</w:t>
      </w:r>
      <w:r>
        <w:rPr>
          <w:b w:val="0"/>
          <w:sz w:val="21"/>
        </w:rPr>
        <w:t>关系建议：觉察自己不舒服的原因，再询问尚不清楚的事情。</w:t>
      </w:r>
    </w:p>
    <w:p>
      <w:pPr>
        <w:keepNext w:val="0"/>
        <w:spacing w:line="290" w:lineRule="exact" w:after="100"/>
        <w:ind w:left="2131"/>
      </w:pPr>
      <w:r>
        <w:rPr>
          <w:b/>
          <w:sz w:val="21"/>
        </w:rPr>
        <w:t xml:space="preserve">易错提醒　</w:t>
      </w:r>
      <w:r>
        <w:rPr>
          <w:b w:val="0"/>
          <w:sz w:val="21"/>
        </w:rPr>
        <w:t>直觉是解释线索，不是他人有秘密的证据。</w:t>
      </w:r>
    </w:p>
    <w:p>
      <w:pPr>
        <w:spacing w:after="180"/>
        <w:ind w:left="2131"/>
      </w:pPr>
      <w:hyperlink r:id="rId42">
        <w:r>
          <w:rPr>
            <w:color w:val="624960"/>
          </w:rPr>
          <w:t>牌图来源 · Wikimedia Commons</w:t>
        </w:r>
      </w:hyperlink>
    </w:p>
    <w:p>
      <w:pPr>
        <w:spacing w:before="180" w:after="180"/>
      </w:pPr>
    </w:p>
    <w:p>
      <w:bookmarkStart w:id="31" w:name="cardm03"/>
      <w:pPr>
        <w:pStyle w:val="Heading3"/>
        <w:spacing w:before="100"/>
      </w:pPr>
      <w:r>
        <w:t>皇后  /  The Empress</w:t>
      </w:r>
      <w:bookmarkEnd w:id="3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55703"/>
            <wp:wrapNone/>
            <wp:docPr id="21" name="Picture 2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3.jpg"/>
                    <pic:cNvPicPr/>
                  </pic:nvPicPr>
                  <pic:blipFill>
                    <a:blip r:embed="rId43"/>
                    <a:stretch>
                      <a:fillRect/>
                    </a:stretch>
                  </pic:blipFill>
                  <pic:spPr>
                    <a:xfrm>
                      <a:off x="0" y="0"/>
                      <a:ext cx="1143000" cy="1955703"/>
                    </a:xfrm>
                    <a:prstGeom prst="rect"/>
                  </pic:spPr>
                </pic:pic>
              </a:graphicData>
            </a:graphic>
          </wp:anchor>
        </w:drawing>
      </w:r>
      <w:r>
        <w:rPr>
          <w:b/>
          <w:sz w:val="21"/>
        </w:rPr>
        <w:t xml:space="preserve">核心词　</w:t>
      </w:r>
      <w:r>
        <w:rPr>
          <w:b w:val="0"/>
          <w:sz w:val="21"/>
        </w:rPr>
        <w:t>滋养、丰盛、创造</w:t>
      </w:r>
    </w:p>
    <w:p>
      <w:pPr>
        <w:keepNext/>
        <w:spacing w:line="290" w:lineRule="exact" w:after="100"/>
        <w:ind w:left="2131"/>
      </w:pPr>
      <w:r>
        <w:rPr>
          <w:b/>
          <w:sz w:val="21"/>
        </w:rPr>
        <w:t xml:space="preserve">完整意思　</w:t>
      </w:r>
      <w:r>
        <w:rPr>
          <w:b w:val="0"/>
          <w:sz w:val="21"/>
        </w:rPr>
        <w:t>用照顾、感官体验与合适的环境，让生命或作品逐渐生长。</w:t>
      </w:r>
    </w:p>
    <w:p>
      <w:pPr>
        <w:keepNext/>
        <w:spacing w:line="290" w:lineRule="exact" w:after="100"/>
        <w:ind w:left="2131"/>
      </w:pPr>
      <w:r>
        <w:rPr>
          <w:b/>
          <w:sz w:val="21"/>
        </w:rPr>
        <w:t xml:space="preserve">画面助记　</w:t>
      </w:r>
      <w:r>
        <w:rPr>
          <w:b w:val="0"/>
          <w:sz w:val="21"/>
        </w:rPr>
        <w:t>麦田、树木与舒适坐席，让“被滋养而生长”的主题有了可见载体。</w:t>
      </w:r>
    </w:p>
    <w:p>
      <w:pPr>
        <w:keepNext/>
        <w:spacing w:line="290" w:lineRule="exact" w:after="100"/>
        <w:ind w:left="2131"/>
      </w:pPr>
      <w:r>
        <w:rPr>
          <w:b/>
          <w:sz w:val="21"/>
        </w:rPr>
        <w:t xml:space="preserve">逆位方向　</w:t>
      </w:r>
      <w:r>
        <w:rPr>
          <w:b w:val="0"/>
          <w:sz w:val="21"/>
        </w:rPr>
        <w:t>照顾失衡、创造受阻，或忽视自身需求。</w:t>
      </w:r>
    </w:p>
    <w:p>
      <w:pPr>
        <w:keepNext/>
        <w:spacing w:line="290" w:lineRule="exact" w:after="100"/>
        <w:ind w:left="2131"/>
      </w:pPr>
      <w:r>
        <w:rPr>
          <w:b/>
          <w:sz w:val="21"/>
        </w:rPr>
        <w:t xml:space="preserve">应用示范　</w:t>
      </w:r>
      <w:r>
        <w:rPr>
          <w:b w:val="0"/>
          <w:sz w:val="21"/>
        </w:rPr>
        <w:t>创作建议：给作品稳定的时间、材料和耐心，让想法成形。</w:t>
      </w:r>
    </w:p>
    <w:p>
      <w:pPr>
        <w:keepNext w:val="0"/>
        <w:spacing w:line="290" w:lineRule="exact" w:after="100"/>
        <w:ind w:left="2131"/>
      </w:pPr>
      <w:r>
        <w:rPr>
          <w:b/>
          <w:sz w:val="21"/>
        </w:rPr>
        <w:t xml:space="preserve">易错提醒　</w:t>
      </w:r>
      <w:r>
        <w:rPr>
          <w:b w:val="0"/>
          <w:sz w:val="21"/>
        </w:rPr>
        <w:t>不能据此判断怀孕或身体状况。</w:t>
      </w:r>
    </w:p>
    <w:p>
      <w:pPr>
        <w:spacing w:after="180"/>
        <w:ind w:left="2131"/>
      </w:pPr>
      <w:hyperlink r:id="rId44">
        <w:r>
          <w:rPr>
            <w:color w:val="624960"/>
          </w:rPr>
          <w:t>牌图来源 · Wikimedia Commons</w:t>
        </w:r>
      </w:hyperlink>
    </w:p>
    <w:p>
      <w:bookmarkStart w:id="32" w:name="cardm04"/>
      <w:pPr>
        <w:pStyle w:val="Heading3"/>
        <w:spacing w:before="100"/>
        <w:pageBreakBefore/>
      </w:pPr>
      <w:r>
        <w:t>皇帝  /  The Emperor</w:t>
      </w:r>
      <w:bookmarkEnd w:id="3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22" name="Picture 2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4.jpg"/>
                    <pic:cNvPicPr/>
                  </pic:nvPicPr>
                  <pic:blipFill>
                    <a:blip r:embed="rId45"/>
                    <a:stretch>
                      <a:fillRect/>
                    </a:stretch>
                  </pic:blipFill>
                  <pic:spPr>
                    <a:xfrm>
                      <a:off x="0" y="0"/>
                      <a:ext cx="1143000" cy="1963168"/>
                    </a:xfrm>
                    <a:prstGeom prst="rect"/>
                  </pic:spPr>
                </pic:pic>
              </a:graphicData>
            </a:graphic>
          </wp:anchor>
        </w:drawing>
      </w:r>
      <w:r>
        <w:rPr>
          <w:b/>
          <w:sz w:val="21"/>
        </w:rPr>
        <w:t xml:space="preserve">核心词　</w:t>
      </w:r>
      <w:r>
        <w:rPr>
          <w:b w:val="0"/>
          <w:sz w:val="21"/>
        </w:rPr>
        <w:t>秩序、权威、责任</w:t>
      </w:r>
    </w:p>
    <w:p>
      <w:pPr>
        <w:keepNext/>
        <w:spacing w:line="290" w:lineRule="exact" w:after="100"/>
        <w:ind w:left="2131"/>
      </w:pPr>
      <w:r>
        <w:rPr>
          <w:b/>
          <w:sz w:val="21"/>
        </w:rPr>
        <w:t xml:space="preserve">完整意思　</w:t>
      </w:r>
      <w:r>
        <w:rPr>
          <w:b w:val="0"/>
          <w:sz w:val="21"/>
        </w:rPr>
        <w:t>用规则、边界和承担责任的行动建立稳定。</w:t>
      </w:r>
    </w:p>
    <w:p>
      <w:pPr>
        <w:keepNext/>
        <w:spacing w:line="290" w:lineRule="exact" w:after="100"/>
        <w:ind w:left="2131"/>
      </w:pPr>
      <w:r>
        <w:rPr>
          <w:b/>
          <w:sz w:val="21"/>
        </w:rPr>
        <w:t xml:space="preserve">画面助记　</w:t>
      </w:r>
      <w:r>
        <w:rPr>
          <w:b w:val="0"/>
          <w:sz w:val="21"/>
        </w:rPr>
        <w:t>石座、铠甲与端正坐姿，可帮助记住结构与保护。</w:t>
      </w:r>
    </w:p>
    <w:p>
      <w:pPr>
        <w:keepNext/>
        <w:spacing w:line="290" w:lineRule="exact" w:after="100"/>
        <w:ind w:left="2131"/>
      </w:pPr>
      <w:r>
        <w:rPr>
          <w:b/>
          <w:sz w:val="21"/>
        </w:rPr>
        <w:t xml:space="preserve">逆位方向　</w:t>
      </w:r>
      <w:r>
        <w:rPr>
          <w:b w:val="0"/>
          <w:sz w:val="21"/>
        </w:rPr>
        <w:t>控制过强、规则僵硬，稳定变成限制灵活应对的障碍。</w:t>
      </w:r>
    </w:p>
    <w:p>
      <w:pPr>
        <w:keepNext/>
        <w:spacing w:line="290" w:lineRule="exact" w:after="100"/>
        <w:ind w:left="2131"/>
      </w:pPr>
      <w:r>
        <w:rPr>
          <w:b/>
          <w:sz w:val="21"/>
        </w:rPr>
        <w:t xml:space="preserve">应用示范　</w:t>
      </w:r>
      <w:r>
        <w:rPr>
          <w:b w:val="0"/>
          <w:sz w:val="21"/>
        </w:rPr>
        <w:t>工作建议：明确谁负责、何时交付、怎样验收。</w:t>
      </w:r>
    </w:p>
    <w:p>
      <w:pPr>
        <w:keepNext w:val="0"/>
        <w:spacing w:line="290" w:lineRule="exact" w:after="100"/>
        <w:ind w:left="2131"/>
      </w:pPr>
      <w:r>
        <w:rPr>
          <w:b/>
          <w:sz w:val="21"/>
        </w:rPr>
        <w:t xml:space="preserve">易错提醒　</w:t>
      </w:r>
      <w:r>
        <w:rPr>
          <w:b w:val="0"/>
          <w:sz w:val="21"/>
        </w:rPr>
        <w:t>承担责任不等于必须服从某位男性。</w:t>
      </w:r>
    </w:p>
    <w:p>
      <w:pPr>
        <w:spacing w:after="180"/>
        <w:ind w:left="2131"/>
      </w:pPr>
      <w:hyperlink r:id="rId46">
        <w:r>
          <w:rPr>
            <w:color w:val="624960"/>
          </w:rPr>
          <w:t>牌图来源 · Wikimedia Commons</w:t>
        </w:r>
      </w:hyperlink>
    </w:p>
    <w:p>
      <w:pPr>
        <w:spacing w:before="180" w:after="180"/>
      </w:pPr>
    </w:p>
    <w:p>
      <w:bookmarkStart w:id="33" w:name="cardm05"/>
      <w:pPr>
        <w:pStyle w:val="Heading3"/>
        <w:spacing w:before="100"/>
      </w:pPr>
      <w:r>
        <w:t>教皇  /  The Hierophant</w:t>
      </w:r>
      <w:bookmarkEnd w:id="3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23" name="Picture 2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5.jpg"/>
                    <pic:cNvPicPr/>
                  </pic:nvPicPr>
                  <pic:blipFill>
                    <a:blip r:embed="rId47"/>
                    <a:stretch>
                      <a:fillRect/>
                    </a:stretch>
                  </pic:blipFill>
                  <pic:spPr>
                    <a:xfrm>
                      <a:off x="0" y="0"/>
                      <a:ext cx="1143000" cy="1970690"/>
                    </a:xfrm>
                    <a:prstGeom prst="rect"/>
                  </pic:spPr>
                </pic:pic>
              </a:graphicData>
            </a:graphic>
          </wp:anchor>
        </w:drawing>
      </w:r>
      <w:r>
        <w:rPr>
          <w:b/>
          <w:sz w:val="21"/>
        </w:rPr>
        <w:t xml:space="preserve">核心词　</w:t>
      </w:r>
      <w:r>
        <w:rPr>
          <w:b w:val="0"/>
          <w:sz w:val="21"/>
        </w:rPr>
        <w:t>传统、学习、规范</w:t>
      </w:r>
    </w:p>
    <w:p>
      <w:pPr>
        <w:keepNext/>
        <w:spacing w:line="290" w:lineRule="exact" w:after="100"/>
        <w:ind w:left="2131"/>
      </w:pPr>
      <w:r>
        <w:rPr>
          <w:b/>
          <w:sz w:val="21"/>
        </w:rPr>
        <w:t xml:space="preserve">完整意思　</w:t>
      </w:r>
      <w:r>
        <w:rPr>
          <w:b w:val="0"/>
          <w:sz w:val="21"/>
        </w:rPr>
        <w:t>通过老师、组织或已有方法理解并传承一套共同知识。</w:t>
      </w:r>
    </w:p>
    <w:p>
      <w:pPr>
        <w:keepNext/>
        <w:spacing w:line="290" w:lineRule="exact" w:after="100"/>
        <w:ind w:left="2131"/>
      </w:pPr>
      <w:r>
        <w:rPr>
          <w:b/>
          <w:sz w:val="21"/>
        </w:rPr>
        <w:t xml:space="preserve">画面助记　</w:t>
      </w:r>
      <w:r>
        <w:rPr>
          <w:b w:val="0"/>
          <w:sz w:val="21"/>
        </w:rPr>
        <w:t>教导者、两位听者与钥匙，让“知识传授和共同规范”容易记忆。</w:t>
      </w:r>
    </w:p>
    <w:p>
      <w:pPr>
        <w:keepNext/>
        <w:spacing w:line="290" w:lineRule="exact" w:after="100"/>
        <w:ind w:left="2131"/>
      </w:pPr>
      <w:r>
        <w:rPr>
          <w:b/>
          <w:sz w:val="21"/>
        </w:rPr>
        <w:t xml:space="preserve">逆位方向　</w:t>
      </w:r>
      <w:r>
        <w:rPr>
          <w:b w:val="0"/>
          <w:sz w:val="21"/>
        </w:rPr>
        <w:t>质疑旧规范、寻找自己的方法，或盲从不合适的权威。</w:t>
      </w:r>
    </w:p>
    <w:p>
      <w:pPr>
        <w:keepNext/>
        <w:spacing w:line="290" w:lineRule="exact" w:after="100"/>
        <w:ind w:left="2131"/>
      </w:pPr>
      <w:r>
        <w:rPr>
          <w:b/>
          <w:sz w:val="21"/>
        </w:rPr>
        <w:t xml:space="preserve">应用示范　</w:t>
      </w:r>
      <w:r>
        <w:rPr>
          <w:b w:val="0"/>
          <w:sz w:val="21"/>
        </w:rPr>
        <w:t>学业建议：先理解教材的方法，再判断哪些需要调整。</w:t>
      </w:r>
    </w:p>
    <w:p>
      <w:pPr>
        <w:keepNext w:val="0"/>
        <w:spacing w:line="290" w:lineRule="exact" w:after="100"/>
        <w:ind w:left="2131"/>
      </w:pPr>
      <w:r>
        <w:rPr>
          <w:b/>
          <w:sz w:val="21"/>
        </w:rPr>
        <w:t xml:space="preserve">易错提醒　</w:t>
      </w:r>
      <w:r>
        <w:rPr>
          <w:b w:val="0"/>
          <w:sz w:val="21"/>
        </w:rPr>
        <w:t>传统方法可以帮助入门，但不因此永远正确。</w:t>
      </w:r>
    </w:p>
    <w:p>
      <w:pPr>
        <w:spacing w:after="180"/>
        <w:ind w:left="2131"/>
      </w:pPr>
      <w:hyperlink r:id="rId48">
        <w:r>
          <w:rPr>
            <w:color w:val="624960"/>
          </w:rPr>
          <w:t>牌图来源 · Wikimedia Commons</w:t>
        </w:r>
      </w:hyperlink>
    </w:p>
    <w:p>
      <w:bookmarkStart w:id="34" w:name="cardm06"/>
      <w:pPr>
        <w:pStyle w:val="Heading3"/>
        <w:spacing w:before="100"/>
        <w:pageBreakBefore/>
      </w:pPr>
      <w:r>
        <w:t>恋人  /  The Lovers</w:t>
      </w:r>
      <w:bookmarkEnd w:id="3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55703"/>
            <wp:wrapNone/>
            <wp:docPr id="24" name="Picture 2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6.jpg"/>
                    <pic:cNvPicPr/>
                  </pic:nvPicPr>
                  <pic:blipFill>
                    <a:blip r:embed="rId49"/>
                    <a:stretch>
                      <a:fillRect/>
                    </a:stretch>
                  </pic:blipFill>
                  <pic:spPr>
                    <a:xfrm>
                      <a:off x="0" y="0"/>
                      <a:ext cx="1143000" cy="1955703"/>
                    </a:xfrm>
                    <a:prstGeom prst="rect"/>
                  </pic:spPr>
                </pic:pic>
              </a:graphicData>
            </a:graphic>
          </wp:anchor>
        </w:drawing>
      </w:r>
      <w:r>
        <w:rPr>
          <w:b/>
          <w:sz w:val="21"/>
        </w:rPr>
        <w:t xml:space="preserve">核心词　</w:t>
      </w:r>
      <w:r>
        <w:rPr>
          <w:b w:val="0"/>
          <w:sz w:val="21"/>
        </w:rPr>
        <w:t>联结、价值、选择</w:t>
      </w:r>
    </w:p>
    <w:p>
      <w:pPr>
        <w:keepNext/>
        <w:spacing w:line="290" w:lineRule="exact" w:after="100"/>
        <w:ind w:left="2131"/>
      </w:pPr>
      <w:r>
        <w:rPr>
          <w:b/>
          <w:sz w:val="21"/>
        </w:rPr>
        <w:t xml:space="preserve">完整意思　</w:t>
      </w:r>
      <w:r>
        <w:rPr>
          <w:b w:val="0"/>
          <w:sz w:val="21"/>
        </w:rPr>
        <w:t>建立重要联结，并作出与自己价值观相符的选择。</w:t>
      </w:r>
    </w:p>
    <w:p>
      <w:pPr>
        <w:keepNext/>
        <w:spacing w:line="290" w:lineRule="exact" w:after="100"/>
        <w:ind w:left="2131"/>
      </w:pPr>
      <w:r>
        <w:rPr>
          <w:b/>
          <w:sz w:val="21"/>
        </w:rPr>
        <w:t xml:space="preserve">画面助记　</w:t>
      </w:r>
      <w:r>
        <w:rPr>
          <w:b w:val="0"/>
          <w:sz w:val="21"/>
        </w:rPr>
        <w:t>两个人物与上方天使呈现联结主题；“价值选择”属于传统解释，不能只靠人数推出。</w:t>
      </w:r>
    </w:p>
    <w:p>
      <w:pPr>
        <w:keepNext/>
        <w:spacing w:line="290" w:lineRule="exact" w:after="100"/>
        <w:ind w:left="2131"/>
      </w:pPr>
      <w:r>
        <w:rPr>
          <w:b/>
          <w:sz w:val="21"/>
        </w:rPr>
        <w:t xml:space="preserve">逆位方向　</w:t>
      </w:r>
      <w:r>
        <w:rPr>
          <w:b w:val="0"/>
          <w:sz w:val="21"/>
        </w:rPr>
        <w:t>价值不一致、关系失衡，或回避必须作出的选择。</w:t>
      </w:r>
    </w:p>
    <w:p>
      <w:pPr>
        <w:keepNext/>
        <w:spacing w:line="290" w:lineRule="exact" w:after="100"/>
        <w:ind w:left="2131"/>
      </w:pPr>
      <w:r>
        <w:rPr>
          <w:b/>
          <w:sz w:val="21"/>
        </w:rPr>
        <w:t xml:space="preserve">应用示范　</w:t>
      </w:r>
      <w:r>
        <w:rPr>
          <w:b w:val="0"/>
          <w:sz w:val="21"/>
        </w:rPr>
        <w:t>关系现状：吸引之外，还需要确认双方对承诺是否一致。</w:t>
      </w:r>
    </w:p>
    <w:p>
      <w:pPr>
        <w:keepNext w:val="0"/>
        <w:spacing w:line="290" w:lineRule="exact" w:after="100"/>
        <w:ind w:left="2131"/>
      </w:pPr>
      <w:r>
        <w:rPr>
          <w:b/>
          <w:sz w:val="21"/>
        </w:rPr>
        <w:t xml:space="preserve">易错提醒　</w:t>
      </w:r>
      <w:r>
        <w:rPr>
          <w:b w:val="0"/>
          <w:sz w:val="21"/>
        </w:rPr>
        <w:t>不等于灵魂伴侣证明，也不限爱情。</w:t>
      </w:r>
    </w:p>
    <w:p>
      <w:pPr>
        <w:spacing w:after="180"/>
        <w:ind w:left="2131"/>
      </w:pPr>
      <w:hyperlink r:id="rId50">
        <w:r>
          <w:rPr>
            <w:color w:val="624960"/>
          </w:rPr>
          <w:t>牌图来源 · Wikimedia Commons</w:t>
        </w:r>
      </w:hyperlink>
    </w:p>
    <w:p>
      <w:pPr>
        <w:spacing w:before="180" w:after="180"/>
      </w:pPr>
    </w:p>
    <w:p>
      <w:bookmarkStart w:id="35" w:name="cardm07"/>
      <w:pPr>
        <w:pStyle w:val="Heading3"/>
        <w:spacing w:before="100"/>
      </w:pPr>
      <w:r>
        <w:t>战车  /  The Chariot</w:t>
      </w:r>
      <w:bookmarkEnd w:id="35"/>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25" name="Picture 2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7.jpg"/>
                    <pic:cNvPicPr/>
                  </pic:nvPicPr>
                  <pic:blipFill>
                    <a:blip r:embed="rId51"/>
                    <a:stretch>
                      <a:fillRect/>
                    </a:stretch>
                  </pic:blipFill>
                  <pic:spPr>
                    <a:xfrm>
                      <a:off x="0" y="0"/>
                      <a:ext cx="1143000" cy="1974472"/>
                    </a:xfrm>
                    <a:prstGeom prst="rect"/>
                  </pic:spPr>
                </pic:pic>
              </a:graphicData>
            </a:graphic>
          </wp:anchor>
        </w:drawing>
      </w:r>
      <w:r>
        <w:rPr>
          <w:b/>
          <w:sz w:val="21"/>
        </w:rPr>
        <w:t xml:space="preserve">核心词　</w:t>
      </w:r>
      <w:r>
        <w:rPr>
          <w:b w:val="0"/>
          <w:sz w:val="21"/>
        </w:rPr>
        <w:t>意志、掌控、推进</w:t>
      </w:r>
    </w:p>
    <w:p>
      <w:pPr>
        <w:keepNext/>
        <w:spacing w:line="290" w:lineRule="exact" w:after="100"/>
        <w:ind w:left="2131"/>
      </w:pPr>
      <w:r>
        <w:rPr>
          <w:b/>
          <w:sz w:val="21"/>
        </w:rPr>
        <w:t xml:space="preserve">完整意思　</w:t>
      </w:r>
      <w:r>
        <w:rPr>
          <w:b w:val="0"/>
          <w:sz w:val="21"/>
        </w:rPr>
        <w:t>整合不同力量，保持方向，以自律推动目标。</w:t>
      </w:r>
    </w:p>
    <w:p>
      <w:pPr>
        <w:keepNext/>
        <w:spacing w:line="290" w:lineRule="exact" w:after="100"/>
        <w:ind w:left="2131"/>
      </w:pPr>
      <w:r>
        <w:rPr>
          <w:b/>
          <w:sz w:val="21"/>
        </w:rPr>
        <w:t xml:space="preserve">画面助记　</w:t>
      </w:r>
      <w:r>
        <w:rPr>
          <w:b w:val="0"/>
          <w:sz w:val="21"/>
        </w:rPr>
        <w:t>驾车者与黑白两只斯芬克斯，适合作为“把分歧带向同一方向”的助记。</w:t>
      </w:r>
    </w:p>
    <w:p>
      <w:pPr>
        <w:keepNext/>
        <w:spacing w:line="290" w:lineRule="exact" w:after="100"/>
        <w:ind w:left="2131"/>
      </w:pPr>
      <w:r>
        <w:rPr>
          <w:b/>
          <w:sz w:val="21"/>
        </w:rPr>
        <w:t xml:space="preserve">逆位方向　</w:t>
      </w:r>
      <w:r>
        <w:rPr>
          <w:b w:val="0"/>
          <w:sz w:val="21"/>
        </w:rPr>
        <w:t>失去方向、控制失衡，或用力推进却缺少协调。</w:t>
      </w:r>
    </w:p>
    <w:p>
      <w:pPr>
        <w:keepNext/>
        <w:spacing w:line="290" w:lineRule="exact" w:after="100"/>
        <w:ind w:left="2131"/>
      </w:pPr>
      <w:r>
        <w:rPr>
          <w:b/>
          <w:sz w:val="21"/>
        </w:rPr>
        <w:t xml:space="preserve">应用示范　</w:t>
      </w:r>
      <w:r>
        <w:rPr>
          <w:b w:val="0"/>
          <w:sz w:val="21"/>
        </w:rPr>
        <w:t>备考建议：确定主目标，把复习时间投入最关键的任务。</w:t>
      </w:r>
    </w:p>
    <w:p>
      <w:pPr>
        <w:keepNext w:val="0"/>
        <w:spacing w:line="290" w:lineRule="exact" w:after="100"/>
        <w:ind w:left="2131"/>
      </w:pPr>
      <w:r>
        <w:rPr>
          <w:b/>
          <w:sz w:val="21"/>
        </w:rPr>
        <w:t xml:space="preserve">易错提醒　</w:t>
      </w:r>
      <w:r>
        <w:rPr>
          <w:b w:val="0"/>
          <w:sz w:val="21"/>
        </w:rPr>
        <w:t>强烈行动倾向不保证赢过所有对手。</w:t>
      </w:r>
    </w:p>
    <w:p>
      <w:pPr>
        <w:spacing w:after="180"/>
        <w:ind w:left="2131"/>
      </w:pPr>
      <w:hyperlink r:id="rId52">
        <w:r>
          <w:rPr>
            <w:color w:val="624960"/>
          </w:rPr>
          <w:t>牌图来源 · Wikimedia Commons</w:t>
        </w:r>
      </w:hyperlink>
    </w:p>
    <w:p>
      <w:bookmarkStart w:id="36" w:name="cardm08"/>
      <w:pPr>
        <w:pStyle w:val="Heading3"/>
        <w:spacing w:before="100"/>
        <w:pageBreakBefore/>
      </w:pPr>
      <w:r>
        <w:t>力量  /  Strength</w:t>
      </w:r>
      <w:bookmarkEnd w:id="3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26" name="Picture 2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8.jpg"/>
                    <pic:cNvPicPr/>
                  </pic:nvPicPr>
                  <pic:blipFill>
                    <a:blip r:embed="rId16"/>
                    <a:stretch>
                      <a:fillRect/>
                    </a:stretch>
                  </pic:blipFill>
                  <pic:spPr>
                    <a:xfrm>
                      <a:off x="0" y="0"/>
                      <a:ext cx="1143000" cy="1970690"/>
                    </a:xfrm>
                    <a:prstGeom prst="rect"/>
                  </pic:spPr>
                </pic:pic>
              </a:graphicData>
            </a:graphic>
          </wp:anchor>
        </w:drawing>
      </w:r>
      <w:r>
        <w:rPr>
          <w:b/>
          <w:sz w:val="21"/>
        </w:rPr>
        <w:t xml:space="preserve">核心词　</w:t>
      </w:r>
      <w:r>
        <w:rPr>
          <w:b w:val="0"/>
          <w:sz w:val="21"/>
        </w:rPr>
        <w:t>勇气、耐心、自我调节</w:t>
      </w:r>
    </w:p>
    <w:p>
      <w:pPr>
        <w:keepNext/>
        <w:spacing w:line="290" w:lineRule="exact" w:after="100"/>
        <w:ind w:left="2131"/>
      </w:pPr>
      <w:r>
        <w:rPr>
          <w:b/>
          <w:sz w:val="21"/>
        </w:rPr>
        <w:t xml:space="preserve">完整意思　</w:t>
      </w:r>
      <w:r>
        <w:rPr>
          <w:b w:val="0"/>
          <w:sz w:val="21"/>
        </w:rPr>
        <w:t>以温和而坚定的力量面对本能、压力和挫折。</w:t>
      </w:r>
    </w:p>
    <w:p>
      <w:pPr>
        <w:keepNext/>
        <w:spacing w:line="290" w:lineRule="exact" w:after="100"/>
        <w:ind w:left="2131"/>
      </w:pPr>
      <w:r>
        <w:rPr>
          <w:b/>
          <w:sz w:val="21"/>
        </w:rPr>
        <w:t xml:space="preserve">画面助记　</w:t>
      </w:r>
      <w:r>
        <w:rPr>
          <w:b w:val="0"/>
          <w:sz w:val="21"/>
        </w:rPr>
        <w:t>人物靠近狮子并用手接触它的嘴；没有武器，帮助记住柔和的力量。</w:t>
      </w:r>
    </w:p>
    <w:p>
      <w:pPr>
        <w:keepNext/>
        <w:spacing w:line="290" w:lineRule="exact" w:after="100"/>
        <w:ind w:left="2131"/>
      </w:pPr>
      <w:r>
        <w:rPr>
          <w:b/>
          <w:sz w:val="21"/>
        </w:rPr>
        <w:t xml:space="preserve">逆位方向　</w:t>
      </w:r>
      <w:r>
        <w:rPr>
          <w:b w:val="0"/>
          <w:sz w:val="21"/>
        </w:rPr>
        <w:t>自信不足、情绪失控，或把忍耐变成压抑。</w:t>
      </w:r>
    </w:p>
    <w:p>
      <w:pPr>
        <w:keepNext/>
        <w:spacing w:line="290" w:lineRule="exact" w:after="100"/>
        <w:ind w:left="2131"/>
      </w:pPr>
      <w:r>
        <w:rPr>
          <w:b/>
          <w:sz w:val="21"/>
        </w:rPr>
        <w:t xml:space="preserve">应用示范　</w:t>
      </w:r>
      <w:r>
        <w:rPr>
          <w:b w:val="0"/>
          <w:sz w:val="21"/>
        </w:rPr>
        <w:t>关系建议：先稳住情绪，再清楚表达边界和需求。</w:t>
      </w:r>
    </w:p>
    <w:p>
      <w:pPr>
        <w:keepNext w:val="0"/>
        <w:spacing w:line="290" w:lineRule="exact" w:after="100"/>
        <w:ind w:left="2131"/>
      </w:pPr>
      <w:r>
        <w:rPr>
          <w:b/>
          <w:sz w:val="21"/>
        </w:rPr>
        <w:t xml:space="preserve">易错提醒　</w:t>
      </w:r>
      <w:r>
        <w:rPr>
          <w:b w:val="0"/>
          <w:sz w:val="21"/>
        </w:rPr>
        <w:t>温柔坚定不要求忍受伤害。</w:t>
      </w:r>
    </w:p>
    <w:p>
      <w:pPr>
        <w:spacing w:after="180"/>
        <w:ind w:left="2131"/>
      </w:pPr>
      <w:hyperlink r:id="rId53">
        <w:r>
          <w:rPr>
            <w:color w:val="624960"/>
          </w:rPr>
          <w:t>牌图来源 · Wikimedia Commons</w:t>
        </w:r>
      </w:hyperlink>
    </w:p>
    <w:p>
      <w:pPr>
        <w:spacing w:before="180" w:after="180"/>
      </w:pPr>
    </w:p>
    <w:p>
      <w:bookmarkStart w:id="37" w:name="cardm09"/>
      <w:pPr>
        <w:pStyle w:val="Heading3"/>
        <w:spacing w:before="100"/>
      </w:pPr>
      <w:r>
        <w:t>隐士  /  The Hermit</w:t>
      </w:r>
      <w:bookmarkEnd w:id="3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55703"/>
            <wp:wrapNone/>
            <wp:docPr id="27" name="Picture 2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09.jpg"/>
                    <pic:cNvPicPr/>
                  </pic:nvPicPr>
                  <pic:blipFill>
                    <a:blip r:embed="rId54"/>
                    <a:stretch>
                      <a:fillRect/>
                    </a:stretch>
                  </pic:blipFill>
                  <pic:spPr>
                    <a:xfrm>
                      <a:off x="0" y="0"/>
                      <a:ext cx="1143000" cy="1955703"/>
                    </a:xfrm>
                    <a:prstGeom prst="rect"/>
                  </pic:spPr>
                </pic:pic>
              </a:graphicData>
            </a:graphic>
          </wp:anchor>
        </w:drawing>
      </w:r>
      <w:r>
        <w:rPr>
          <w:b/>
          <w:sz w:val="21"/>
        </w:rPr>
        <w:t xml:space="preserve">核心词　</w:t>
      </w:r>
      <w:r>
        <w:rPr>
          <w:b w:val="0"/>
          <w:sz w:val="21"/>
        </w:rPr>
        <w:t>独处、反思、寻找方向</w:t>
      </w:r>
    </w:p>
    <w:p>
      <w:pPr>
        <w:keepNext/>
        <w:spacing w:line="290" w:lineRule="exact" w:after="100"/>
        <w:ind w:left="2131"/>
      </w:pPr>
      <w:r>
        <w:rPr>
          <w:b/>
          <w:sz w:val="21"/>
        </w:rPr>
        <w:t xml:space="preserve">完整意思　</w:t>
      </w:r>
      <w:r>
        <w:rPr>
          <w:b w:val="0"/>
          <w:sz w:val="21"/>
        </w:rPr>
        <w:t>暂时减少外界干扰，深入寻找方向，也可向有经验者求教。</w:t>
      </w:r>
    </w:p>
    <w:p>
      <w:pPr>
        <w:keepNext/>
        <w:spacing w:line="290" w:lineRule="exact" w:after="100"/>
        <w:ind w:left="2131"/>
      </w:pPr>
      <w:r>
        <w:rPr>
          <w:b/>
          <w:sz w:val="21"/>
        </w:rPr>
        <w:t xml:space="preserve">画面助记　</w:t>
      </w:r>
      <w:r>
        <w:rPr>
          <w:b w:val="0"/>
          <w:sz w:val="21"/>
        </w:rPr>
        <w:t>独行者提灯扶杖；灯照亮有限范围，帮助记住一步步探寻。</w:t>
      </w:r>
    </w:p>
    <w:p>
      <w:pPr>
        <w:keepNext/>
        <w:spacing w:line="290" w:lineRule="exact" w:after="100"/>
        <w:ind w:left="2131"/>
      </w:pPr>
      <w:r>
        <w:rPr>
          <w:b/>
          <w:sz w:val="21"/>
        </w:rPr>
        <w:t xml:space="preserve">逆位方向　</w:t>
      </w:r>
      <w:r>
        <w:rPr>
          <w:b w:val="0"/>
          <w:sz w:val="21"/>
        </w:rPr>
        <w:t>孤立、封闭，或迟迟不愿面对内在问题。</w:t>
      </w:r>
    </w:p>
    <w:p>
      <w:pPr>
        <w:keepNext/>
        <w:spacing w:line="290" w:lineRule="exact" w:after="100"/>
        <w:ind w:left="2131"/>
      </w:pPr>
      <w:r>
        <w:rPr>
          <w:b/>
          <w:sz w:val="21"/>
        </w:rPr>
        <w:t xml:space="preserve">应用示范　</w:t>
      </w:r>
      <w:r>
        <w:rPr>
          <w:b w:val="0"/>
          <w:sz w:val="21"/>
        </w:rPr>
        <w:t>职业建议：整理真正看重的工作条件，再请教可信的前辈。</w:t>
      </w:r>
    </w:p>
    <w:p>
      <w:pPr>
        <w:keepNext w:val="0"/>
        <w:spacing w:line="290" w:lineRule="exact" w:after="100"/>
        <w:ind w:left="2131"/>
      </w:pPr>
      <w:r>
        <w:rPr>
          <w:b/>
          <w:sz w:val="21"/>
        </w:rPr>
        <w:t xml:space="preserve">易错提醒　</w:t>
      </w:r>
      <w:r>
        <w:rPr>
          <w:b w:val="0"/>
          <w:sz w:val="21"/>
        </w:rPr>
        <w:t>独处是方法，不等于永远拒绝合作。</w:t>
      </w:r>
    </w:p>
    <w:p>
      <w:pPr>
        <w:spacing w:after="180"/>
        <w:ind w:left="2131"/>
      </w:pPr>
      <w:hyperlink r:id="rId55">
        <w:r>
          <w:rPr>
            <w:color w:val="624960"/>
          </w:rPr>
          <w:t>牌图来源 · Wikimedia Commons</w:t>
        </w:r>
      </w:hyperlink>
    </w:p>
    <w:p>
      <w:bookmarkStart w:id="38" w:name="cardm10"/>
      <w:pPr>
        <w:pStyle w:val="Heading3"/>
        <w:spacing w:before="100"/>
        <w:pageBreakBefore/>
      </w:pPr>
      <w:r>
        <w:t>命运之轮  /  Wheel of Fortune</w:t>
      </w:r>
      <w:bookmarkEnd w:id="3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9749"/>
            <wp:wrapNone/>
            <wp:docPr id="28" name="Picture 2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0.jpg"/>
                    <pic:cNvPicPr/>
                  </pic:nvPicPr>
                  <pic:blipFill>
                    <a:blip r:embed="rId56"/>
                    <a:stretch>
                      <a:fillRect/>
                    </a:stretch>
                  </pic:blipFill>
                  <pic:spPr>
                    <a:xfrm>
                      <a:off x="0" y="0"/>
                      <a:ext cx="1143000" cy="1989749"/>
                    </a:xfrm>
                    <a:prstGeom prst="rect"/>
                  </pic:spPr>
                </pic:pic>
              </a:graphicData>
            </a:graphic>
          </wp:anchor>
        </w:drawing>
      </w:r>
      <w:r>
        <w:rPr>
          <w:b/>
          <w:sz w:val="21"/>
        </w:rPr>
        <w:t xml:space="preserve">核心词　</w:t>
      </w:r>
      <w:r>
        <w:rPr>
          <w:b w:val="0"/>
          <w:sz w:val="21"/>
        </w:rPr>
        <w:t>周期、转机、变化</w:t>
      </w:r>
    </w:p>
    <w:p>
      <w:pPr>
        <w:keepNext/>
        <w:spacing w:line="290" w:lineRule="exact" w:after="100"/>
        <w:ind w:left="2131"/>
      </w:pPr>
      <w:r>
        <w:rPr>
          <w:b/>
          <w:sz w:val="21"/>
        </w:rPr>
        <w:t xml:space="preserve">完整意思　</w:t>
      </w:r>
      <w:r>
        <w:rPr>
          <w:b w:val="0"/>
          <w:sz w:val="21"/>
        </w:rPr>
        <w:t>外部条件正在转换，需要观察时机并调整应对。</w:t>
      </w:r>
    </w:p>
    <w:p>
      <w:pPr>
        <w:keepNext/>
        <w:spacing w:line="290" w:lineRule="exact" w:after="100"/>
        <w:ind w:left="2131"/>
      </w:pPr>
      <w:r>
        <w:rPr>
          <w:b/>
          <w:sz w:val="21"/>
        </w:rPr>
        <w:t xml:space="preserve">画面助记　</w:t>
      </w:r>
      <w:r>
        <w:rPr>
          <w:b w:val="0"/>
          <w:sz w:val="21"/>
        </w:rPr>
        <w:t>大轮与周围形象呈现运行和变动；轮转可帮助记住阶段转换。</w:t>
      </w:r>
    </w:p>
    <w:p>
      <w:pPr>
        <w:keepNext/>
        <w:spacing w:line="290" w:lineRule="exact" w:after="100"/>
        <w:ind w:left="2131"/>
      </w:pPr>
      <w:r>
        <w:rPr>
          <w:b/>
          <w:sz w:val="21"/>
        </w:rPr>
        <w:t xml:space="preserve">逆位方向　</w:t>
      </w:r>
      <w:r>
        <w:rPr>
          <w:b w:val="0"/>
          <w:sz w:val="21"/>
        </w:rPr>
        <w:t>变化不顺、抗拒变化，或反复陷入相同循环。</w:t>
      </w:r>
    </w:p>
    <w:p>
      <w:pPr>
        <w:keepNext/>
        <w:spacing w:line="290" w:lineRule="exact" w:after="100"/>
        <w:ind w:left="2131"/>
      </w:pPr>
      <w:r>
        <w:rPr>
          <w:b/>
          <w:sz w:val="21"/>
        </w:rPr>
        <w:t xml:space="preserve">应用示范　</w:t>
      </w:r>
      <w:r>
        <w:rPr>
          <w:b w:val="0"/>
          <w:sz w:val="21"/>
        </w:rPr>
        <w:t>项目现状：外部节奏有变化，原计划需要重新评估。</w:t>
      </w:r>
    </w:p>
    <w:p>
      <w:pPr>
        <w:keepNext w:val="0"/>
        <w:spacing w:line="290" w:lineRule="exact" w:after="100"/>
        <w:ind w:left="2131"/>
      </w:pPr>
      <w:r>
        <w:rPr>
          <w:b/>
          <w:sz w:val="21"/>
        </w:rPr>
        <w:t xml:space="preserve">易错提醒　</w:t>
      </w:r>
      <w:r>
        <w:rPr>
          <w:b w:val="0"/>
          <w:sz w:val="21"/>
        </w:rPr>
        <w:t>不是必然好运，也不能仅凭此牌确定日期。</w:t>
      </w:r>
    </w:p>
    <w:p>
      <w:pPr>
        <w:spacing w:after="180"/>
        <w:ind w:left="2131"/>
      </w:pPr>
      <w:hyperlink r:id="rId57">
        <w:r>
          <w:rPr>
            <w:color w:val="624960"/>
          </w:rPr>
          <w:t>牌图来源 · Wikimedia Commons</w:t>
        </w:r>
      </w:hyperlink>
    </w:p>
    <w:p>
      <w:pPr>
        <w:spacing w:before="180" w:after="180"/>
      </w:pPr>
    </w:p>
    <w:p>
      <w:bookmarkStart w:id="39" w:name="cardm11"/>
      <w:pPr>
        <w:pStyle w:val="Heading3"/>
        <w:spacing w:before="100"/>
      </w:pPr>
      <w:r>
        <w:t>正义  /  Justice</w:t>
      </w:r>
      <w:bookmarkEnd w:id="3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29" name="Picture 2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1.jpg"/>
                    <pic:cNvPicPr/>
                  </pic:nvPicPr>
                  <pic:blipFill>
                    <a:blip r:embed="rId58"/>
                    <a:stretch>
                      <a:fillRect/>
                    </a:stretch>
                  </pic:blipFill>
                  <pic:spPr>
                    <a:xfrm>
                      <a:off x="0" y="0"/>
                      <a:ext cx="1143000" cy="1970690"/>
                    </a:xfrm>
                    <a:prstGeom prst="rect"/>
                  </pic:spPr>
                </pic:pic>
              </a:graphicData>
            </a:graphic>
          </wp:anchor>
        </w:drawing>
      </w:r>
      <w:r>
        <w:rPr>
          <w:b/>
          <w:sz w:val="21"/>
        </w:rPr>
        <w:t xml:space="preserve">核心词　</w:t>
      </w:r>
      <w:r>
        <w:rPr>
          <w:b w:val="0"/>
          <w:sz w:val="21"/>
        </w:rPr>
        <w:t>公平、判断、责任</w:t>
      </w:r>
    </w:p>
    <w:p>
      <w:pPr>
        <w:keepNext/>
        <w:spacing w:line="290" w:lineRule="exact" w:after="100"/>
        <w:ind w:left="2131"/>
      </w:pPr>
      <w:r>
        <w:rPr>
          <w:b/>
          <w:sz w:val="21"/>
        </w:rPr>
        <w:t xml:space="preserve">完整意思　</w:t>
      </w:r>
      <w:r>
        <w:rPr>
          <w:b w:val="0"/>
          <w:sz w:val="21"/>
        </w:rPr>
        <w:t>依据事实和一致标准作出决定，并承担选择的后果。</w:t>
      </w:r>
    </w:p>
    <w:p>
      <w:pPr>
        <w:keepNext/>
        <w:spacing w:line="290" w:lineRule="exact" w:after="100"/>
        <w:ind w:left="2131"/>
      </w:pPr>
      <w:r>
        <w:rPr>
          <w:b/>
          <w:sz w:val="21"/>
        </w:rPr>
        <w:t xml:space="preserve">画面助记　</w:t>
      </w:r>
      <w:r>
        <w:rPr>
          <w:b w:val="0"/>
          <w:sz w:val="21"/>
        </w:rPr>
        <w:t>天平与直立宝剑可分别记为权衡和决断。</w:t>
      </w:r>
    </w:p>
    <w:p>
      <w:pPr>
        <w:keepNext/>
        <w:spacing w:line="290" w:lineRule="exact" w:after="100"/>
        <w:ind w:left="2131"/>
      </w:pPr>
      <w:r>
        <w:rPr>
          <w:b/>
          <w:sz w:val="21"/>
        </w:rPr>
        <w:t xml:space="preserve">逆位方向　</w:t>
      </w:r>
      <w:r>
        <w:rPr>
          <w:b w:val="0"/>
          <w:sz w:val="21"/>
        </w:rPr>
        <w:t>偏见、标准不一，或逃避自己应承担的责任。</w:t>
      </w:r>
    </w:p>
    <w:p>
      <w:pPr>
        <w:keepNext/>
        <w:spacing w:line="290" w:lineRule="exact" w:after="100"/>
        <w:ind w:left="2131"/>
      </w:pPr>
      <w:r>
        <w:rPr>
          <w:b/>
          <w:sz w:val="21"/>
        </w:rPr>
        <w:t xml:space="preserve">应用示范　</w:t>
      </w:r>
      <w:r>
        <w:rPr>
          <w:b w:val="0"/>
          <w:sz w:val="21"/>
        </w:rPr>
        <w:t>合作建议：把分工和约定说清，核对事实后再判断。</w:t>
      </w:r>
    </w:p>
    <w:p>
      <w:pPr>
        <w:keepNext w:val="0"/>
        <w:spacing w:line="290" w:lineRule="exact" w:after="100"/>
        <w:ind w:left="2131"/>
      </w:pPr>
      <w:r>
        <w:rPr>
          <w:b/>
          <w:sz w:val="21"/>
        </w:rPr>
        <w:t xml:space="preserve">易错提醒　</w:t>
      </w:r>
      <w:r>
        <w:rPr>
          <w:b w:val="0"/>
          <w:sz w:val="21"/>
        </w:rPr>
        <w:t>不预测诉讼胜负或替代法律意见。</w:t>
      </w:r>
    </w:p>
    <w:p>
      <w:pPr>
        <w:spacing w:after="180"/>
        <w:ind w:left="2131"/>
      </w:pPr>
      <w:hyperlink r:id="rId59">
        <w:r>
          <w:rPr>
            <w:color w:val="624960"/>
          </w:rPr>
          <w:t>牌图来源 · Wikimedia Commons</w:t>
        </w:r>
      </w:hyperlink>
    </w:p>
    <w:p>
      <w:bookmarkStart w:id="40" w:name="cardm12"/>
      <w:pPr>
        <w:pStyle w:val="Heading3"/>
        <w:spacing w:before="100"/>
        <w:pageBreakBefore/>
      </w:pPr>
      <w:r>
        <w:t>倒吊人  /  The Hanged Man</w:t>
      </w:r>
      <w:bookmarkEnd w:id="40"/>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2009180"/>
            <wp:wrapNone/>
            <wp:docPr id="30" name="Picture 3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2.jpg"/>
                    <pic:cNvPicPr/>
                  </pic:nvPicPr>
                  <pic:blipFill>
                    <a:blip r:embed="rId60"/>
                    <a:stretch>
                      <a:fillRect/>
                    </a:stretch>
                  </pic:blipFill>
                  <pic:spPr>
                    <a:xfrm>
                      <a:off x="0" y="0"/>
                      <a:ext cx="1143000" cy="2009180"/>
                    </a:xfrm>
                    <a:prstGeom prst="rect"/>
                  </pic:spPr>
                </pic:pic>
              </a:graphicData>
            </a:graphic>
          </wp:anchor>
        </w:drawing>
      </w:r>
      <w:r>
        <w:rPr>
          <w:b/>
          <w:sz w:val="21"/>
        </w:rPr>
        <w:t xml:space="preserve">核心词　</w:t>
      </w:r>
      <w:r>
        <w:rPr>
          <w:b w:val="0"/>
          <w:sz w:val="21"/>
        </w:rPr>
        <w:t>暂停、换角度、放下</w:t>
      </w:r>
    </w:p>
    <w:p>
      <w:pPr>
        <w:keepNext/>
        <w:spacing w:line="290" w:lineRule="exact" w:after="100"/>
        <w:ind w:left="2131"/>
      </w:pPr>
      <w:r>
        <w:rPr>
          <w:b/>
          <w:sz w:val="21"/>
        </w:rPr>
        <w:t xml:space="preserve">完整意思　</w:t>
      </w:r>
      <w:r>
        <w:rPr>
          <w:b w:val="0"/>
          <w:sz w:val="21"/>
        </w:rPr>
        <w:t>暂缓惯常推进方式，以不同视角理解处境与代价。</w:t>
      </w:r>
    </w:p>
    <w:p>
      <w:pPr>
        <w:keepNext/>
        <w:spacing w:line="290" w:lineRule="exact" w:after="100"/>
        <w:ind w:left="2131"/>
      </w:pPr>
      <w:r>
        <w:rPr>
          <w:b/>
          <w:sz w:val="21"/>
        </w:rPr>
        <w:t xml:space="preserve">画面助记　</w:t>
      </w:r>
      <w:r>
        <w:rPr>
          <w:b w:val="0"/>
          <w:sz w:val="21"/>
        </w:rPr>
        <w:t>倒悬的人物与平静神情，让“姿态改变但并非挣扎”成为助记。</w:t>
      </w:r>
    </w:p>
    <w:p>
      <w:pPr>
        <w:keepNext/>
        <w:spacing w:line="290" w:lineRule="exact" w:after="100"/>
        <w:ind w:left="2131"/>
      </w:pPr>
      <w:r>
        <w:rPr>
          <w:b/>
          <w:sz w:val="21"/>
        </w:rPr>
        <w:t xml:space="preserve">逆位方向　</w:t>
      </w:r>
      <w:r>
        <w:rPr>
          <w:b w:val="0"/>
          <w:sz w:val="21"/>
        </w:rPr>
        <w:t>无效拖延、抗拒放下，或付出却没有换来新的理解。</w:t>
      </w:r>
    </w:p>
    <w:p>
      <w:pPr>
        <w:keepNext/>
        <w:spacing w:line="290" w:lineRule="exact" w:after="100"/>
        <w:ind w:left="2131"/>
      </w:pPr>
      <w:r>
        <w:rPr>
          <w:b/>
          <w:sz w:val="21"/>
        </w:rPr>
        <w:t xml:space="preserve">应用示范　</w:t>
      </w:r>
      <w:r>
        <w:rPr>
          <w:b w:val="0"/>
          <w:sz w:val="21"/>
        </w:rPr>
        <w:t>工作建议：暂停重复的无效动作，重新检视问题定义。</w:t>
      </w:r>
    </w:p>
    <w:p>
      <w:pPr>
        <w:keepNext w:val="0"/>
        <w:spacing w:line="290" w:lineRule="exact" w:after="100"/>
        <w:ind w:left="2131"/>
      </w:pPr>
      <w:r>
        <w:rPr>
          <w:b/>
          <w:sz w:val="21"/>
        </w:rPr>
        <w:t xml:space="preserve">易错提醒　</w:t>
      </w:r>
      <w:r>
        <w:rPr>
          <w:b w:val="0"/>
          <w:sz w:val="21"/>
        </w:rPr>
        <w:t>不是要求无条件牺牲或被动等待。</w:t>
      </w:r>
    </w:p>
    <w:p>
      <w:pPr>
        <w:spacing w:after="180"/>
        <w:ind w:left="2131"/>
      </w:pPr>
      <w:hyperlink r:id="rId61">
        <w:r>
          <w:rPr>
            <w:color w:val="624960"/>
          </w:rPr>
          <w:t>牌图来源 · Wikimedia Commons</w:t>
        </w:r>
      </w:hyperlink>
    </w:p>
    <w:p>
      <w:pPr>
        <w:spacing w:before="180" w:after="180"/>
      </w:pPr>
    </w:p>
    <w:p>
      <w:bookmarkStart w:id="41" w:name="cardm13"/>
      <w:pPr>
        <w:pStyle w:val="Heading3"/>
        <w:spacing w:before="100"/>
      </w:pPr>
      <w:r>
        <w:t>死神  /  Death</w:t>
      </w:r>
      <w:bookmarkEnd w:id="4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31" name="Picture 3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3.jpg"/>
                    <pic:cNvPicPr/>
                  </pic:nvPicPr>
                  <pic:blipFill>
                    <a:blip r:embed="rId62"/>
                    <a:stretch>
                      <a:fillRect/>
                    </a:stretch>
                  </pic:blipFill>
                  <pic:spPr>
                    <a:xfrm>
                      <a:off x="0" y="0"/>
                      <a:ext cx="1143000" cy="1974472"/>
                    </a:xfrm>
                    <a:prstGeom prst="rect"/>
                  </pic:spPr>
                </pic:pic>
              </a:graphicData>
            </a:graphic>
          </wp:anchor>
        </w:drawing>
      </w:r>
      <w:r>
        <w:rPr>
          <w:b/>
          <w:sz w:val="21"/>
        </w:rPr>
        <w:t xml:space="preserve">核心词　</w:t>
      </w:r>
      <w:r>
        <w:rPr>
          <w:b w:val="0"/>
          <w:sz w:val="21"/>
        </w:rPr>
        <w:t>结束、转化、告别</w:t>
      </w:r>
    </w:p>
    <w:p>
      <w:pPr>
        <w:keepNext/>
        <w:spacing w:line="290" w:lineRule="exact" w:after="100"/>
        <w:ind w:left="2131"/>
      </w:pPr>
      <w:r>
        <w:rPr>
          <w:b/>
          <w:sz w:val="21"/>
        </w:rPr>
        <w:t xml:space="preserve">完整意思　</w:t>
      </w:r>
      <w:r>
        <w:rPr>
          <w:b w:val="0"/>
          <w:sz w:val="21"/>
        </w:rPr>
        <w:t>一个阶段需要结束，放下不再适合的形式，为转换留出空间。</w:t>
      </w:r>
    </w:p>
    <w:p>
      <w:pPr>
        <w:keepNext/>
        <w:spacing w:line="290" w:lineRule="exact" w:after="100"/>
        <w:ind w:left="2131"/>
      </w:pPr>
      <w:r>
        <w:rPr>
          <w:b/>
          <w:sz w:val="21"/>
        </w:rPr>
        <w:t xml:space="preserve">画面助记　</w:t>
      </w:r>
      <w:r>
        <w:rPr>
          <w:b w:val="0"/>
          <w:sz w:val="21"/>
        </w:rPr>
        <w:t>骑士、倒下的人与远方日出，可以连接结束与继续变化。</w:t>
      </w:r>
    </w:p>
    <w:p>
      <w:pPr>
        <w:keepNext/>
        <w:spacing w:line="290" w:lineRule="exact" w:after="100"/>
        <w:ind w:left="2131"/>
      </w:pPr>
      <w:r>
        <w:rPr>
          <w:b/>
          <w:sz w:val="21"/>
        </w:rPr>
        <w:t xml:space="preserve">逆位方向　</w:t>
      </w:r>
      <w:r>
        <w:rPr>
          <w:b w:val="0"/>
          <w:sz w:val="21"/>
        </w:rPr>
        <w:t>抗拒结束、拖延告别，旧模式难以退出。</w:t>
      </w:r>
    </w:p>
    <w:p>
      <w:pPr>
        <w:keepNext/>
        <w:spacing w:line="290" w:lineRule="exact" w:after="100"/>
        <w:ind w:left="2131"/>
      </w:pPr>
      <w:r>
        <w:rPr>
          <w:b/>
          <w:sz w:val="21"/>
        </w:rPr>
        <w:t xml:space="preserve">应用示范　</w:t>
      </w:r>
      <w:r>
        <w:rPr>
          <w:b w:val="0"/>
          <w:sz w:val="21"/>
        </w:rPr>
        <w:t>关系建议：承认某种相处方式已失效，再讨论怎样改变。</w:t>
      </w:r>
    </w:p>
    <w:p>
      <w:pPr>
        <w:keepNext w:val="0"/>
        <w:spacing w:line="290" w:lineRule="exact" w:after="100"/>
        <w:ind w:left="2131"/>
      </w:pPr>
      <w:r>
        <w:rPr>
          <w:b/>
          <w:sz w:val="21"/>
        </w:rPr>
        <w:t xml:space="preserve">易错提醒　</w:t>
      </w:r>
      <w:r>
        <w:rPr>
          <w:b w:val="0"/>
          <w:sz w:val="21"/>
        </w:rPr>
        <w:t>不作现实死亡预测。</w:t>
      </w:r>
    </w:p>
    <w:p>
      <w:pPr>
        <w:spacing w:after="180"/>
        <w:ind w:left="2131"/>
      </w:pPr>
      <w:hyperlink r:id="rId63">
        <w:r>
          <w:rPr>
            <w:color w:val="624960"/>
          </w:rPr>
          <w:t>牌图来源 · Wikimedia Commons</w:t>
        </w:r>
      </w:hyperlink>
    </w:p>
    <w:p>
      <w:bookmarkStart w:id="42" w:name="cardm14"/>
      <w:pPr>
        <w:pStyle w:val="Heading3"/>
        <w:spacing w:before="100"/>
        <w:pageBreakBefore/>
      </w:pPr>
      <w:r>
        <w:t>节制  /  Temperance</w:t>
      </w:r>
      <w:bookmarkEnd w:id="4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5907"/>
            <wp:wrapNone/>
            <wp:docPr id="32" name="Picture 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4.jpg"/>
                    <pic:cNvPicPr/>
                  </pic:nvPicPr>
                  <pic:blipFill>
                    <a:blip r:embed="rId64"/>
                    <a:stretch>
                      <a:fillRect/>
                    </a:stretch>
                  </pic:blipFill>
                  <pic:spPr>
                    <a:xfrm>
                      <a:off x="0" y="0"/>
                      <a:ext cx="1143000" cy="1985907"/>
                    </a:xfrm>
                    <a:prstGeom prst="rect"/>
                  </pic:spPr>
                </pic:pic>
              </a:graphicData>
            </a:graphic>
          </wp:anchor>
        </w:drawing>
      </w:r>
      <w:r>
        <w:rPr>
          <w:b/>
          <w:sz w:val="21"/>
        </w:rPr>
        <w:t xml:space="preserve">核心词　</w:t>
      </w:r>
      <w:r>
        <w:rPr>
          <w:b w:val="0"/>
          <w:sz w:val="21"/>
        </w:rPr>
        <w:t>调和、节奏、整合</w:t>
      </w:r>
    </w:p>
    <w:p>
      <w:pPr>
        <w:keepNext/>
        <w:spacing w:line="290" w:lineRule="exact" w:after="100"/>
        <w:ind w:left="2131"/>
      </w:pPr>
      <w:r>
        <w:rPr>
          <w:b/>
          <w:sz w:val="21"/>
        </w:rPr>
        <w:t xml:space="preserve">完整意思　</w:t>
      </w:r>
      <w:r>
        <w:rPr>
          <w:b w:val="0"/>
          <w:sz w:val="21"/>
        </w:rPr>
        <w:t>让不同部分逐步配合，通过适量调整形成可持续的状态。</w:t>
      </w:r>
    </w:p>
    <w:p>
      <w:pPr>
        <w:keepNext/>
        <w:spacing w:line="290" w:lineRule="exact" w:after="100"/>
        <w:ind w:left="2131"/>
      </w:pPr>
      <w:r>
        <w:rPr>
          <w:b/>
          <w:sz w:val="21"/>
        </w:rPr>
        <w:t xml:space="preserve">画面助记　</w:t>
      </w:r>
      <w:r>
        <w:rPr>
          <w:b w:val="0"/>
          <w:sz w:val="21"/>
        </w:rPr>
        <w:t>两杯之间流动的水、一脚在水一脚在岸，可记为调配与协调。</w:t>
      </w:r>
    </w:p>
    <w:p>
      <w:pPr>
        <w:keepNext/>
        <w:spacing w:line="290" w:lineRule="exact" w:after="100"/>
        <w:ind w:left="2131"/>
      </w:pPr>
      <w:r>
        <w:rPr>
          <w:b/>
          <w:sz w:val="21"/>
        </w:rPr>
        <w:t xml:space="preserve">逆位方向　</w:t>
      </w:r>
      <w:r>
        <w:rPr>
          <w:b w:val="0"/>
          <w:sz w:val="21"/>
        </w:rPr>
        <w:t>节奏失衡、配合不良，或某一部分过量。</w:t>
      </w:r>
    </w:p>
    <w:p>
      <w:pPr>
        <w:keepNext/>
        <w:spacing w:line="290" w:lineRule="exact" w:after="100"/>
        <w:ind w:left="2131"/>
      </w:pPr>
      <w:r>
        <w:rPr>
          <w:b/>
          <w:sz w:val="21"/>
        </w:rPr>
        <w:t xml:space="preserve">应用示范　</w:t>
      </w:r>
      <w:r>
        <w:rPr>
          <w:b w:val="0"/>
          <w:sz w:val="21"/>
        </w:rPr>
        <w:t>学业建议：调整学习与休息的比例，而非不断延长时长。</w:t>
      </w:r>
    </w:p>
    <w:p>
      <w:pPr>
        <w:keepNext w:val="0"/>
        <w:spacing w:line="290" w:lineRule="exact" w:after="100"/>
        <w:ind w:left="2131"/>
      </w:pPr>
      <w:r>
        <w:rPr>
          <w:b/>
          <w:sz w:val="21"/>
        </w:rPr>
        <w:t xml:space="preserve">易错提醒　</w:t>
      </w:r>
      <w:r>
        <w:rPr>
          <w:b w:val="0"/>
          <w:sz w:val="21"/>
        </w:rPr>
        <w:t>调和不等于所有事情都各退一半。</w:t>
      </w:r>
    </w:p>
    <w:p>
      <w:pPr>
        <w:spacing w:after="180"/>
        <w:ind w:left="2131"/>
      </w:pPr>
      <w:hyperlink r:id="rId65">
        <w:r>
          <w:rPr>
            <w:color w:val="624960"/>
          </w:rPr>
          <w:t>牌图来源 · Wikimedia Commons</w:t>
        </w:r>
      </w:hyperlink>
    </w:p>
    <w:p>
      <w:pPr>
        <w:spacing w:before="180" w:after="180"/>
      </w:pPr>
    </w:p>
    <w:p>
      <w:bookmarkStart w:id="43" w:name="cardm15"/>
      <w:pPr>
        <w:pStyle w:val="Heading3"/>
        <w:spacing w:before="100"/>
      </w:pPr>
      <w:r>
        <w:t>恶魔  /  The Devil</w:t>
      </w:r>
      <w:bookmarkEnd w:id="4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2013112"/>
            <wp:wrapNone/>
            <wp:docPr id="33" name="Picture 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5.jpg"/>
                    <pic:cNvPicPr/>
                  </pic:nvPicPr>
                  <pic:blipFill>
                    <a:blip r:embed="rId66"/>
                    <a:stretch>
                      <a:fillRect/>
                    </a:stretch>
                  </pic:blipFill>
                  <pic:spPr>
                    <a:xfrm>
                      <a:off x="0" y="0"/>
                      <a:ext cx="1143000" cy="2013112"/>
                    </a:xfrm>
                    <a:prstGeom prst="rect"/>
                  </pic:spPr>
                </pic:pic>
              </a:graphicData>
            </a:graphic>
          </wp:anchor>
        </w:drawing>
      </w:r>
      <w:r>
        <w:rPr>
          <w:b/>
          <w:sz w:val="21"/>
        </w:rPr>
        <w:t xml:space="preserve">核心词　</w:t>
      </w:r>
      <w:r>
        <w:rPr>
          <w:b w:val="0"/>
          <w:sz w:val="21"/>
        </w:rPr>
        <w:t>束缚、依赖、欲望</w:t>
      </w:r>
    </w:p>
    <w:p>
      <w:pPr>
        <w:keepNext/>
        <w:spacing w:line="290" w:lineRule="exact" w:after="100"/>
        <w:ind w:left="2131"/>
      </w:pPr>
      <w:r>
        <w:rPr>
          <w:b/>
          <w:sz w:val="21"/>
        </w:rPr>
        <w:t xml:space="preserve">完整意思　</w:t>
      </w:r>
      <w:r>
        <w:rPr>
          <w:b w:val="0"/>
          <w:sz w:val="21"/>
        </w:rPr>
        <w:t>某种诱惑、依赖或惯性正在缩小选择空间。</w:t>
      </w:r>
    </w:p>
    <w:p>
      <w:pPr>
        <w:keepNext/>
        <w:spacing w:line="290" w:lineRule="exact" w:after="100"/>
        <w:ind w:left="2131"/>
      </w:pPr>
      <w:r>
        <w:rPr>
          <w:b/>
          <w:sz w:val="21"/>
        </w:rPr>
        <w:t xml:space="preserve">画面助记　</w:t>
      </w:r>
      <w:r>
        <w:rPr>
          <w:b w:val="0"/>
          <w:sz w:val="21"/>
        </w:rPr>
        <w:t>两个人物被锁链连到基座，帮助记住受牵制的关系。</w:t>
      </w:r>
    </w:p>
    <w:p>
      <w:pPr>
        <w:keepNext/>
        <w:spacing w:line="290" w:lineRule="exact" w:after="100"/>
        <w:ind w:left="2131"/>
      </w:pPr>
      <w:r>
        <w:rPr>
          <w:b/>
          <w:sz w:val="21"/>
        </w:rPr>
        <w:t xml:space="preserve">逆位方向　</w:t>
      </w:r>
      <w:r>
        <w:rPr>
          <w:b w:val="0"/>
          <w:sz w:val="21"/>
        </w:rPr>
        <w:t>开始看见并松动依赖或束缚，尝试恢复选择空间。</w:t>
      </w:r>
    </w:p>
    <w:p>
      <w:pPr>
        <w:keepNext/>
        <w:spacing w:line="290" w:lineRule="exact" w:after="100"/>
        <w:ind w:left="2131"/>
      </w:pPr>
      <w:r>
        <w:rPr>
          <w:b/>
          <w:sz w:val="21"/>
        </w:rPr>
        <w:t xml:space="preserve">应用示范　</w:t>
      </w:r>
      <w:r>
        <w:rPr>
          <w:b w:val="0"/>
          <w:sz w:val="21"/>
        </w:rPr>
        <w:t>生活建议：辨认哪种即时满足正在占用自己的时间。</w:t>
      </w:r>
    </w:p>
    <w:p>
      <w:pPr>
        <w:keepNext w:val="0"/>
        <w:spacing w:line="290" w:lineRule="exact" w:after="100"/>
        <w:ind w:left="2131"/>
      </w:pPr>
      <w:r>
        <w:rPr>
          <w:b/>
          <w:sz w:val="21"/>
        </w:rPr>
        <w:t xml:space="preserve">易错提醒　</w:t>
      </w:r>
      <w:r>
        <w:rPr>
          <w:b w:val="0"/>
          <w:sz w:val="21"/>
        </w:rPr>
        <w:t>不能给某人贴邪恶标签，也不能据此诊断成瘾。</w:t>
      </w:r>
    </w:p>
    <w:p>
      <w:pPr>
        <w:spacing w:after="180"/>
        <w:ind w:left="2131"/>
      </w:pPr>
      <w:hyperlink r:id="rId67">
        <w:r>
          <w:rPr>
            <w:color w:val="624960"/>
          </w:rPr>
          <w:t>牌图来源 · Wikimedia Commons</w:t>
        </w:r>
      </w:hyperlink>
    </w:p>
    <w:p>
      <w:bookmarkStart w:id="44" w:name="cardm16"/>
      <w:pPr>
        <w:pStyle w:val="Heading3"/>
        <w:spacing w:before="100"/>
        <w:pageBreakBefore/>
      </w:pPr>
      <w:r>
        <w:t>高塔  /  The Tower</w:t>
      </w:r>
      <w:bookmarkEnd w:id="4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34" name="Picture 3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6.jpg"/>
                    <pic:cNvPicPr/>
                  </pic:nvPicPr>
                  <pic:blipFill>
                    <a:blip r:embed="rId68"/>
                    <a:stretch>
                      <a:fillRect/>
                    </a:stretch>
                  </pic:blipFill>
                  <pic:spPr>
                    <a:xfrm>
                      <a:off x="0" y="0"/>
                      <a:ext cx="1143000" cy="1978269"/>
                    </a:xfrm>
                    <a:prstGeom prst="rect"/>
                  </pic:spPr>
                </pic:pic>
              </a:graphicData>
            </a:graphic>
          </wp:anchor>
        </w:drawing>
      </w:r>
      <w:r>
        <w:rPr>
          <w:b/>
          <w:sz w:val="21"/>
        </w:rPr>
        <w:t xml:space="preserve">核心词　</w:t>
      </w:r>
      <w:r>
        <w:rPr>
          <w:b w:val="0"/>
          <w:sz w:val="21"/>
        </w:rPr>
        <w:t>突变、崩解、揭露</w:t>
      </w:r>
    </w:p>
    <w:p>
      <w:pPr>
        <w:keepNext/>
        <w:spacing w:line="290" w:lineRule="exact" w:after="100"/>
        <w:ind w:left="2131"/>
      </w:pPr>
      <w:r>
        <w:rPr>
          <w:b/>
          <w:sz w:val="21"/>
        </w:rPr>
        <w:t xml:space="preserve">完整意思　</w:t>
      </w:r>
      <w:r>
        <w:rPr>
          <w:b w:val="0"/>
          <w:sz w:val="21"/>
        </w:rPr>
        <w:t>原以为稳定的结构受到突然冲击，隐藏的问题被迫显露。</w:t>
      </w:r>
    </w:p>
    <w:p>
      <w:pPr>
        <w:keepNext/>
        <w:spacing w:line="290" w:lineRule="exact" w:after="100"/>
        <w:ind w:left="2131"/>
      </w:pPr>
      <w:r>
        <w:rPr>
          <w:b/>
          <w:sz w:val="21"/>
        </w:rPr>
        <w:t xml:space="preserve">画面助记　</w:t>
      </w:r>
      <w:r>
        <w:rPr>
          <w:b w:val="0"/>
          <w:sz w:val="21"/>
        </w:rPr>
        <w:t>闪电击塔、皇冠飞离、人物坠落，连接突然性与结构受损。</w:t>
      </w:r>
    </w:p>
    <w:p>
      <w:pPr>
        <w:keepNext/>
        <w:spacing w:line="290" w:lineRule="exact" w:after="100"/>
        <w:ind w:left="2131"/>
      </w:pPr>
      <w:r>
        <w:rPr>
          <w:b/>
          <w:sz w:val="21"/>
        </w:rPr>
        <w:t xml:space="preserve">逆位方向　</w:t>
      </w:r>
      <w:r>
        <w:rPr>
          <w:b w:val="0"/>
          <w:sz w:val="21"/>
        </w:rPr>
        <w:t>抗拒必要改变、危机被拖延，或冲击更多发生在内在认知。</w:t>
      </w:r>
    </w:p>
    <w:p>
      <w:pPr>
        <w:keepNext/>
        <w:spacing w:line="290" w:lineRule="exact" w:after="100"/>
        <w:ind w:left="2131"/>
      </w:pPr>
      <w:r>
        <w:rPr>
          <w:b/>
          <w:sz w:val="21"/>
        </w:rPr>
        <w:t xml:space="preserve">应用示范　</w:t>
      </w:r>
      <w:r>
        <w:rPr>
          <w:b w:val="0"/>
          <w:sz w:val="21"/>
        </w:rPr>
        <w:t>工作建议：检查方案中已被事实推翻的前提，及时修正。</w:t>
      </w:r>
    </w:p>
    <w:p>
      <w:pPr>
        <w:keepNext w:val="0"/>
        <w:spacing w:line="290" w:lineRule="exact" w:after="100"/>
        <w:ind w:left="2131"/>
      </w:pPr>
      <w:r>
        <w:rPr>
          <w:b/>
          <w:sz w:val="21"/>
        </w:rPr>
        <w:t xml:space="preserve">易错提醒　</w:t>
      </w:r>
      <w:r>
        <w:rPr>
          <w:b w:val="0"/>
          <w:sz w:val="21"/>
        </w:rPr>
        <w:t>不等于指定时间会发生某场灾难。</w:t>
      </w:r>
    </w:p>
    <w:p>
      <w:pPr>
        <w:spacing w:after="180"/>
        <w:ind w:left="2131"/>
      </w:pPr>
      <w:hyperlink r:id="rId69">
        <w:r>
          <w:rPr>
            <w:color w:val="624960"/>
          </w:rPr>
          <w:t>牌图来源 · Wikimedia Commons</w:t>
        </w:r>
      </w:hyperlink>
    </w:p>
    <w:p>
      <w:pPr>
        <w:spacing w:before="180" w:after="180"/>
      </w:pPr>
    </w:p>
    <w:p>
      <w:bookmarkStart w:id="45" w:name="cardm17"/>
      <w:pPr>
        <w:pStyle w:val="Heading3"/>
        <w:spacing w:before="100"/>
      </w:pPr>
      <w:r>
        <w:t>星星  /  The Star</w:t>
      </w:r>
      <w:bookmarkEnd w:id="45"/>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35" name="Picture 3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7.jpg"/>
                    <pic:cNvPicPr/>
                  </pic:nvPicPr>
                  <pic:blipFill>
                    <a:blip r:embed="rId70"/>
                    <a:stretch>
                      <a:fillRect/>
                    </a:stretch>
                  </pic:blipFill>
                  <pic:spPr>
                    <a:xfrm>
                      <a:off x="0" y="0"/>
                      <a:ext cx="1143000" cy="1970690"/>
                    </a:xfrm>
                    <a:prstGeom prst="rect"/>
                  </pic:spPr>
                </pic:pic>
              </a:graphicData>
            </a:graphic>
          </wp:anchor>
        </w:drawing>
      </w:r>
      <w:r>
        <w:rPr>
          <w:b/>
          <w:sz w:val="21"/>
        </w:rPr>
        <w:t xml:space="preserve">核心词　</w:t>
      </w:r>
      <w:r>
        <w:rPr>
          <w:b w:val="0"/>
          <w:sz w:val="21"/>
        </w:rPr>
        <w:t>希望、修复、信任</w:t>
      </w:r>
    </w:p>
    <w:p>
      <w:pPr>
        <w:keepNext/>
        <w:spacing w:line="290" w:lineRule="exact" w:after="100"/>
        <w:ind w:left="2131"/>
      </w:pPr>
      <w:r>
        <w:rPr>
          <w:b/>
          <w:sz w:val="21"/>
        </w:rPr>
        <w:t xml:space="preserve">完整意思　</w:t>
      </w:r>
      <w:r>
        <w:rPr>
          <w:b w:val="0"/>
          <w:sz w:val="21"/>
        </w:rPr>
        <w:t>经历波动后重新恢复信心，愿意滋养自己并面向未来。</w:t>
      </w:r>
    </w:p>
    <w:p>
      <w:pPr>
        <w:keepNext/>
        <w:spacing w:line="290" w:lineRule="exact" w:after="100"/>
        <w:ind w:left="2131"/>
      </w:pPr>
      <w:r>
        <w:rPr>
          <w:b/>
          <w:sz w:val="21"/>
        </w:rPr>
        <w:t xml:space="preserve">画面助记　</w:t>
      </w:r>
      <w:r>
        <w:rPr>
          <w:b w:val="0"/>
          <w:sz w:val="21"/>
        </w:rPr>
        <w:t>星光下的人把水倒向水面和土地，适合作为恢复与滋养的助记。</w:t>
      </w:r>
    </w:p>
    <w:p>
      <w:pPr>
        <w:keepNext/>
        <w:spacing w:line="290" w:lineRule="exact" w:after="100"/>
        <w:ind w:left="2131"/>
      </w:pPr>
      <w:r>
        <w:rPr>
          <w:b/>
          <w:sz w:val="21"/>
        </w:rPr>
        <w:t xml:space="preserve">逆位方向　</w:t>
      </w:r>
      <w:r>
        <w:rPr>
          <w:b w:val="0"/>
          <w:sz w:val="21"/>
        </w:rPr>
        <w:t>失望、信心不足，暂时难以相信恢复的可能。</w:t>
      </w:r>
    </w:p>
    <w:p>
      <w:pPr>
        <w:keepNext/>
        <w:spacing w:line="290" w:lineRule="exact" w:after="100"/>
        <w:ind w:left="2131"/>
      </w:pPr>
      <w:r>
        <w:rPr>
          <w:b/>
          <w:sz w:val="21"/>
        </w:rPr>
        <w:t xml:space="preserve">应用示范　</w:t>
      </w:r>
      <w:r>
        <w:rPr>
          <w:b w:val="0"/>
          <w:sz w:val="21"/>
        </w:rPr>
        <w:t>受挫后的建议：恢复基础节奏，找回一个可以持续的小目标。</w:t>
      </w:r>
    </w:p>
    <w:p>
      <w:pPr>
        <w:keepNext w:val="0"/>
        <w:spacing w:line="290" w:lineRule="exact" w:after="100"/>
        <w:ind w:left="2131"/>
      </w:pPr>
      <w:r>
        <w:rPr>
          <w:b/>
          <w:sz w:val="21"/>
        </w:rPr>
        <w:t xml:space="preserve">易错提醒　</w:t>
      </w:r>
      <w:r>
        <w:rPr>
          <w:b w:val="0"/>
          <w:sz w:val="21"/>
        </w:rPr>
        <w:t>希望与修复不是成果已经落地。</w:t>
      </w:r>
    </w:p>
    <w:p>
      <w:pPr>
        <w:spacing w:after="180"/>
        <w:ind w:left="2131"/>
      </w:pPr>
      <w:hyperlink r:id="rId71">
        <w:r>
          <w:rPr>
            <w:color w:val="624960"/>
          </w:rPr>
          <w:t>牌图来源 · Wikimedia Commons</w:t>
        </w:r>
      </w:hyperlink>
    </w:p>
    <w:p>
      <w:bookmarkStart w:id="46" w:name="cardm18"/>
      <w:pPr>
        <w:pStyle w:val="Heading3"/>
        <w:spacing w:before="100"/>
        <w:pageBreakBefore/>
      </w:pPr>
      <w:r>
        <w:t>月亮  /  The Moon</w:t>
      </w:r>
      <w:bookmarkEnd w:id="4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36" name="Picture 3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8.jpg"/>
                    <pic:cNvPicPr/>
                  </pic:nvPicPr>
                  <pic:blipFill>
                    <a:blip r:embed="rId72"/>
                    <a:stretch>
                      <a:fillRect/>
                    </a:stretch>
                  </pic:blipFill>
                  <pic:spPr>
                    <a:xfrm>
                      <a:off x="0" y="0"/>
                      <a:ext cx="1143000" cy="1974472"/>
                    </a:xfrm>
                    <a:prstGeom prst="rect"/>
                  </pic:spPr>
                </pic:pic>
              </a:graphicData>
            </a:graphic>
          </wp:anchor>
        </w:drawing>
      </w:r>
      <w:r>
        <w:rPr>
          <w:b/>
          <w:sz w:val="21"/>
        </w:rPr>
        <w:t xml:space="preserve">核心词　</w:t>
      </w:r>
      <w:r>
        <w:rPr>
          <w:b w:val="0"/>
          <w:sz w:val="21"/>
        </w:rPr>
        <w:t>模糊、恐惧、想象</w:t>
      </w:r>
    </w:p>
    <w:p>
      <w:pPr>
        <w:keepNext/>
        <w:spacing w:line="290" w:lineRule="exact" w:after="100"/>
        <w:ind w:left="2131"/>
      </w:pPr>
      <w:r>
        <w:rPr>
          <w:b/>
          <w:sz w:val="21"/>
        </w:rPr>
        <w:t xml:space="preserve">完整意思　</w:t>
      </w:r>
      <w:r>
        <w:rPr>
          <w:b w:val="0"/>
          <w:sz w:val="21"/>
        </w:rPr>
        <w:t>信息不明时，想象和不安容易影响判断，需要辨认真实与投射。</w:t>
      </w:r>
    </w:p>
    <w:p>
      <w:pPr>
        <w:keepNext/>
        <w:spacing w:line="290" w:lineRule="exact" w:after="100"/>
        <w:ind w:left="2131"/>
      </w:pPr>
      <w:r>
        <w:rPr>
          <w:b/>
          <w:sz w:val="21"/>
        </w:rPr>
        <w:t xml:space="preserve">画面助记　</w:t>
      </w:r>
      <w:r>
        <w:rPr>
          <w:b w:val="0"/>
          <w:sz w:val="21"/>
        </w:rPr>
        <w:t>月光、两座塔与通向远方的路，让“看不完全清楚”容易记忆。</w:t>
      </w:r>
    </w:p>
    <w:p>
      <w:pPr>
        <w:keepNext/>
        <w:spacing w:line="290" w:lineRule="exact" w:after="100"/>
        <w:ind w:left="2131"/>
      </w:pPr>
      <w:r>
        <w:rPr>
          <w:b/>
          <w:sz w:val="21"/>
        </w:rPr>
        <w:t xml:space="preserve">逆位方向　</w:t>
      </w:r>
      <w:r>
        <w:rPr>
          <w:b w:val="0"/>
          <w:sz w:val="21"/>
        </w:rPr>
        <w:t>逐步辨认想象与事实，模糊的处境开始变得清楚。</w:t>
      </w:r>
    </w:p>
    <w:p>
      <w:pPr>
        <w:keepNext/>
        <w:spacing w:line="290" w:lineRule="exact" w:after="100"/>
        <w:ind w:left="2131"/>
      </w:pPr>
      <w:r>
        <w:rPr>
          <w:b/>
          <w:sz w:val="21"/>
        </w:rPr>
        <w:t xml:space="preserve">应用示范　</w:t>
      </w:r>
      <w:r>
        <w:rPr>
          <w:b w:val="0"/>
          <w:sz w:val="21"/>
        </w:rPr>
        <w:t>关系现状：目前不足以确认对方意图，先核对具体行为。</w:t>
      </w:r>
    </w:p>
    <w:p>
      <w:pPr>
        <w:keepNext w:val="0"/>
        <w:spacing w:line="290" w:lineRule="exact" w:after="100"/>
        <w:ind w:left="2131"/>
      </w:pPr>
      <w:r>
        <w:rPr>
          <w:b/>
          <w:sz w:val="21"/>
        </w:rPr>
        <w:t xml:space="preserve">易错提醒　</w:t>
      </w:r>
      <w:r>
        <w:rPr>
          <w:b w:val="0"/>
          <w:sz w:val="21"/>
        </w:rPr>
        <w:t>不凭此牌指控欺骗、第三者或精神问题。</w:t>
      </w:r>
    </w:p>
    <w:p>
      <w:pPr>
        <w:spacing w:after="180"/>
        <w:ind w:left="2131"/>
      </w:pPr>
      <w:hyperlink r:id="rId73">
        <w:r>
          <w:rPr>
            <w:color w:val="624960"/>
          </w:rPr>
          <w:t>牌图来源 · Wikimedia Commons</w:t>
        </w:r>
      </w:hyperlink>
    </w:p>
    <w:p>
      <w:pPr>
        <w:spacing w:before="180" w:after="180"/>
      </w:pPr>
    </w:p>
    <w:p>
      <w:bookmarkStart w:id="47" w:name="cardm19"/>
      <w:pPr>
        <w:pStyle w:val="Heading3"/>
        <w:spacing w:before="100"/>
      </w:pPr>
      <w:r>
        <w:t>太阳  /  The Sun</w:t>
      </w:r>
      <w:bookmarkEnd w:id="4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37" name="Picture 3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19.jpg"/>
                    <pic:cNvPicPr/>
                  </pic:nvPicPr>
                  <pic:blipFill>
                    <a:blip r:embed="rId74"/>
                    <a:stretch>
                      <a:fillRect/>
                    </a:stretch>
                  </pic:blipFill>
                  <pic:spPr>
                    <a:xfrm>
                      <a:off x="0" y="0"/>
                      <a:ext cx="1143000" cy="1970690"/>
                    </a:xfrm>
                    <a:prstGeom prst="rect"/>
                  </pic:spPr>
                </pic:pic>
              </a:graphicData>
            </a:graphic>
          </wp:anchor>
        </w:drawing>
      </w:r>
      <w:r>
        <w:rPr>
          <w:b/>
          <w:sz w:val="21"/>
        </w:rPr>
        <w:t xml:space="preserve">核心词　</w:t>
      </w:r>
      <w:r>
        <w:rPr>
          <w:b w:val="0"/>
          <w:sz w:val="21"/>
        </w:rPr>
        <w:t>清晰、活力、喜悦</w:t>
      </w:r>
    </w:p>
    <w:p>
      <w:pPr>
        <w:keepNext/>
        <w:spacing w:line="290" w:lineRule="exact" w:after="100"/>
        <w:ind w:left="2131"/>
      </w:pPr>
      <w:r>
        <w:rPr>
          <w:b/>
          <w:sz w:val="21"/>
        </w:rPr>
        <w:t xml:space="preserve">完整意思　</w:t>
      </w:r>
      <w:r>
        <w:rPr>
          <w:b w:val="0"/>
          <w:sz w:val="21"/>
        </w:rPr>
        <w:t>事情更明朗，能坦然表达、分享成果并感受生命力。</w:t>
      </w:r>
    </w:p>
    <w:p>
      <w:pPr>
        <w:keepNext/>
        <w:spacing w:line="290" w:lineRule="exact" w:after="100"/>
        <w:ind w:left="2131"/>
      </w:pPr>
      <w:r>
        <w:rPr>
          <w:b/>
          <w:sz w:val="21"/>
        </w:rPr>
        <w:t xml:space="preserve">画面助记　</w:t>
      </w:r>
      <w:r>
        <w:rPr>
          <w:b w:val="0"/>
          <w:sz w:val="21"/>
        </w:rPr>
        <w:t>太阳、向日葵和白马上的孩子，帮助记住明亮与开放。</w:t>
      </w:r>
    </w:p>
    <w:p>
      <w:pPr>
        <w:keepNext/>
        <w:spacing w:line="290" w:lineRule="exact" w:after="100"/>
        <w:ind w:left="2131"/>
      </w:pPr>
      <w:r>
        <w:rPr>
          <w:b/>
          <w:sz w:val="21"/>
        </w:rPr>
        <w:t xml:space="preserve">逆位方向　</w:t>
      </w:r>
      <w:r>
        <w:rPr>
          <w:b w:val="0"/>
          <w:sz w:val="21"/>
        </w:rPr>
        <w:t>喜悦受阻、过度乐观，或暂时看不见已有的积极面。</w:t>
      </w:r>
    </w:p>
    <w:p>
      <w:pPr>
        <w:keepNext/>
        <w:spacing w:line="290" w:lineRule="exact" w:after="100"/>
        <w:ind w:left="2131"/>
      </w:pPr>
      <w:r>
        <w:rPr>
          <w:b/>
          <w:sz w:val="21"/>
        </w:rPr>
        <w:t xml:space="preserve">应用示范　</w:t>
      </w:r>
      <w:r>
        <w:rPr>
          <w:b w:val="0"/>
          <w:sz w:val="21"/>
        </w:rPr>
        <w:t>学习结果示例：复杂概念终于被理解，愿意公开展示成果。</w:t>
      </w:r>
    </w:p>
    <w:p>
      <w:pPr>
        <w:keepNext w:val="0"/>
        <w:spacing w:line="290" w:lineRule="exact" w:after="100"/>
        <w:ind w:left="2131"/>
      </w:pPr>
      <w:r>
        <w:rPr>
          <w:b/>
          <w:sz w:val="21"/>
        </w:rPr>
        <w:t xml:space="preserve">易错提醒　</w:t>
      </w:r>
      <w:r>
        <w:rPr>
          <w:b w:val="0"/>
          <w:sz w:val="21"/>
        </w:rPr>
        <w:t>正面倾向不代表没有现实限制。</w:t>
      </w:r>
    </w:p>
    <w:p>
      <w:pPr>
        <w:spacing w:after="180"/>
        <w:ind w:left="2131"/>
      </w:pPr>
      <w:hyperlink r:id="rId75">
        <w:r>
          <w:rPr>
            <w:color w:val="624960"/>
          </w:rPr>
          <w:t>牌图来源 · Wikimedia Commons</w:t>
        </w:r>
      </w:hyperlink>
    </w:p>
    <w:p>
      <w:bookmarkStart w:id="48" w:name="cardm20"/>
      <w:pPr>
        <w:pStyle w:val="Heading3"/>
        <w:spacing w:before="100"/>
        <w:pageBreakBefore/>
      </w:pPr>
      <w:r>
        <w:t>审判  /  Judgement</w:t>
      </w:r>
      <w:bookmarkEnd w:id="4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38" name="Picture 3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20.jpg"/>
                    <pic:cNvPicPr/>
                  </pic:nvPicPr>
                  <pic:blipFill>
                    <a:blip r:embed="rId76"/>
                    <a:stretch>
                      <a:fillRect/>
                    </a:stretch>
                  </pic:blipFill>
                  <pic:spPr>
                    <a:xfrm>
                      <a:off x="0" y="0"/>
                      <a:ext cx="1143000" cy="1966922"/>
                    </a:xfrm>
                    <a:prstGeom prst="rect"/>
                  </pic:spPr>
                </pic:pic>
              </a:graphicData>
            </a:graphic>
          </wp:anchor>
        </w:drawing>
      </w:r>
      <w:r>
        <w:rPr>
          <w:b/>
          <w:sz w:val="21"/>
        </w:rPr>
        <w:t xml:space="preserve">核心词　</w:t>
      </w:r>
      <w:r>
        <w:rPr>
          <w:b w:val="0"/>
          <w:sz w:val="21"/>
        </w:rPr>
        <w:t>觉醒、回顾、回应</w:t>
      </w:r>
    </w:p>
    <w:p>
      <w:pPr>
        <w:keepNext/>
        <w:spacing w:line="290" w:lineRule="exact" w:after="100"/>
        <w:ind w:left="2131"/>
      </w:pPr>
      <w:r>
        <w:rPr>
          <w:b/>
          <w:sz w:val="21"/>
        </w:rPr>
        <w:t xml:space="preserve">完整意思　</w:t>
      </w:r>
      <w:r>
        <w:rPr>
          <w:b w:val="0"/>
          <w:sz w:val="21"/>
        </w:rPr>
        <w:t>重新看待过往，认出需要回应的改变，决定怎样开启下一阶段。</w:t>
      </w:r>
    </w:p>
    <w:p>
      <w:pPr>
        <w:keepNext/>
        <w:spacing w:line="290" w:lineRule="exact" w:after="100"/>
        <w:ind w:left="2131"/>
      </w:pPr>
      <w:r>
        <w:rPr>
          <w:b/>
          <w:sz w:val="21"/>
        </w:rPr>
        <w:t xml:space="preserve">画面助记　</w:t>
      </w:r>
      <w:r>
        <w:rPr>
          <w:b w:val="0"/>
          <w:sz w:val="21"/>
        </w:rPr>
        <w:t>号角与起身回应的人物，帮助记住被唤醒和作出回应。</w:t>
      </w:r>
    </w:p>
    <w:p>
      <w:pPr>
        <w:keepNext/>
        <w:spacing w:line="290" w:lineRule="exact" w:after="100"/>
        <w:ind w:left="2131"/>
      </w:pPr>
      <w:r>
        <w:rPr>
          <w:b/>
          <w:sz w:val="21"/>
        </w:rPr>
        <w:t xml:space="preserve">逆位方向　</w:t>
      </w:r>
      <w:r>
        <w:rPr>
          <w:b w:val="0"/>
          <w:sz w:val="21"/>
        </w:rPr>
        <w:t>自我怀疑、反复苛责，或回避已经意识到的改变。</w:t>
      </w:r>
    </w:p>
    <w:p>
      <w:pPr>
        <w:keepNext/>
        <w:spacing w:line="290" w:lineRule="exact" w:after="100"/>
        <w:ind w:left="2131"/>
      </w:pPr>
      <w:r>
        <w:rPr>
          <w:b/>
          <w:sz w:val="21"/>
        </w:rPr>
        <w:t xml:space="preserve">应用示范　</w:t>
      </w:r>
      <w:r>
        <w:rPr>
          <w:b w:val="0"/>
          <w:sz w:val="21"/>
        </w:rPr>
        <w:t>职业建议：回顾经验中的反复主题，明确下一步真正要改变什么。</w:t>
      </w:r>
    </w:p>
    <w:p>
      <w:pPr>
        <w:keepNext w:val="0"/>
        <w:spacing w:line="290" w:lineRule="exact" w:after="100"/>
        <w:ind w:left="2131"/>
      </w:pPr>
      <w:r>
        <w:rPr>
          <w:b/>
          <w:sz w:val="21"/>
        </w:rPr>
        <w:t xml:space="preserve">易错提醒　</w:t>
      </w:r>
      <w:r>
        <w:rPr>
          <w:b w:val="0"/>
          <w:sz w:val="21"/>
        </w:rPr>
        <w:t>不是对人的道德审判，也非某事必然复活。</w:t>
      </w:r>
    </w:p>
    <w:p>
      <w:pPr>
        <w:spacing w:after="180"/>
        <w:ind w:left="2131"/>
      </w:pPr>
      <w:hyperlink r:id="rId77">
        <w:r>
          <w:rPr>
            <w:color w:val="624960"/>
          </w:rPr>
          <w:t>牌图来源 · Wikimedia Commons</w:t>
        </w:r>
      </w:hyperlink>
    </w:p>
    <w:p>
      <w:pPr>
        <w:spacing w:before="180" w:after="180"/>
      </w:pPr>
    </w:p>
    <w:p>
      <w:bookmarkStart w:id="49" w:name="cardm21"/>
      <w:pPr>
        <w:pStyle w:val="Heading3"/>
        <w:spacing w:before="100"/>
      </w:pPr>
      <w:r>
        <w:t>世界  /  The World</w:t>
      </w:r>
      <w:bookmarkEnd w:id="4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39" name="Picture 3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21.jpg"/>
                    <pic:cNvPicPr/>
                  </pic:nvPicPr>
                  <pic:blipFill>
                    <a:blip r:embed="rId13"/>
                    <a:stretch>
                      <a:fillRect/>
                    </a:stretch>
                  </pic:blipFill>
                  <pic:spPr>
                    <a:xfrm>
                      <a:off x="0" y="0"/>
                      <a:ext cx="1143000" cy="1974472"/>
                    </a:xfrm>
                    <a:prstGeom prst="rect"/>
                  </pic:spPr>
                </pic:pic>
              </a:graphicData>
            </a:graphic>
          </wp:anchor>
        </w:drawing>
      </w:r>
      <w:r>
        <w:rPr>
          <w:b/>
          <w:sz w:val="21"/>
        </w:rPr>
        <w:t xml:space="preserve">核心词　</w:t>
      </w:r>
      <w:r>
        <w:rPr>
          <w:b w:val="0"/>
          <w:sz w:val="21"/>
        </w:rPr>
        <w:t>完成、整合、阶段圆满</w:t>
      </w:r>
    </w:p>
    <w:p>
      <w:pPr>
        <w:keepNext/>
        <w:spacing w:line="290" w:lineRule="exact" w:after="100"/>
        <w:ind w:left="2131"/>
      </w:pPr>
      <w:r>
        <w:rPr>
          <w:b/>
          <w:sz w:val="21"/>
        </w:rPr>
        <w:t xml:space="preserve">完整意思　</w:t>
      </w:r>
      <w:r>
        <w:rPr>
          <w:b w:val="0"/>
          <w:sz w:val="21"/>
        </w:rPr>
        <w:t>一段经历形成相对完整的成果，能力与经验得到整合。</w:t>
      </w:r>
    </w:p>
    <w:p>
      <w:pPr>
        <w:keepNext/>
        <w:spacing w:line="290" w:lineRule="exact" w:after="100"/>
        <w:ind w:left="2131"/>
      </w:pPr>
      <w:r>
        <w:rPr>
          <w:b/>
          <w:sz w:val="21"/>
        </w:rPr>
        <w:t xml:space="preserve">画面助记　</w:t>
      </w:r>
      <w:r>
        <w:rPr>
          <w:b w:val="0"/>
          <w:sz w:val="21"/>
        </w:rPr>
        <w:t>花环中的人物与四角形象，提供完整、包围与整合的视觉助记。</w:t>
      </w:r>
    </w:p>
    <w:p>
      <w:pPr>
        <w:keepNext/>
        <w:spacing w:line="290" w:lineRule="exact" w:after="100"/>
        <w:ind w:left="2131"/>
      </w:pPr>
      <w:r>
        <w:rPr>
          <w:b/>
          <w:sz w:val="21"/>
        </w:rPr>
        <w:t xml:space="preserve">逆位方向　</w:t>
      </w:r>
      <w:r>
        <w:rPr>
          <w:b w:val="0"/>
          <w:sz w:val="21"/>
        </w:rPr>
        <w:t>收尾未完成、差最后一步，或执着完美而难以结束。</w:t>
      </w:r>
    </w:p>
    <w:p>
      <w:pPr>
        <w:keepNext/>
        <w:spacing w:line="290" w:lineRule="exact" w:after="100"/>
        <w:ind w:left="2131"/>
      </w:pPr>
      <w:r>
        <w:rPr>
          <w:b/>
          <w:sz w:val="21"/>
        </w:rPr>
        <w:t xml:space="preserve">应用示范　</w:t>
      </w:r>
      <w:r>
        <w:rPr>
          <w:b w:val="0"/>
          <w:sz w:val="21"/>
        </w:rPr>
        <w:t>学业结果示例：完成作品并能解释方法，进入新的学习阶段。</w:t>
      </w:r>
    </w:p>
    <w:p>
      <w:pPr>
        <w:keepNext w:val="0"/>
        <w:spacing w:line="290" w:lineRule="exact" w:after="100"/>
        <w:ind w:left="2131"/>
      </w:pPr>
      <w:r>
        <w:rPr>
          <w:b/>
          <w:sz w:val="21"/>
        </w:rPr>
        <w:t xml:space="preserve">易错提醒　</w:t>
      </w:r>
      <w:r>
        <w:rPr>
          <w:b w:val="0"/>
          <w:sz w:val="21"/>
        </w:rPr>
        <w:t>完成一个阶段不等于人生从此没有问题。</w:t>
      </w:r>
    </w:p>
    <w:p>
      <w:pPr>
        <w:spacing w:after="180"/>
        <w:ind w:left="2131"/>
      </w:pPr>
      <w:hyperlink r:id="rId78">
        <w:r>
          <w:rPr>
            <w:color w:val="624960"/>
          </w:rPr>
          <w:t>牌图来源 · Wikimedia Commons</w:t>
        </w:r>
      </w:hyperlink>
    </w:p>
    <w:p>
      <w:bookmarkStart w:id="50" w:name="groupw"/>
      <w:pPr>
        <w:pStyle w:val="Heading2"/>
        <w:pageBreakBefore/>
      </w:pPr>
      <w:r>
        <w:t>权杖 · 火</w:t>
      </w:r>
      <w:bookmarkEnd w:id="50"/>
    </w:p>
    <w:p>
      <w:bookmarkStart w:id="51" w:name="cardw01"/>
      <w:pPr>
        <w:pStyle w:val="Heading3"/>
        <w:spacing w:before="100"/>
      </w:pPr>
      <w:r>
        <w:t>权杖王牌  /  Ace of Wands</w:t>
      </w:r>
      <w:bookmarkEnd w:id="5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5907"/>
            <wp:wrapNone/>
            <wp:docPr id="40" name="Picture 4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1.jpg"/>
                    <pic:cNvPicPr/>
                  </pic:nvPicPr>
                  <pic:blipFill>
                    <a:blip r:embed="rId79"/>
                    <a:stretch>
                      <a:fillRect/>
                    </a:stretch>
                  </pic:blipFill>
                  <pic:spPr>
                    <a:xfrm>
                      <a:off x="0" y="0"/>
                      <a:ext cx="1143000" cy="1985907"/>
                    </a:xfrm>
                    <a:prstGeom prst="rect"/>
                  </pic:spPr>
                </pic:pic>
              </a:graphicData>
            </a:graphic>
          </wp:anchor>
        </w:drawing>
      </w:r>
      <w:r>
        <w:rPr>
          <w:b/>
          <w:sz w:val="21"/>
        </w:rPr>
        <w:t xml:space="preserve">核心词　</w:t>
      </w:r>
      <w:r>
        <w:rPr>
          <w:b w:val="0"/>
          <w:sz w:val="21"/>
        </w:rPr>
        <w:t>灵感、热情、启动</w:t>
      </w:r>
    </w:p>
    <w:p>
      <w:pPr>
        <w:keepNext/>
        <w:spacing w:line="290" w:lineRule="exact" w:after="100"/>
        <w:ind w:left="2131"/>
      </w:pPr>
      <w:r>
        <w:rPr>
          <w:b/>
          <w:sz w:val="21"/>
        </w:rPr>
        <w:t xml:space="preserve">完整意思　</w:t>
      </w:r>
      <w:r>
        <w:rPr>
          <w:b w:val="0"/>
          <w:sz w:val="21"/>
        </w:rPr>
        <w:t>新的动力或创意出现，有机会开始一次行动。</w:t>
      </w:r>
    </w:p>
    <w:p>
      <w:pPr>
        <w:keepNext/>
        <w:spacing w:line="290" w:lineRule="exact" w:after="100"/>
        <w:ind w:left="2131"/>
      </w:pPr>
      <w:r>
        <w:rPr>
          <w:b/>
          <w:sz w:val="21"/>
        </w:rPr>
        <w:t xml:space="preserve">画面助记　</w:t>
      </w:r>
      <w:r>
        <w:rPr>
          <w:b w:val="0"/>
          <w:sz w:val="21"/>
        </w:rPr>
        <w:t>云中伸出的手握着发芽权杖，把新生的动力变成可见线索。</w:t>
      </w:r>
    </w:p>
    <w:p>
      <w:pPr>
        <w:keepNext/>
        <w:spacing w:line="290" w:lineRule="exact" w:after="100"/>
        <w:ind w:left="2131"/>
      </w:pPr>
      <w:r>
        <w:rPr>
          <w:b/>
          <w:sz w:val="21"/>
        </w:rPr>
        <w:t xml:space="preserve">逆位方向　</w:t>
      </w:r>
      <w:r>
        <w:rPr>
          <w:b w:val="0"/>
          <w:sz w:val="21"/>
        </w:rPr>
        <w:t>动力不足、开头受阻，或热情很快消退。</w:t>
      </w:r>
    </w:p>
    <w:p>
      <w:pPr>
        <w:keepNext/>
        <w:spacing w:line="290" w:lineRule="exact" w:after="100"/>
        <w:ind w:left="2131"/>
      </w:pPr>
      <w:r>
        <w:rPr>
          <w:b/>
          <w:sz w:val="21"/>
        </w:rPr>
        <w:t xml:space="preserve">应用示范　</w:t>
      </w:r>
      <w:r>
        <w:rPr>
          <w:b w:val="0"/>
          <w:sz w:val="21"/>
        </w:rPr>
        <w:t>创作建议：把灵感做成一个小样，确认是否值得继续。</w:t>
      </w:r>
    </w:p>
    <w:p>
      <w:pPr>
        <w:keepNext w:val="0"/>
        <w:spacing w:line="290" w:lineRule="exact" w:after="100"/>
        <w:ind w:left="2131"/>
      </w:pPr>
      <w:r>
        <w:rPr>
          <w:b/>
          <w:sz w:val="21"/>
        </w:rPr>
        <w:t xml:space="preserve">易错提醒　</w:t>
      </w:r>
      <w:r>
        <w:rPr>
          <w:b w:val="0"/>
          <w:sz w:val="21"/>
        </w:rPr>
        <w:t>灵感出现不等于整个项目已具备条件。</w:t>
      </w:r>
    </w:p>
    <w:p>
      <w:pPr>
        <w:spacing w:after="180"/>
        <w:ind w:left="2131"/>
      </w:pPr>
      <w:hyperlink r:id="rId80">
        <w:r>
          <w:rPr>
            <w:color w:val="624960"/>
          </w:rPr>
          <w:t>牌图来源 · Wikimedia Commons</w:t>
        </w:r>
      </w:hyperlink>
    </w:p>
    <w:p>
      <w:pPr>
        <w:spacing w:before="180" w:after="180"/>
      </w:pPr>
    </w:p>
    <w:p>
      <w:bookmarkStart w:id="52" w:name="cardw02"/>
      <w:pPr>
        <w:pStyle w:val="Heading3"/>
        <w:spacing w:before="100"/>
      </w:pPr>
      <w:r>
        <w:t>权杖二  /  Two of Wands</w:t>
      </w:r>
      <w:bookmarkEnd w:id="5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41" name="Picture 4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2.jpg"/>
                    <pic:cNvPicPr/>
                  </pic:nvPicPr>
                  <pic:blipFill>
                    <a:blip r:embed="rId81"/>
                    <a:stretch>
                      <a:fillRect/>
                    </a:stretch>
                  </pic:blipFill>
                  <pic:spPr>
                    <a:xfrm>
                      <a:off x="0" y="0"/>
                      <a:ext cx="1143000" cy="1966922"/>
                    </a:xfrm>
                    <a:prstGeom prst="rect"/>
                  </pic:spPr>
                </pic:pic>
              </a:graphicData>
            </a:graphic>
          </wp:anchor>
        </w:drawing>
      </w:r>
      <w:r>
        <w:rPr>
          <w:b/>
          <w:sz w:val="21"/>
        </w:rPr>
        <w:t xml:space="preserve">核心词　</w:t>
      </w:r>
      <w:r>
        <w:rPr>
          <w:b w:val="0"/>
          <w:sz w:val="21"/>
        </w:rPr>
        <w:t>规划、选择、远景</w:t>
      </w:r>
    </w:p>
    <w:p>
      <w:pPr>
        <w:keepNext/>
        <w:spacing w:line="290" w:lineRule="exact" w:after="100"/>
        <w:ind w:left="2131"/>
      </w:pPr>
      <w:r>
        <w:rPr>
          <w:b/>
          <w:sz w:val="21"/>
        </w:rPr>
        <w:t xml:space="preserve">完整意思　</w:t>
      </w:r>
      <w:r>
        <w:rPr>
          <w:b w:val="0"/>
          <w:sz w:val="21"/>
        </w:rPr>
        <w:t>已有一定基础，正思考下一步向哪里拓展。</w:t>
      </w:r>
    </w:p>
    <w:p>
      <w:pPr>
        <w:keepNext/>
        <w:spacing w:line="290" w:lineRule="exact" w:after="100"/>
        <w:ind w:left="2131"/>
      </w:pPr>
      <w:r>
        <w:rPr>
          <w:b/>
          <w:sz w:val="21"/>
        </w:rPr>
        <w:t xml:space="preserve">画面助记　</w:t>
      </w:r>
      <w:r>
        <w:rPr>
          <w:b w:val="0"/>
          <w:sz w:val="21"/>
        </w:rPr>
        <w:t>人物站在城墙上持地球仪远望，连接现有位置与外部可能。</w:t>
      </w:r>
    </w:p>
    <w:p>
      <w:pPr>
        <w:keepNext/>
        <w:spacing w:line="290" w:lineRule="exact" w:after="100"/>
        <w:ind w:left="2131"/>
      </w:pPr>
      <w:r>
        <w:rPr>
          <w:b/>
          <w:sz w:val="21"/>
        </w:rPr>
        <w:t xml:space="preserve">逆位方向　</w:t>
      </w:r>
      <w:r>
        <w:rPr>
          <w:b w:val="0"/>
          <w:sz w:val="21"/>
        </w:rPr>
        <w:t>迟疑、规划不足，或只敢停留在熟悉范围。</w:t>
      </w:r>
    </w:p>
    <w:p>
      <w:pPr>
        <w:keepNext/>
        <w:spacing w:line="290" w:lineRule="exact" w:after="100"/>
        <w:ind w:left="2131"/>
      </w:pPr>
      <w:r>
        <w:rPr>
          <w:b/>
          <w:sz w:val="21"/>
        </w:rPr>
        <w:t xml:space="preserve">应用示范　</w:t>
      </w:r>
      <w:r>
        <w:rPr>
          <w:b w:val="0"/>
          <w:sz w:val="21"/>
        </w:rPr>
        <w:t>工作现状：已有经验，正在比较新的发展方向。</w:t>
      </w:r>
    </w:p>
    <w:p>
      <w:pPr>
        <w:keepNext w:val="0"/>
        <w:spacing w:line="290" w:lineRule="exact" w:after="100"/>
        <w:ind w:left="2131"/>
      </w:pPr>
      <w:r>
        <w:rPr>
          <w:b/>
          <w:sz w:val="21"/>
        </w:rPr>
        <w:t xml:space="preserve">易错提醒　</w:t>
      </w:r>
      <w:r>
        <w:rPr>
          <w:b w:val="0"/>
          <w:sz w:val="21"/>
        </w:rPr>
        <w:t>仍在谋划，不代表已经实现远景。</w:t>
      </w:r>
    </w:p>
    <w:p>
      <w:pPr>
        <w:spacing w:after="180"/>
        <w:ind w:left="2131"/>
      </w:pPr>
      <w:hyperlink r:id="rId82">
        <w:r>
          <w:rPr>
            <w:color w:val="624960"/>
          </w:rPr>
          <w:t>牌图来源 · Wikimedia Commons</w:t>
        </w:r>
      </w:hyperlink>
    </w:p>
    <w:p>
      <w:bookmarkStart w:id="53" w:name="cardw03"/>
      <w:pPr>
        <w:pStyle w:val="Heading3"/>
        <w:spacing w:before="100"/>
        <w:pageBreakBefore/>
      </w:pPr>
      <w:r>
        <w:t>权杖三  /  Three of Wands</w:t>
      </w:r>
      <w:bookmarkEnd w:id="5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9749"/>
            <wp:wrapNone/>
            <wp:docPr id="42" name="Picture 4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3.jpg"/>
                    <pic:cNvPicPr/>
                  </pic:nvPicPr>
                  <pic:blipFill>
                    <a:blip r:embed="rId83"/>
                    <a:stretch>
                      <a:fillRect/>
                    </a:stretch>
                  </pic:blipFill>
                  <pic:spPr>
                    <a:xfrm>
                      <a:off x="0" y="0"/>
                      <a:ext cx="1143000" cy="1989749"/>
                    </a:xfrm>
                    <a:prstGeom prst="rect"/>
                  </pic:spPr>
                </pic:pic>
              </a:graphicData>
            </a:graphic>
          </wp:anchor>
        </w:drawing>
      </w:r>
      <w:r>
        <w:rPr>
          <w:b/>
          <w:sz w:val="21"/>
        </w:rPr>
        <w:t xml:space="preserve">核心词　</w:t>
      </w:r>
      <w:r>
        <w:rPr>
          <w:b w:val="0"/>
          <w:sz w:val="21"/>
        </w:rPr>
        <w:t>拓展、远见、等待回响</w:t>
      </w:r>
    </w:p>
    <w:p>
      <w:pPr>
        <w:keepNext/>
        <w:spacing w:line="290" w:lineRule="exact" w:after="100"/>
        <w:ind w:left="2131"/>
      </w:pPr>
      <w:r>
        <w:rPr>
          <w:b/>
          <w:sz w:val="21"/>
        </w:rPr>
        <w:t xml:space="preserve">完整意思　</w:t>
      </w:r>
      <w:r>
        <w:rPr>
          <w:b w:val="0"/>
          <w:sz w:val="21"/>
        </w:rPr>
        <w:t>行动已向外展开，开始关注合作、远方机会与后续发展。</w:t>
      </w:r>
    </w:p>
    <w:p>
      <w:pPr>
        <w:keepNext/>
        <w:spacing w:line="290" w:lineRule="exact" w:after="100"/>
        <w:ind w:left="2131"/>
      </w:pPr>
      <w:r>
        <w:rPr>
          <w:b/>
          <w:sz w:val="21"/>
        </w:rPr>
        <w:t xml:space="preserve">画面助记　</w:t>
      </w:r>
      <w:r>
        <w:rPr>
          <w:b w:val="0"/>
          <w:sz w:val="21"/>
        </w:rPr>
        <w:t>人物面向海上船只，身边三根权杖，适合记成向外观察进展。</w:t>
      </w:r>
    </w:p>
    <w:p>
      <w:pPr>
        <w:keepNext/>
        <w:spacing w:line="290" w:lineRule="exact" w:after="100"/>
        <w:ind w:left="2131"/>
      </w:pPr>
      <w:r>
        <w:rPr>
          <w:b/>
          <w:sz w:val="21"/>
        </w:rPr>
        <w:t xml:space="preserve">逆位方向　</w:t>
      </w:r>
      <w:r>
        <w:rPr>
          <w:b w:val="0"/>
          <w:sz w:val="21"/>
        </w:rPr>
        <w:t>扩展受阻、反馈延迟，或远景与现实脱节。</w:t>
      </w:r>
    </w:p>
    <w:p>
      <w:pPr>
        <w:keepNext/>
        <w:spacing w:line="290" w:lineRule="exact" w:after="100"/>
        <w:ind w:left="2131"/>
      </w:pPr>
      <w:r>
        <w:rPr>
          <w:b/>
          <w:sz w:val="21"/>
        </w:rPr>
        <w:t xml:space="preserve">应用示范　</w:t>
      </w:r>
      <w:r>
        <w:rPr>
          <w:b w:val="0"/>
          <w:sz w:val="21"/>
        </w:rPr>
        <w:t>项目建议：跟进已经发出的提案，准备下一轮合作。</w:t>
      </w:r>
    </w:p>
    <w:p>
      <w:pPr>
        <w:keepNext w:val="0"/>
        <w:spacing w:line="290" w:lineRule="exact" w:after="100"/>
        <w:ind w:left="2131"/>
      </w:pPr>
      <w:r>
        <w:rPr>
          <w:b/>
          <w:sz w:val="21"/>
        </w:rPr>
        <w:t xml:space="preserve">易错提醒　</w:t>
      </w:r>
      <w:r>
        <w:rPr>
          <w:b w:val="0"/>
          <w:sz w:val="21"/>
        </w:rPr>
        <w:t>等待回响不等于什么也不做。</w:t>
      </w:r>
    </w:p>
    <w:p>
      <w:pPr>
        <w:spacing w:after="180"/>
        <w:ind w:left="2131"/>
      </w:pPr>
      <w:hyperlink r:id="rId84">
        <w:r>
          <w:rPr>
            <w:color w:val="624960"/>
          </w:rPr>
          <w:t>牌图来源 · Wikimedia Commons</w:t>
        </w:r>
      </w:hyperlink>
    </w:p>
    <w:p>
      <w:pPr>
        <w:spacing w:before="180" w:after="180"/>
      </w:pPr>
    </w:p>
    <w:p>
      <w:bookmarkStart w:id="54" w:name="cardw04"/>
      <w:pPr>
        <w:pStyle w:val="Heading3"/>
        <w:spacing w:before="100"/>
      </w:pPr>
      <w:r>
        <w:t>权杖四  /  Four of Wands</w:t>
      </w:r>
      <w:bookmarkEnd w:id="5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43" name="Picture 4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4.jpg"/>
                    <pic:cNvPicPr/>
                  </pic:nvPicPr>
                  <pic:blipFill>
                    <a:blip r:embed="rId85"/>
                    <a:stretch>
                      <a:fillRect/>
                    </a:stretch>
                  </pic:blipFill>
                  <pic:spPr>
                    <a:xfrm>
                      <a:off x="0" y="0"/>
                      <a:ext cx="1143000" cy="1982081"/>
                    </a:xfrm>
                    <a:prstGeom prst="rect"/>
                  </pic:spPr>
                </pic:pic>
              </a:graphicData>
            </a:graphic>
          </wp:anchor>
        </w:drawing>
      </w:r>
      <w:r>
        <w:rPr>
          <w:b/>
          <w:sz w:val="21"/>
        </w:rPr>
        <w:t xml:space="preserve">核心词　</w:t>
      </w:r>
      <w:r>
        <w:rPr>
          <w:b w:val="0"/>
          <w:sz w:val="21"/>
        </w:rPr>
        <w:t>庆祝、安定、阶段成果</w:t>
      </w:r>
    </w:p>
    <w:p>
      <w:pPr>
        <w:keepNext/>
        <w:spacing w:line="290" w:lineRule="exact" w:after="100"/>
        <w:ind w:left="2131"/>
      </w:pPr>
      <w:r>
        <w:rPr>
          <w:b/>
          <w:sz w:val="21"/>
        </w:rPr>
        <w:t xml:space="preserve">完整意思　</w:t>
      </w:r>
      <w:r>
        <w:rPr>
          <w:b w:val="0"/>
          <w:sz w:val="21"/>
        </w:rPr>
        <w:t>一个阶段获得稳定成果，可以与人共同庆祝并建立归属。</w:t>
      </w:r>
    </w:p>
    <w:p>
      <w:pPr>
        <w:keepNext/>
        <w:spacing w:line="290" w:lineRule="exact" w:after="100"/>
        <w:ind w:left="2131"/>
      </w:pPr>
      <w:r>
        <w:rPr>
          <w:b/>
          <w:sz w:val="21"/>
        </w:rPr>
        <w:t xml:space="preserve">画面助记　</w:t>
      </w:r>
      <w:r>
        <w:rPr>
          <w:b w:val="0"/>
          <w:sz w:val="21"/>
        </w:rPr>
        <w:t>四根权杖上有花环，人物在其后举花，呈现庆祝的场景。</w:t>
      </w:r>
    </w:p>
    <w:p>
      <w:pPr>
        <w:keepNext/>
        <w:spacing w:line="290" w:lineRule="exact" w:after="100"/>
        <w:ind w:left="2131"/>
      </w:pPr>
      <w:r>
        <w:rPr>
          <w:b/>
          <w:sz w:val="21"/>
        </w:rPr>
        <w:t xml:space="preserve">逆位方向　</w:t>
      </w:r>
      <w:r>
        <w:rPr>
          <w:b w:val="0"/>
          <w:sz w:val="21"/>
        </w:rPr>
        <w:t>共同支持不稳、庆祝延迟，或外表热闹但缺少归属。</w:t>
      </w:r>
    </w:p>
    <w:p>
      <w:pPr>
        <w:keepNext/>
        <w:spacing w:line="290" w:lineRule="exact" w:after="100"/>
        <w:ind w:left="2131"/>
      </w:pPr>
      <w:r>
        <w:rPr>
          <w:b/>
          <w:sz w:val="21"/>
        </w:rPr>
        <w:t xml:space="preserve">应用示范　</w:t>
      </w:r>
      <w:r>
        <w:rPr>
          <w:b w:val="0"/>
          <w:sz w:val="21"/>
        </w:rPr>
        <w:t>团队示例：完成首个里程碑，一起确认成果并休整。</w:t>
      </w:r>
    </w:p>
    <w:p>
      <w:pPr>
        <w:keepNext w:val="0"/>
        <w:spacing w:line="290" w:lineRule="exact" w:after="100"/>
        <w:ind w:left="2131"/>
      </w:pPr>
      <w:r>
        <w:rPr>
          <w:b/>
          <w:sz w:val="21"/>
        </w:rPr>
        <w:t xml:space="preserve">易错提醒　</w:t>
      </w:r>
      <w:r>
        <w:rPr>
          <w:b w:val="0"/>
          <w:sz w:val="21"/>
        </w:rPr>
        <w:t>阶段完成不等于所有目标终身完成。</w:t>
      </w:r>
    </w:p>
    <w:p>
      <w:pPr>
        <w:spacing w:after="180"/>
        <w:ind w:left="2131"/>
      </w:pPr>
      <w:hyperlink r:id="rId86">
        <w:r>
          <w:rPr>
            <w:color w:val="624960"/>
          </w:rPr>
          <w:t>牌图来源 · Wikimedia Commons</w:t>
        </w:r>
      </w:hyperlink>
    </w:p>
    <w:p>
      <w:bookmarkStart w:id="55" w:name="cardw05"/>
      <w:pPr>
        <w:pStyle w:val="Heading3"/>
        <w:spacing w:before="100"/>
        <w:pageBreakBefore/>
      </w:pPr>
      <w:r>
        <w:t>权杖五  /  Five of Wands</w:t>
      </w:r>
      <w:bookmarkEnd w:id="55"/>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44" name="Picture 4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5.jpg"/>
                    <pic:cNvPicPr/>
                  </pic:nvPicPr>
                  <pic:blipFill>
                    <a:blip r:embed="rId87"/>
                    <a:stretch>
                      <a:fillRect/>
                    </a:stretch>
                  </pic:blipFill>
                  <pic:spPr>
                    <a:xfrm>
                      <a:off x="0" y="0"/>
                      <a:ext cx="1143000" cy="1982081"/>
                    </a:xfrm>
                    <a:prstGeom prst="rect"/>
                  </pic:spPr>
                </pic:pic>
              </a:graphicData>
            </a:graphic>
          </wp:anchor>
        </w:drawing>
      </w:r>
      <w:r>
        <w:rPr>
          <w:b/>
          <w:sz w:val="21"/>
        </w:rPr>
        <w:t xml:space="preserve">核心词　</w:t>
      </w:r>
      <w:r>
        <w:rPr>
          <w:b w:val="0"/>
          <w:sz w:val="21"/>
        </w:rPr>
        <w:t>竞争、分歧、磨合</w:t>
      </w:r>
    </w:p>
    <w:p>
      <w:pPr>
        <w:keepNext/>
        <w:spacing w:line="290" w:lineRule="exact" w:after="100"/>
        <w:ind w:left="2131"/>
      </w:pPr>
      <w:r>
        <w:rPr>
          <w:b/>
          <w:sz w:val="21"/>
        </w:rPr>
        <w:t xml:space="preserve">完整意思　</w:t>
      </w:r>
      <w:r>
        <w:rPr>
          <w:b w:val="0"/>
          <w:sz w:val="21"/>
        </w:rPr>
        <w:t>多个人或力量同时争取表达，协调尚未形成。</w:t>
      </w:r>
    </w:p>
    <w:p>
      <w:pPr>
        <w:keepNext/>
        <w:spacing w:line="290" w:lineRule="exact" w:after="100"/>
        <w:ind w:left="2131"/>
      </w:pPr>
      <w:r>
        <w:rPr>
          <w:b/>
          <w:sz w:val="21"/>
        </w:rPr>
        <w:t xml:space="preserve">画面助记　</w:t>
      </w:r>
      <w:r>
        <w:rPr>
          <w:b w:val="0"/>
          <w:sz w:val="21"/>
        </w:rPr>
        <w:t>多人各举权杖，动作方向不一，帮助记住竞争与缺少配合。</w:t>
      </w:r>
    </w:p>
    <w:p>
      <w:pPr>
        <w:keepNext/>
        <w:spacing w:line="290" w:lineRule="exact" w:after="100"/>
        <w:ind w:left="2131"/>
      </w:pPr>
      <w:r>
        <w:rPr>
          <w:b/>
          <w:sz w:val="21"/>
        </w:rPr>
        <w:t xml:space="preserve">逆位方向　</w:t>
      </w:r>
      <w:r>
        <w:rPr>
          <w:b w:val="0"/>
          <w:sz w:val="21"/>
        </w:rPr>
        <w:t>回避必须讨论的分歧，冲突转为持续内耗。</w:t>
      </w:r>
    </w:p>
    <w:p>
      <w:pPr>
        <w:keepNext/>
        <w:spacing w:line="290" w:lineRule="exact" w:after="100"/>
        <w:ind w:left="2131"/>
      </w:pPr>
      <w:r>
        <w:rPr>
          <w:b/>
          <w:sz w:val="21"/>
        </w:rPr>
        <w:t xml:space="preserve">应用示范　</w:t>
      </w:r>
      <w:r>
        <w:rPr>
          <w:b w:val="0"/>
          <w:sz w:val="21"/>
        </w:rPr>
        <w:t>工作建议：先统一目标和讨论规则，再比较方案。</w:t>
      </w:r>
    </w:p>
    <w:p>
      <w:pPr>
        <w:keepNext w:val="0"/>
        <w:spacing w:line="290" w:lineRule="exact" w:after="100"/>
        <w:ind w:left="2131"/>
      </w:pPr>
      <w:r>
        <w:rPr>
          <w:b/>
          <w:sz w:val="21"/>
        </w:rPr>
        <w:t xml:space="preserve">易错提醒　</w:t>
      </w:r>
      <w:r>
        <w:rPr>
          <w:b w:val="0"/>
          <w:sz w:val="21"/>
        </w:rPr>
        <w:t>不能单凭画面断言参与者互相仇恨。</w:t>
      </w:r>
    </w:p>
    <w:p>
      <w:pPr>
        <w:spacing w:after="180"/>
        <w:ind w:left="2131"/>
      </w:pPr>
      <w:hyperlink r:id="rId88">
        <w:r>
          <w:rPr>
            <w:color w:val="624960"/>
          </w:rPr>
          <w:t>牌图来源 · Wikimedia Commons</w:t>
        </w:r>
      </w:hyperlink>
    </w:p>
    <w:p>
      <w:pPr>
        <w:spacing w:before="180" w:after="180"/>
      </w:pPr>
    </w:p>
    <w:p>
      <w:bookmarkStart w:id="56" w:name="cardw06"/>
      <w:pPr>
        <w:pStyle w:val="Heading3"/>
        <w:spacing w:before="100"/>
      </w:pPr>
      <w:r>
        <w:t>权杖六  /  Six of Wands</w:t>
      </w:r>
      <w:bookmarkEnd w:id="5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45" name="Picture 4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6.jpg"/>
                    <pic:cNvPicPr/>
                  </pic:nvPicPr>
                  <pic:blipFill>
                    <a:blip r:embed="rId89"/>
                    <a:stretch>
                      <a:fillRect/>
                    </a:stretch>
                  </pic:blipFill>
                  <pic:spPr>
                    <a:xfrm>
                      <a:off x="0" y="0"/>
                      <a:ext cx="1143000" cy="1963168"/>
                    </a:xfrm>
                    <a:prstGeom prst="rect"/>
                  </pic:spPr>
                </pic:pic>
              </a:graphicData>
            </a:graphic>
          </wp:anchor>
        </w:drawing>
      </w:r>
      <w:r>
        <w:rPr>
          <w:b/>
          <w:sz w:val="21"/>
        </w:rPr>
        <w:t xml:space="preserve">核心词　</w:t>
      </w:r>
      <w:r>
        <w:rPr>
          <w:b w:val="0"/>
          <w:sz w:val="21"/>
        </w:rPr>
        <w:t>胜利、认可、自信</w:t>
      </w:r>
    </w:p>
    <w:p>
      <w:pPr>
        <w:keepNext/>
        <w:spacing w:line="290" w:lineRule="exact" w:after="100"/>
        <w:ind w:left="2131"/>
      </w:pPr>
      <w:r>
        <w:rPr>
          <w:b/>
          <w:sz w:val="21"/>
        </w:rPr>
        <w:t xml:space="preserve">完整意思　</w:t>
      </w:r>
      <w:r>
        <w:rPr>
          <w:b w:val="0"/>
          <w:sz w:val="21"/>
        </w:rPr>
        <w:t>努力的成果被看见，获得外部认可并增强信心。</w:t>
      </w:r>
    </w:p>
    <w:p>
      <w:pPr>
        <w:keepNext/>
        <w:spacing w:line="290" w:lineRule="exact" w:after="100"/>
        <w:ind w:left="2131"/>
      </w:pPr>
      <w:r>
        <w:rPr>
          <w:b/>
          <w:sz w:val="21"/>
        </w:rPr>
        <w:t xml:space="preserve">画面助记　</w:t>
      </w:r>
      <w:r>
        <w:rPr>
          <w:b w:val="0"/>
          <w:sz w:val="21"/>
        </w:rPr>
        <w:t>戴桂冠的人骑马穿过人群，权杖上也有花环。</w:t>
      </w:r>
    </w:p>
    <w:p>
      <w:pPr>
        <w:keepNext/>
        <w:spacing w:line="290" w:lineRule="exact" w:after="100"/>
        <w:ind w:left="2131"/>
      </w:pPr>
      <w:r>
        <w:rPr>
          <w:b/>
          <w:sz w:val="21"/>
        </w:rPr>
        <w:t xml:space="preserve">逆位方向　</w:t>
      </w:r>
      <w:r>
        <w:rPr>
          <w:b w:val="0"/>
          <w:sz w:val="21"/>
        </w:rPr>
        <w:t>认可不足、过度依赖掌声，或因骄傲忽视后续工作。</w:t>
      </w:r>
    </w:p>
    <w:p>
      <w:pPr>
        <w:keepNext/>
        <w:spacing w:line="290" w:lineRule="exact" w:after="100"/>
        <w:ind w:left="2131"/>
      </w:pPr>
      <w:r>
        <w:rPr>
          <w:b/>
          <w:sz w:val="21"/>
        </w:rPr>
        <w:t xml:space="preserve">应用示范　</w:t>
      </w:r>
      <w:r>
        <w:rPr>
          <w:b w:val="0"/>
          <w:sz w:val="21"/>
        </w:rPr>
        <w:t>学业示例：展示作品获得肯定，但仍需继续练习。</w:t>
      </w:r>
    </w:p>
    <w:p>
      <w:pPr>
        <w:keepNext w:val="0"/>
        <w:spacing w:line="290" w:lineRule="exact" w:after="100"/>
        <w:ind w:left="2131"/>
      </w:pPr>
      <w:r>
        <w:rPr>
          <w:b/>
          <w:sz w:val="21"/>
        </w:rPr>
        <w:t xml:space="preserve">易错提醒　</w:t>
      </w:r>
      <w:r>
        <w:rPr>
          <w:b w:val="0"/>
          <w:sz w:val="21"/>
        </w:rPr>
        <w:t>受到认可不意味着能力永远领先。</w:t>
      </w:r>
    </w:p>
    <w:p>
      <w:pPr>
        <w:spacing w:after="180"/>
        <w:ind w:left="2131"/>
      </w:pPr>
      <w:hyperlink r:id="rId90">
        <w:r>
          <w:rPr>
            <w:color w:val="624960"/>
          </w:rPr>
          <w:t>牌图来源 · Wikimedia Commons</w:t>
        </w:r>
      </w:hyperlink>
    </w:p>
    <w:p>
      <w:bookmarkStart w:id="57" w:name="cardw07"/>
      <w:pPr>
        <w:pStyle w:val="Heading3"/>
        <w:spacing w:before="100"/>
        <w:pageBreakBefore/>
      </w:pPr>
      <w:r>
        <w:t>权杖七  /  Seven of Wands</w:t>
      </w:r>
      <w:bookmarkEnd w:id="5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46" name="Picture 4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7.jpg"/>
                    <pic:cNvPicPr/>
                  </pic:nvPicPr>
                  <pic:blipFill>
                    <a:blip r:embed="rId91"/>
                    <a:stretch>
                      <a:fillRect/>
                    </a:stretch>
                  </pic:blipFill>
                  <pic:spPr>
                    <a:xfrm>
                      <a:off x="0" y="0"/>
                      <a:ext cx="1143000" cy="1978269"/>
                    </a:xfrm>
                    <a:prstGeom prst="rect"/>
                  </pic:spPr>
                </pic:pic>
              </a:graphicData>
            </a:graphic>
          </wp:anchor>
        </w:drawing>
      </w:r>
      <w:r>
        <w:rPr>
          <w:b/>
          <w:sz w:val="21"/>
        </w:rPr>
        <w:t xml:space="preserve">核心词　</w:t>
      </w:r>
      <w:r>
        <w:rPr>
          <w:b w:val="0"/>
          <w:sz w:val="21"/>
        </w:rPr>
        <w:t>立场、防守、坚持</w:t>
      </w:r>
    </w:p>
    <w:p>
      <w:pPr>
        <w:keepNext/>
        <w:spacing w:line="290" w:lineRule="exact" w:after="100"/>
        <w:ind w:left="2131"/>
      </w:pPr>
      <w:r>
        <w:rPr>
          <w:b/>
          <w:sz w:val="21"/>
        </w:rPr>
        <w:t xml:space="preserve">完整意思　</w:t>
      </w:r>
      <w:r>
        <w:rPr>
          <w:b w:val="0"/>
          <w:sz w:val="21"/>
        </w:rPr>
        <w:t>面对挑战时守住已争取的位置，清楚表达自己的立场。</w:t>
      </w:r>
    </w:p>
    <w:p>
      <w:pPr>
        <w:keepNext/>
        <w:spacing w:line="290" w:lineRule="exact" w:after="100"/>
        <w:ind w:left="2131"/>
      </w:pPr>
      <w:r>
        <w:rPr>
          <w:b/>
          <w:sz w:val="21"/>
        </w:rPr>
        <w:t xml:space="preserve">画面助记　</w:t>
      </w:r>
      <w:r>
        <w:rPr>
          <w:b w:val="0"/>
          <w:sz w:val="21"/>
        </w:rPr>
        <w:t>人物站在高处抵住下方六根权杖，帮助记住迎接挑战。</w:t>
      </w:r>
    </w:p>
    <w:p>
      <w:pPr>
        <w:keepNext/>
        <w:spacing w:line="290" w:lineRule="exact" w:after="100"/>
        <w:ind w:left="2131"/>
      </w:pPr>
      <w:r>
        <w:rPr>
          <w:b/>
          <w:sz w:val="21"/>
        </w:rPr>
        <w:t xml:space="preserve">逆位方向　</w:t>
      </w:r>
      <w:r>
        <w:rPr>
          <w:b w:val="0"/>
          <w:sz w:val="21"/>
        </w:rPr>
        <w:t>被压力压倒、放弃立场，或处处防御而耗尽精力。</w:t>
      </w:r>
    </w:p>
    <w:p>
      <w:pPr>
        <w:keepNext/>
        <w:spacing w:line="290" w:lineRule="exact" w:after="100"/>
        <w:ind w:left="2131"/>
      </w:pPr>
      <w:r>
        <w:rPr>
          <w:b/>
          <w:sz w:val="21"/>
        </w:rPr>
        <w:t xml:space="preserve">应用示范　</w:t>
      </w:r>
      <w:r>
        <w:rPr>
          <w:b w:val="0"/>
          <w:sz w:val="21"/>
        </w:rPr>
        <w:t>合作建议：说明不可退让的边界，同时区分小事与原则。</w:t>
      </w:r>
    </w:p>
    <w:p>
      <w:pPr>
        <w:keepNext w:val="0"/>
        <w:spacing w:line="290" w:lineRule="exact" w:after="100"/>
        <w:ind w:left="2131"/>
      </w:pPr>
      <w:r>
        <w:rPr>
          <w:b/>
          <w:sz w:val="21"/>
        </w:rPr>
        <w:t xml:space="preserve">易错提醒　</w:t>
      </w:r>
      <w:r>
        <w:rPr>
          <w:b w:val="0"/>
          <w:sz w:val="21"/>
        </w:rPr>
        <w:t>不是每一场争执都值得坚持到底。</w:t>
      </w:r>
    </w:p>
    <w:p>
      <w:pPr>
        <w:spacing w:after="180"/>
        <w:ind w:left="2131"/>
      </w:pPr>
      <w:hyperlink r:id="rId92">
        <w:r>
          <w:rPr>
            <w:color w:val="624960"/>
          </w:rPr>
          <w:t>牌图来源 · Wikimedia Commons</w:t>
        </w:r>
      </w:hyperlink>
    </w:p>
    <w:p>
      <w:pPr>
        <w:spacing w:before="180" w:after="180"/>
      </w:pPr>
    </w:p>
    <w:p>
      <w:bookmarkStart w:id="58" w:name="cardw08"/>
      <w:pPr>
        <w:pStyle w:val="Heading3"/>
        <w:spacing w:before="100"/>
      </w:pPr>
      <w:r>
        <w:t>权杖八  /  Eight of Wands</w:t>
      </w:r>
      <w:bookmarkEnd w:id="5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47" name="Picture 4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8.jpg"/>
                    <pic:cNvPicPr/>
                  </pic:nvPicPr>
                  <pic:blipFill>
                    <a:blip r:embed="rId93"/>
                    <a:stretch>
                      <a:fillRect/>
                    </a:stretch>
                  </pic:blipFill>
                  <pic:spPr>
                    <a:xfrm>
                      <a:off x="0" y="0"/>
                      <a:ext cx="1143000" cy="1966922"/>
                    </a:xfrm>
                    <a:prstGeom prst="rect"/>
                  </pic:spPr>
                </pic:pic>
              </a:graphicData>
            </a:graphic>
          </wp:anchor>
        </w:drawing>
      </w:r>
      <w:r>
        <w:rPr>
          <w:b/>
          <w:sz w:val="21"/>
        </w:rPr>
        <w:t xml:space="preserve">核心词　</w:t>
      </w:r>
      <w:r>
        <w:rPr>
          <w:b w:val="0"/>
          <w:sz w:val="21"/>
        </w:rPr>
        <w:t>速度、消息、推进</w:t>
      </w:r>
    </w:p>
    <w:p>
      <w:pPr>
        <w:keepNext/>
        <w:spacing w:line="290" w:lineRule="exact" w:after="100"/>
        <w:ind w:left="2131"/>
      </w:pPr>
      <w:r>
        <w:rPr>
          <w:b/>
          <w:sz w:val="21"/>
        </w:rPr>
        <w:t xml:space="preserve">完整意思　</w:t>
      </w:r>
      <w:r>
        <w:rPr>
          <w:b w:val="0"/>
          <w:sz w:val="21"/>
        </w:rPr>
        <w:t>事情进入快速发展的阶段，行动或信息正在集中到来。</w:t>
      </w:r>
    </w:p>
    <w:p>
      <w:pPr>
        <w:keepNext/>
        <w:spacing w:line="290" w:lineRule="exact" w:after="100"/>
        <w:ind w:left="2131"/>
      </w:pPr>
      <w:r>
        <w:rPr>
          <w:b/>
          <w:sz w:val="21"/>
        </w:rPr>
        <w:t xml:space="preserve">画面助记　</w:t>
      </w:r>
      <w:r>
        <w:rPr>
          <w:b w:val="0"/>
          <w:sz w:val="21"/>
        </w:rPr>
        <w:t>八根权杖同向掠过天空，呈现迅速而一致的运动。</w:t>
      </w:r>
    </w:p>
    <w:p>
      <w:pPr>
        <w:keepNext/>
        <w:spacing w:line="290" w:lineRule="exact" w:after="100"/>
        <w:ind w:left="2131"/>
      </w:pPr>
      <w:r>
        <w:rPr>
          <w:b/>
          <w:sz w:val="21"/>
        </w:rPr>
        <w:t xml:space="preserve">逆位方向　</w:t>
      </w:r>
      <w:r>
        <w:rPr>
          <w:b w:val="0"/>
          <w:sz w:val="21"/>
        </w:rPr>
        <w:t>延迟、沟通混乱，或进展太急而失去协调。</w:t>
      </w:r>
    </w:p>
    <w:p>
      <w:pPr>
        <w:keepNext/>
        <w:spacing w:line="290" w:lineRule="exact" w:after="100"/>
        <w:ind w:left="2131"/>
      </w:pPr>
      <w:r>
        <w:rPr>
          <w:b/>
          <w:sz w:val="21"/>
        </w:rPr>
        <w:t xml:space="preserve">应用示范　</w:t>
      </w:r>
      <w:r>
        <w:rPr>
          <w:b w:val="0"/>
          <w:sz w:val="21"/>
        </w:rPr>
        <w:t>工作建议：及时回应关键消息，把待办安排清楚。</w:t>
      </w:r>
    </w:p>
    <w:p>
      <w:pPr>
        <w:keepNext w:val="0"/>
        <w:spacing w:line="290" w:lineRule="exact" w:after="100"/>
        <w:ind w:left="2131"/>
      </w:pPr>
      <w:r>
        <w:rPr>
          <w:b/>
          <w:sz w:val="21"/>
        </w:rPr>
        <w:t xml:space="preserve">易错提醒　</w:t>
      </w:r>
      <w:r>
        <w:rPr>
          <w:b w:val="0"/>
          <w:sz w:val="21"/>
        </w:rPr>
        <w:t>不自动等于八天或八周。</w:t>
      </w:r>
    </w:p>
    <w:p>
      <w:pPr>
        <w:spacing w:after="180"/>
        <w:ind w:left="2131"/>
      </w:pPr>
      <w:hyperlink r:id="rId94">
        <w:r>
          <w:rPr>
            <w:color w:val="624960"/>
          </w:rPr>
          <w:t>牌图来源 · Wikimedia Commons</w:t>
        </w:r>
      </w:hyperlink>
    </w:p>
    <w:p>
      <w:bookmarkStart w:id="59" w:name="cardw09"/>
      <w:pPr>
        <w:pStyle w:val="Heading3"/>
        <w:spacing w:before="100"/>
        <w:pageBreakBefore/>
      </w:pPr>
      <w:r>
        <w:t>权杖九  /  Nine of Wands</w:t>
      </w:r>
      <w:bookmarkEnd w:id="5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48" name="Picture 4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09.jpg"/>
                    <pic:cNvPicPr/>
                  </pic:nvPicPr>
                  <pic:blipFill>
                    <a:blip r:embed="rId95"/>
                    <a:stretch>
                      <a:fillRect/>
                    </a:stretch>
                  </pic:blipFill>
                  <pic:spPr>
                    <a:xfrm>
                      <a:off x="0" y="0"/>
                      <a:ext cx="1143000" cy="1970690"/>
                    </a:xfrm>
                    <a:prstGeom prst="rect"/>
                  </pic:spPr>
                </pic:pic>
              </a:graphicData>
            </a:graphic>
          </wp:anchor>
        </w:drawing>
      </w:r>
      <w:r>
        <w:rPr>
          <w:b/>
          <w:sz w:val="21"/>
        </w:rPr>
        <w:t xml:space="preserve">核心词　</w:t>
      </w:r>
      <w:r>
        <w:rPr>
          <w:b w:val="0"/>
          <w:sz w:val="21"/>
        </w:rPr>
        <w:t>韧性、警觉、防备</w:t>
      </w:r>
    </w:p>
    <w:p>
      <w:pPr>
        <w:keepNext/>
        <w:spacing w:line="290" w:lineRule="exact" w:after="100"/>
        <w:ind w:left="2131"/>
      </w:pPr>
      <w:r>
        <w:rPr>
          <w:b/>
          <w:sz w:val="21"/>
        </w:rPr>
        <w:t xml:space="preserve">完整意思　</w:t>
      </w:r>
      <w:r>
        <w:rPr>
          <w:b w:val="0"/>
          <w:sz w:val="21"/>
        </w:rPr>
        <w:t>经历考验后仍在坚持，同时保留对再次受伤的警惕。</w:t>
      </w:r>
    </w:p>
    <w:p>
      <w:pPr>
        <w:keepNext/>
        <w:spacing w:line="290" w:lineRule="exact" w:after="100"/>
        <w:ind w:left="2131"/>
      </w:pPr>
      <w:r>
        <w:rPr>
          <w:b/>
          <w:sz w:val="21"/>
        </w:rPr>
        <w:t xml:space="preserve">画面助记　</w:t>
      </w:r>
      <w:r>
        <w:rPr>
          <w:b w:val="0"/>
          <w:sz w:val="21"/>
        </w:rPr>
        <w:t>头缠绷带的人握杖站在一排权杖前，兼有坚持和防护的意味。</w:t>
      </w:r>
    </w:p>
    <w:p>
      <w:pPr>
        <w:keepNext/>
        <w:spacing w:line="290" w:lineRule="exact" w:after="100"/>
        <w:ind w:left="2131"/>
      </w:pPr>
      <w:r>
        <w:rPr>
          <w:b/>
          <w:sz w:val="21"/>
        </w:rPr>
        <w:t xml:space="preserve">逆位方向　</w:t>
      </w:r>
      <w:r>
        <w:rPr>
          <w:b w:val="0"/>
          <w:sz w:val="21"/>
        </w:rPr>
        <w:t>消耗过大、难以继续撑住，或防备变成封闭。</w:t>
      </w:r>
    </w:p>
    <w:p>
      <w:pPr>
        <w:keepNext/>
        <w:spacing w:line="290" w:lineRule="exact" w:after="100"/>
        <w:ind w:left="2131"/>
      </w:pPr>
      <w:r>
        <w:rPr>
          <w:b/>
          <w:sz w:val="21"/>
        </w:rPr>
        <w:t xml:space="preserve">应用示范　</w:t>
      </w:r>
      <w:r>
        <w:rPr>
          <w:b w:val="0"/>
          <w:sz w:val="21"/>
        </w:rPr>
        <w:t>学业建议：守住核心复习任务，也给自己恢复体力的时间。</w:t>
      </w:r>
    </w:p>
    <w:p>
      <w:pPr>
        <w:keepNext w:val="0"/>
        <w:spacing w:line="290" w:lineRule="exact" w:after="100"/>
        <w:ind w:left="2131"/>
      </w:pPr>
      <w:r>
        <w:rPr>
          <w:b/>
          <w:sz w:val="21"/>
        </w:rPr>
        <w:t xml:space="preserve">易错提醒　</w:t>
      </w:r>
      <w:r>
        <w:rPr>
          <w:b w:val="0"/>
          <w:sz w:val="21"/>
        </w:rPr>
        <w:t>坚持不等于无限加码承受。</w:t>
      </w:r>
    </w:p>
    <w:p>
      <w:pPr>
        <w:spacing w:after="180"/>
        <w:ind w:left="2131"/>
      </w:pPr>
      <w:hyperlink r:id="rId96">
        <w:r>
          <w:rPr>
            <w:color w:val="624960"/>
          </w:rPr>
          <w:t>牌图来源 · Wikimedia Commons</w:t>
        </w:r>
      </w:hyperlink>
    </w:p>
    <w:p>
      <w:pPr>
        <w:spacing w:before="180" w:after="180"/>
      </w:pPr>
    </w:p>
    <w:p>
      <w:bookmarkStart w:id="60" w:name="cardw10"/>
      <w:pPr>
        <w:pStyle w:val="Heading3"/>
        <w:spacing w:before="100"/>
      </w:pPr>
      <w:r>
        <w:t>权杖十  /  Ten of Wands</w:t>
      </w:r>
      <w:bookmarkEnd w:id="60"/>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93605"/>
            <wp:wrapNone/>
            <wp:docPr id="49" name="Picture 4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10.jpg"/>
                    <pic:cNvPicPr/>
                  </pic:nvPicPr>
                  <pic:blipFill>
                    <a:blip r:embed="rId97"/>
                    <a:stretch>
                      <a:fillRect/>
                    </a:stretch>
                  </pic:blipFill>
                  <pic:spPr>
                    <a:xfrm>
                      <a:off x="0" y="0"/>
                      <a:ext cx="1143000" cy="1993605"/>
                    </a:xfrm>
                    <a:prstGeom prst="rect"/>
                  </pic:spPr>
                </pic:pic>
              </a:graphicData>
            </a:graphic>
          </wp:anchor>
        </w:drawing>
      </w:r>
      <w:r>
        <w:rPr>
          <w:b/>
          <w:sz w:val="21"/>
        </w:rPr>
        <w:t xml:space="preserve">核心词　</w:t>
      </w:r>
      <w:r>
        <w:rPr>
          <w:b w:val="0"/>
          <w:sz w:val="21"/>
        </w:rPr>
        <w:t>负担、责任、过量</w:t>
      </w:r>
    </w:p>
    <w:p>
      <w:pPr>
        <w:keepNext/>
        <w:spacing w:line="290" w:lineRule="exact" w:after="100"/>
        <w:ind w:left="2131"/>
      </w:pPr>
      <w:r>
        <w:rPr>
          <w:b/>
          <w:sz w:val="21"/>
        </w:rPr>
        <w:t xml:space="preserve">完整意思　</w:t>
      </w:r>
      <w:r>
        <w:rPr>
          <w:b w:val="0"/>
          <w:sz w:val="21"/>
        </w:rPr>
        <w:t>承担的任务已经过多，完成目标的代价变得沉重。</w:t>
      </w:r>
    </w:p>
    <w:p>
      <w:pPr>
        <w:keepNext/>
        <w:spacing w:line="290" w:lineRule="exact" w:after="100"/>
        <w:ind w:left="2131"/>
      </w:pPr>
      <w:r>
        <w:rPr>
          <w:b/>
          <w:sz w:val="21"/>
        </w:rPr>
        <w:t xml:space="preserve">画面助记　</w:t>
      </w:r>
      <w:r>
        <w:rPr>
          <w:b w:val="0"/>
          <w:sz w:val="21"/>
        </w:rPr>
        <w:t>人物抱着十根权杖弯身向前，视线和行动空间受限。</w:t>
      </w:r>
    </w:p>
    <w:p>
      <w:pPr>
        <w:keepNext/>
        <w:spacing w:line="290" w:lineRule="exact" w:after="100"/>
        <w:ind w:left="2131"/>
      </w:pPr>
      <w:r>
        <w:rPr>
          <w:b/>
          <w:sz w:val="21"/>
        </w:rPr>
        <w:t xml:space="preserve">逆位方向　</w:t>
      </w:r>
      <w:r>
        <w:rPr>
          <w:b w:val="0"/>
          <w:sz w:val="21"/>
        </w:rPr>
        <w:t>开始卸下过量任务，重新分配责任与负担。</w:t>
      </w:r>
    </w:p>
    <w:p>
      <w:pPr>
        <w:keepNext/>
        <w:spacing w:line="290" w:lineRule="exact" w:after="100"/>
        <w:ind w:left="2131"/>
      </w:pPr>
      <w:r>
        <w:rPr>
          <w:b/>
          <w:sz w:val="21"/>
        </w:rPr>
        <w:t xml:space="preserve">应用示范　</w:t>
      </w:r>
      <w:r>
        <w:rPr>
          <w:b w:val="0"/>
          <w:sz w:val="21"/>
        </w:rPr>
        <w:t>工作建议：重新分配任务，明确哪些可以延期或拒绝。</w:t>
      </w:r>
    </w:p>
    <w:p>
      <w:pPr>
        <w:keepNext w:val="0"/>
        <w:spacing w:line="290" w:lineRule="exact" w:after="100"/>
        <w:ind w:left="2131"/>
      </w:pPr>
      <w:r>
        <w:rPr>
          <w:b/>
          <w:sz w:val="21"/>
        </w:rPr>
        <w:t xml:space="preserve">易错提醒　</w:t>
      </w:r>
      <w:r>
        <w:rPr>
          <w:b w:val="0"/>
          <w:sz w:val="21"/>
        </w:rPr>
        <w:t>忙碌并不自动证明这份负担有价值。</w:t>
      </w:r>
    </w:p>
    <w:p>
      <w:pPr>
        <w:spacing w:after="180"/>
        <w:ind w:left="2131"/>
      </w:pPr>
      <w:hyperlink r:id="rId98">
        <w:r>
          <w:rPr>
            <w:color w:val="624960"/>
          </w:rPr>
          <w:t>牌图来源 · Wikimedia Commons</w:t>
        </w:r>
      </w:hyperlink>
    </w:p>
    <w:p>
      <w:bookmarkStart w:id="61" w:name="cardw11"/>
      <w:pPr>
        <w:pStyle w:val="Heading3"/>
        <w:spacing w:before="100"/>
        <w:pageBreakBefore/>
      </w:pPr>
      <w:r>
        <w:t>权杖侍从  /  Page of Wands</w:t>
      </w:r>
      <w:bookmarkEnd w:id="6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50" name="Picture 5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11.jpg"/>
                    <pic:cNvPicPr/>
                  </pic:nvPicPr>
                  <pic:blipFill>
                    <a:blip r:embed="rId99"/>
                    <a:stretch>
                      <a:fillRect/>
                    </a:stretch>
                  </pic:blipFill>
                  <pic:spPr>
                    <a:xfrm>
                      <a:off x="0" y="0"/>
                      <a:ext cx="1143000" cy="1978269"/>
                    </a:xfrm>
                    <a:prstGeom prst="rect"/>
                  </pic:spPr>
                </pic:pic>
              </a:graphicData>
            </a:graphic>
          </wp:anchor>
        </w:drawing>
      </w:r>
      <w:r>
        <w:rPr>
          <w:b/>
          <w:sz w:val="21"/>
        </w:rPr>
        <w:t xml:space="preserve">核心词　</w:t>
      </w:r>
      <w:r>
        <w:rPr>
          <w:b w:val="0"/>
          <w:sz w:val="21"/>
        </w:rPr>
        <w:t>探索、热情、尝试</w:t>
      </w:r>
    </w:p>
    <w:p>
      <w:pPr>
        <w:keepNext/>
        <w:spacing w:line="290" w:lineRule="exact" w:after="100"/>
        <w:ind w:left="2131"/>
      </w:pPr>
      <w:r>
        <w:rPr>
          <w:b/>
          <w:sz w:val="21"/>
        </w:rPr>
        <w:t xml:space="preserve">完整意思　</w:t>
      </w:r>
      <w:r>
        <w:rPr>
          <w:b w:val="0"/>
          <w:sz w:val="21"/>
        </w:rPr>
        <w:t>以初学者的好奇接触新想法，愿意表达和试验。</w:t>
      </w:r>
    </w:p>
    <w:p>
      <w:pPr>
        <w:keepNext/>
        <w:spacing w:line="290" w:lineRule="exact" w:after="100"/>
        <w:ind w:left="2131"/>
      </w:pPr>
      <w:r>
        <w:rPr>
          <w:b/>
          <w:sz w:val="21"/>
        </w:rPr>
        <w:t xml:space="preserve">画面助记　</w:t>
      </w:r>
      <w:r>
        <w:rPr>
          <w:b w:val="0"/>
          <w:sz w:val="21"/>
        </w:rPr>
        <w:t>站立人物端详发芽的权杖，帮助记住刚开始探索的状态。</w:t>
      </w:r>
    </w:p>
    <w:p>
      <w:pPr>
        <w:keepNext/>
        <w:spacing w:line="290" w:lineRule="exact" w:after="100"/>
        <w:ind w:left="2131"/>
      </w:pPr>
      <w:r>
        <w:rPr>
          <w:b/>
          <w:sz w:val="21"/>
        </w:rPr>
        <w:t xml:space="preserve">逆位方向　</w:t>
      </w:r>
      <w:r>
        <w:rPr>
          <w:b w:val="0"/>
          <w:sz w:val="21"/>
        </w:rPr>
        <w:t>三分钟热度、迟迟不试，或想法缺少实际准备。</w:t>
      </w:r>
    </w:p>
    <w:p>
      <w:pPr>
        <w:keepNext/>
        <w:spacing w:line="290" w:lineRule="exact" w:after="100"/>
        <w:ind w:left="2131"/>
      </w:pPr>
      <w:r>
        <w:rPr>
          <w:b/>
          <w:sz w:val="21"/>
        </w:rPr>
        <w:t xml:space="preserve">应用示范　</w:t>
      </w:r>
      <w:r>
        <w:rPr>
          <w:b w:val="0"/>
          <w:sz w:val="21"/>
        </w:rPr>
        <w:t>学业建议：报名体验课，亲手试一次再判断兴趣。</w:t>
      </w:r>
    </w:p>
    <w:p>
      <w:pPr>
        <w:keepNext w:val="0"/>
        <w:spacing w:line="290" w:lineRule="exact" w:after="100"/>
        <w:ind w:left="2131"/>
      </w:pPr>
      <w:r>
        <w:rPr>
          <w:b/>
          <w:sz w:val="21"/>
        </w:rPr>
        <w:t xml:space="preserve">易错提醒　</w:t>
      </w:r>
      <w:r>
        <w:rPr>
          <w:b w:val="0"/>
          <w:sz w:val="21"/>
        </w:rPr>
        <w:t>侍从描述角色状态，不锁定年龄。</w:t>
      </w:r>
    </w:p>
    <w:p>
      <w:pPr>
        <w:spacing w:after="180"/>
        <w:ind w:left="2131"/>
      </w:pPr>
      <w:hyperlink r:id="rId100">
        <w:r>
          <w:rPr>
            <w:color w:val="624960"/>
          </w:rPr>
          <w:t>牌图来源 · Wikimedia Commons</w:t>
        </w:r>
      </w:hyperlink>
    </w:p>
    <w:p>
      <w:pPr>
        <w:spacing w:before="180" w:after="180"/>
      </w:pPr>
    </w:p>
    <w:p>
      <w:bookmarkStart w:id="62" w:name="cardw12"/>
      <w:pPr>
        <w:pStyle w:val="Heading3"/>
        <w:spacing w:before="100"/>
      </w:pPr>
      <w:r>
        <w:t>权杖骑士  /  Knight of Wands</w:t>
      </w:r>
      <w:bookmarkEnd w:id="6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51" name="Picture 5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12.jpg"/>
                    <pic:cNvPicPr/>
                  </pic:nvPicPr>
                  <pic:blipFill>
                    <a:blip r:embed="rId101"/>
                    <a:stretch>
                      <a:fillRect/>
                    </a:stretch>
                  </pic:blipFill>
                  <pic:spPr>
                    <a:xfrm>
                      <a:off x="0" y="0"/>
                      <a:ext cx="1143000" cy="1966922"/>
                    </a:xfrm>
                    <a:prstGeom prst="rect"/>
                  </pic:spPr>
                </pic:pic>
              </a:graphicData>
            </a:graphic>
          </wp:anchor>
        </w:drawing>
      </w:r>
      <w:r>
        <w:rPr>
          <w:b/>
          <w:sz w:val="21"/>
        </w:rPr>
        <w:t xml:space="preserve">核心词　</w:t>
      </w:r>
      <w:r>
        <w:rPr>
          <w:b w:val="0"/>
          <w:sz w:val="21"/>
        </w:rPr>
        <w:t>冒险、行动、冲劲</w:t>
      </w:r>
    </w:p>
    <w:p>
      <w:pPr>
        <w:keepNext/>
        <w:spacing w:line="290" w:lineRule="exact" w:after="100"/>
        <w:ind w:left="2131"/>
      </w:pPr>
      <w:r>
        <w:rPr>
          <w:b/>
          <w:sz w:val="21"/>
        </w:rPr>
        <w:t xml:space="preserve">完整意思　</w:t>
      </w:r>
      <w:r>
        <w:rPr>
          <w:b w:val="0"/>
          <w:sz w:val="21"/>
        </w:rPr>
        <w:t>带着强烈热情主动出发，追求新体验和进展。</w:t>
      </w:r>
    </w:p>
    <w:p>
      <w:pPr>
        <w:keepNext/>
        <w:spacing w:line="290" w:lineRule="exact" w:after="100"/>
        <w:ind w:left="2131"/>
      </w:pPr>
      <w:r>
        <w:rPr>
          <w:b/>
          <w:sz w:val="21"/>
        </w:rPr>
        <w:t xml:space="preserve">画面助记　</w:t>
      </w:r>
      <w:r>
        <w:rPr>
          <w:b w:val="0"/>
          <w:sz w:val="21"/>
        </w:rPr>
        <w:t>跃起的马与骑士举起的权杖，呈现快速行动的姿态。</w:t>
      </w:r>
    </w:p>
    <w:p>
      <w:pPr>
        <w:keepNext/>
        <w:spacing w:line="290" w:lineRule="exact" w:after="100"/>
        <w:ind w:left="2131"/>
      </w:pPr>
      <w:r>
        <w:rPr>
          <w:b/>
          <w:sz w:val="21"/>
        </w:rPr>
        <w:t xml:space="preserve">逆位方向　</w:t>
      </w:r>
      <w:r>
        <w:rPr>
          <w:b w:val="0"/>
          <w:sz w:val="21"/>
        </w:rPr>
        <w:t>急躁、行动反复，或缺少持续投入。</w:t>
      </w:r>
    </w:p>
    <w:p>
      <w:pPr>
        <w:keepNext/>
        <w:spacing w:line="290" w:lineRule="exact" w:after="100"/>
        <w:ind w:left="2131"/>
      </w:pPr>
      <w:r>
        <w:rPr>
          <w:b/>
          <w:sz w:val="21"/>
        </w:rPr>
        <w:t xml:space="preserve">应用示范　</w:t>
      </w:r>
      <w:r>
        <w:rPr>
          <w:b w:val="0"/>
          <w:sz w:val="21"/>
        </w:rPr>
        <w:t>工作示例：迅速启动新计划，也要补上后续安排。</w:t>
      </w:r>
    </w:p>
    <w:p>
      <w:pPr>
        <w:keepNext w:val="0"/>
        <w:spacing w:line="290" w:lineRule="exact" w:after="100"/>
        <w:ind w:left="2131"/>
      </w:pPr>
      <w:r>
        <w:rPr>
          <w:b/>
          <w:sz w:val="21"/>
        </w:rPr>
        <w:t xml:space="preserve">易错提醒　</w:t>
      </w:r>
      <w:r>
        <w:rPr>
          <w:b w:val="0"/>
          <w:sz w:val="21"/>
        </w:rPr>
        <w:t>积极追求不等于长期承诺。</w:t>
      </w:r>
    </w:p>
    <w:p>
      <w:pPr>
        <w:spacing w:after="180"/>
        <w:ind w:left="2131"/>
      </w:pPr>
      <w:hyperlink r:id="rId102">
        <w:r>
          <w:rPr>
            <w:color w:val="624960"/>
          </w:rPr>
          <w:t>牌图来源 · Wikimedia Commons</w:t>
        </w:r>
      </w:hyperlink>
    </w:p>
    <w:p>
      <w:bookmarkStart w:id="63" w:name="cardw13"/>
      <w:pPr>
        <w:pStyle w:val="Heading3"/>
        <w:spacing w:before="100"/>
        <w:pageBreakBefore/>
      </w:pPr>
      <w:r>
        <w:t>权杖王后  /  Queen of Wands</w:t>
      </w:r>
      <w:bookmarkEnd w:id="6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52" name="Picture 5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13.jpg"/>
                    <pic:cNvPicPr/>
                  </pic:nvPicPr>
                  <pic:blipFill>
                    <a:blip r:embed="rId103"/>
                    <a:stretch>
                      <a:fillRect/>
                    </a:stretch>
                  </pic:blipFill>
                  <pic:spPr>
                    <a:xfrm>
                      <a:off x="0" y="0"/>
                      <a:ext cx="1143000" cy="1963168"/>
                    </a:xfrm>
                    <a:prstGeom prst="rect"/>
                  </pic:spPr>
                </pic:pic>
              </a:graphicData>
            </a:graphic>
          </wp:anchor>
        </w:drawing>
      </w:r>
      <w:r>
        <w:rPr>
          <w:b/>
          <w:sz w:val="21"/>
        </w:rPr>
        <w:t xml:space="preserve">核心词　</w:t>
      </w:r>
      <w:r>
        <w:rPr>
          <w:b w:val="0"/>
          <w:sz w:val="21"/>
        </w:rPr>
        <w:t>自信、热情、感染力</w:t>
      </w:r>
    </w:p>
    <w:p>
      <w:pPr>
        <w:keepNext/>
        <w:spacing w:line="290" w:lineRule="exact" w:after="100"/>
        <w:ind w:left="2131"/>
      </w:pPr>
      <w:r>
        <w:rPr>
          <w:b/>
          <w:sz w:val="21"/>
        </w:rPr>
        <w:t xml:space="preserve">完整意思　</w:t>
      </w:r>
      <w:r>
        <w:rPr>
          <w:b w:val="0"/>
          <w:sz w:val="21"/>
        </w:rPr>
        <w:t>稳定地表达自己的热情，用真诚与活力影响周围的人。</w:t>
      </w:r>
    </w:p>
    <w:p>
      <w:pPr>
        <w:keepNext/>
        <w:spacing w:line="290" w:lineRule="exact" w:after="100"/>
        <w:ind w:left="2131"/>
      </w:pPr>
      <w:r>
        <w:rPr>
          <w:b/>
          <w:sz w:val="21"/>
        </w:rPr>
        <w:t xml:space="preserve">画面助记　</w:t>
      </w:r>
      <w:r>
        <w:rPr>
          <w:b w:val="0"/>
          <w:sz w:val="21"/>
        </w:rPr>
        <w:t>王后持权杖与向日葵，坐姿开放，可帮助记住自信的表达。</w:t>
      </w:r>
    </w:p>
    <w:p>
      <w:pPr>
        <w:keepNext/>
        <w:spacing w:line="290" w:lineRule="exact" w:after="100"/>
        <w:ind w:left="2131"/>
      </w:pPr>
      <w:r>
        <w:rPr>
          <w:b/>
          <w:sz w:val="21"/>
        </w:rPr>
        <w:t xml:space="preserve">逆位方向　</w:t>
      </w:r>
      <w:r>
        <w:rPr>
          <w:b w:val="0"/>
          <w:sz w:val="21"/>
        </w:rPr>
        <w:t>缺乏自信、过度争取注意，或热情因疲惫而收缩。</w:t>
      </w:r>
    </w:p>
    <w:p>
      <w:pPr>
        <w:keepNext/>
        <w:spacing w:line="290" w:lineRule="exact" w:after="100"/>
        <w:ind w:left="2131"/>
      </w:pPr>
      <w:r>
        <w:rPr>
          <w:b/>
          <w:sz w:val="21"/>
        </w:rPr>
        <w:t xml:space="preserve">应用示范　</w:t>
      </w:r>
      <w:r>
        <w:rPr>
          <w:b w:val="0"/>
          <w:sz w:val="21"/>
        </w:rPr>
        <w:t>社交建议：自然展示所长，邀请别人参与感兴趣的事。</w:t>
      </w:r>
    </w:p>
    <w:p>
      <w:pPr>
        <w:keepNext w:val="0"/>
        <w:spacing w:line="290" w:lineRule="exact" w:after="100"/>
        <w:ind w:left="2131"/>
      </w:pPr>
      <w:r>
        <w:rPr>
          <w:b/>
          <w:sz w:val="21"/>
        </w:rPr>
        <w:t xml:space="preserve">易错提醒　</w:t>
      </w:r>
      <w:r>
        <w:rPr>
          <w:b w:val="0"/>
          <w:sz w:val="21"/>
        </w:rPr>
        <w:t>王后可以指任何性别的这种特质。</w:t>
      </w:r>
    </w:p>
    <w:p>
      <w:pPr>
        <w:spacing w:after="180"/>
        <w:ind w:left="2131"/>
      </w:pPr>
      <w:hyperlink r:id="rId104">
        <w:r>
          <w:rPr>
            <w:color w:val="624960"/>
          </w:rPr>
          <w:t>牌图来源 · Wikimedia Commons</w:t>
        </w:r>
      </w:hyperlink>
    </w:p>
    <w:p>
      <w:pPr>
        <w:spacing w:before="180" w:after="180"/>
      </w:pPr>
    </w:p>
    <w:p>
      <w:bookmarkStart w:id="64" w:name="cardw14"/>
      <w:pPr>
        <w:pStyle w:val="Heading3"/>
        <w:spacing w:before="100"/>
      </w:pPr>
      <w:r>
        <w:t>权杖国王  /  King of Wands</w:t>
      </w:r>
      <w:bookmarkEnd w:id="6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9749"/>
            <wp:wrapNone/>
            <wp:docPr id="53" name="Picture 5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14.jpg"/>
                    <pic:cNvPicPr/>
                  </pic:nvPicPr>
                  <pic:blipFill>
                    <a:blip r:embed="rId105"/>
                    <a:stretch>
                      <a:fillRect/>
                    </a:stretch>
                  </pic:blipFill>
                  <pic:spPr>
                    <a:xfrm>
                      <a:off x="0" y="0"/>
                      <a:ext cx="1143000" cy="1989749"/>
                    </a:xfrm>
                    <a:prstGeom prst="rect"/>
                  </pic:spPr>
                </pic:pic>
              </a:graphicData>
            </a:graphic>
          </wp:anchor>
        </w:drawing>
      </w:r>
      <w:r>
        <w:rPr>
          <w:b/>
          <w:sz w:val="21"/>
        </w:rPr>
        <w:t xml:space="preserve">核心词　</w:t>
      </w:r>
      <w:r>
        <w:rPr>
          <w:b w:val="0"/>
          <w:sz w:val="21"/>
        </w:rPr>
        <w:t>领导、愿景、担当</w:t>
      </w:r>
    </w:p>
    <w:p>
      <w:pPr>
        <w:keepNext/>
        <w:spacing w:line="290" w:lineRule="exact" w:after="100"/>
        <w:ind w:left="2131"/>
      </w:pPr>
      <w:r>
        <w:rPr>
          <w:b/>
          <w:sz w:val="21"/>
        </w:rPr>
        <w:t xml:space="preserve">完整意思　</w:t>
      </w:r>
      <w:r>
        <w:rPr>
          <w:b w:val="0"/>
          <w:sz w:val="21"/>
        </w:rPr>
        <w:t>把热情组织成方向，带领他人行动并承担决定。</w:t>
      </w:r>
    </w:p>
    <w:p>
      <w:pPr>
        <w:keepNext/>
        <w:spacing w:line="290" w:lineRule="exact" w:after="100"/>
        <w:ind w:left="2131"/>
      </w:pPr>
      <w:r>
        <w:rPr>
          <w:b/>
          <w:sz w:val="21"/>
        </w:rPr>
        <w:t xml:space="preserve">画面助记　</w:t>
      </w:r>
      <w:r>
        <w:rPr>
          <w:b w:val="0"/>
          <w:sz w:val="21"/>
        </w:rPr>
        <w:t>国王坐在有狮子图案的宝座上持杖，体现稳定的主导姿态。</w:t>
      </w:r>
    </w:p>
    <w:p>
      <w:pPr>
        <w:keepNext/>
        <w:spacing w:line="290" w:lineRule="exact" w:after="100"/>
        <w:ind w:left="2131"/>
      </w:pPr>
      <w:r>
        <w:rPr>
          <w:b/>
          <w:sz w:val="21"/>
        </w:rPr>
        <w:t xml:space="preserve">逆位方向　</w:t>
      </w:r>
      <w:r>
        <w:rPr>
          <w:b w:val="0"/>
          <w:sz w:val="21"/>
        </w:rPr>
        <w:t>专断、急于扩张，或只提出愿景却不承担后果。</w:t>
      </w:r>
    </w:p>
    <w:p>
      <w:pPr>
        <w:keepNext/>
        <w:spacing w:line="290" w:lineRule="exact" w:after="100"/>
        <w:ind w:left="2131"/>
      </w:pPr>
      <w:r>
        <w:rPr>
          <w:b/>
          <w:sz w:val="21"/>
        </w:rPr>
        <w:t xml:space="preserve">应用示范　</w:t>
      </w:r>
      <w:r>
        <w:rPr>
          <w:b w:val="0"/>
          <w:sz w:val="21"/>
        </w:rPr>
        <w:t>项目建议：说明目标和优先级，为团队创造行动条件。</w:t>
      </w:r>
    </w:p>
    <w:p>
      <w:pPr>
        <w:keepNext w:val="0"/>
        <w:spacing w:line="290" w:lineRule="exact" w:after="100"/>
        <w:ind w:left="2131"/>
      </w:pPr>
      <w:r>
        <w:rPr>
          <w:b/>
          <w:sz w:val="21"/>
        </w:rPr>
        <w:t xml:space="preserve">易错提醒　</w:t>
      </w:r>
      <w:r>
        <w:rPr>
          <w:b w:val="0"/>
          <w:sz w:val="21"/>
        </w:rPr>
        <w:t>领导力不等于现实中的老板身份。</w:t>
      </w:r>
    </w:p>
    <w:p>
      <w:pPr>
        <w:spacing w:after="180"/>
        <w:ind w:left="2131"/>
      </w:pPr>
      <w:hyperlink r:id="rId106">
        <w:r>
          <w:rPr>
            <w:color w:val="624960"/>
          </w:rPr>
          <w:t>牌图来源 · Wikimedia Commons</w:t>
        </w:r>
      </w:hyperlink>
    </w:p>
    <w:p>
      <w:bookmarkStart w:id="65" w:name="groupc"/>
      <w:pPr>
        <w:pStyle w:val="Heading2"/>
        <w:pageBreakBefore/>
      </w:pPr>
      <w:r>
        <w:t>圣杯 · 水</w:t>
      </w:r>
      <w:bookmarkEnd w:id="65"/>
    </w:p>
    <w:p>
      <w:bookmarkStart w:id="66" w:name="cardc01"/>
      <w:pPr>
        <w:pStyle w:val="Heading3"/>
        <w:spacing w:before="100"/>
      </w:pPr>
      <w:r>
        <w:t>圣杯王牌  /  Ace of Cups</w:t>
      </w:r>
      <w:bookmarkEnd w:id="6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54" name="Picture 5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1.jpg"/>
                    <pic:cNvPicPr/>
                  </pic:nvPicPr>
                  <pic:blipFill>
                    <a:blip r:embed="rId107"/>
                    <a:stretch>
                      <a:fillRect/>
                    </a:stretch>
                  </pic:blipFill>
                  <pic:spPr>
                    <a:xfrm>
                      <a:off x="0" y="0"/>
                      <a:ext cx="1143000" cy="1974472"/>
                    </a:xfrm>
                    <a:prstGeom prst="rect"/>
                  </pic:spPr>
                </pic:pic>
              </a:graphicData>
            </a:graphic>
          </wp:anchor>
        </w:drawing>
      </w:r>
      <w:r>
        <w:rPr>
          <w:b/>
          <w:sz w:val="21"/>
        </w:rPr>
        <w:t xml:space="preserve">核心词　</w:t>
      </w:r>
      <w:r>
        <w:rPr>
          <w:b w:val="0"/>
          <w:sz w:val="21"/>
        </w:rPr>
        <w:t>情感萌发、接纳、流动</w:t>
      </w:r>
    </w:p>
    <w:p>
      <w:pPr>
        <w:keepNext/>
        <w:spacing w:line="290" w:lineRule="exact" w:after="100"/>
        <w:ind w:left="2131"/>
      </w:pPr>
      <w:r>
        <w:rPr>
          <w:b/>
          <w:sz w:val="21"/>
        </w:rPr>
        <w:t xml:space="preserve">完整意思　</w:t>
      </w:r>
      <w:r>
        <w:rPr>
          <w:b w:val="0"/>
          <w:sz w:val="21"/>
        </w:rPr>
        <w:t>新的感受、关爱或创造性体验开始出现，内心愿意开放。</w:t>
      </w:r>
    </w:p>
    <w:p>
      <w:pPr>
        <w:keepNext/>
        <w:spacing w:line="290" w:lineRule="exact" w:after="100"/>
        <w:ind w:left="2131"/>
      </w:pPr>
      <w:r>
        <w:rPr>
          <w:b/>
          <w:sz w:val="21"/>
        </w:rPr>
        <w:t xml:space="preserve">画面助记　</w:t>
      </w:r>
      <w:r>
        <w:rPr>
          <w:b w:val="0"/>
          <w:sz w:val="21"/>
        </w:rPr>
        <w:t>云中手托着溢水的杯，帮助记住感受正在涌现。</w:t>
      </w:r>
    </w:p>
    <w:p>
      <w:pPr>
        <w:keepNext/>
        <w:spacing w:line="290" w:lineRule="exact" w:after="100"/>
        <w:ind w:left="2131"/>
      </w:pPr>
      <w:r>
        <w:rPr>
          <w:b/>
          <w:sz w:val="21"/>
        </w:rPr>
        <w:t xml:space="preserve">逆位方向　</w:t>
      </w:r>
      <w:r>
        <w:rPr>
          <w:b w:val="0"/>
          <w:sz w:val="21"/>
        </w:rPr>
        <w:t>感受难以表达、情绪被压住，或过度倾注。</w:t>
      </w:r>
    </w:p>
    <w:p>
      <w:pPr>
        <w:keepNext/>
        <w:spacing w:line="290" w:lineRule="exact" w:after="100"/>
        <w:ind w:left="2131"/>
      </w:pPr>
      <w:r>
        <w:rPr>
          <w:b/>
          <w:sz w:val="21"/>
        </w:rPr>
        <w:t xml:space="preserve">应用示范　</w:t>
      </w:r>
      <w:r>
        <w:rPr>
          <w:b w:val="0"/>
          <w:sz w:val="21"/>
        </w:rPr>
        <w:t>关系建议：先承认自己的感受，用合适方式表达善意。</w:t>
      </w:r>
    </w:p>
    <w:p>
      <w:pPr>
        <w:keepNext w:val="0"/>
        <w:spacing w:line="290" w:lineRule="exact" w:after="100"/>
        <w:ind w:left="2131"/>
      </w:pPr>
      <w:r>
        <w:rPr>
          <w:b/>
          <w:sz w:val="21"/>
        </w:rPr>
        <w:t xml:space="preserve">易错提醒　</w:t>
      </w:r>
      <w:r>
        <w:rPr>
          <w:b w:val="0"/>
          <w:sz w:val="21"/>
        </w:rPr>
        <w:t>新的感受不等于已建立稳定关系。</w:t>
      </w:r>
    </w:p>
    <w:p>
      <w:pPr>
        <w:spacing w:after="180"/>
        <w:ind w:left="2131"/>
      </w:pPr>
      <w:hyperlink r:id="rId108">
        <w:r>
          <w:rPr>
            <w:color w:val="624960"/>
          </w:rPr>
          <w:t>牌图来源 · Wikimedia Commons</w:t>
        </w:r>
      </w:hyperlink>
    </w:p>
    <w:p>
      <w:pPr>
        <w:spacing w:before="180" w:after="180"/>
      </w:pPr>
    </w:p>
    <w:p>
      <w:bookmarkStart w:id="67" w:name="cardc02"/>
      <w:pPr>
        <w:pStyle w:val="Heading3"/>
        <w:spacing w:before="100"/>
      </w:pPr>
      <w:r>
        <w:t>圣杯二  /  Two of Cups</w:t>
      </w:r>
      <w:bookmarkEnd w:id="6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55" name="Picture 5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2.jpg"/>
                    <pic:cNvPicPr/>
                  </pic:nvPicPr>
                  <pic:blipFill>
                    <a:blip r:embed="rId15"/>
                    <a:stretch>
                      <a:fillRect/>
                    </a:stretch>
                  </pic:blipFill>
                  <pic:spPr>
                    <a:xfrm>
                      <a:off x="0" y="0"/>
                      <a:ext cx="1143000" cy="1978269"/>
                    </a:xfrm>
                    <a:prstGeom prst="rect"/>
                  </pic:spPr>
                </pic:pic>
              </a:graphicData>
            </a:graphic>
          </wp:anchor>
        </w:drawing>
      </w:r>
      <w:r>
        <w:rPr>
          <w:b/>
          <w:sz w:val="21"/>
        </w:rPr>
        <w:t xml:space="preserve">核心词　</w:t>
      </w:r>
      <w:r>
        <w:rPr>
          <w:b w:val="0"/>
          <w:sz w:val="21"/>
        </w:rPr>
        <w:t>相互回应、连接、合作</w:t>
      </w:r>
    </w:p>
    <w:p>
      <w:pPr>
        <w:keepNext/>
        <w:spacing w:line="290" w:lineRule="exact" w:after="100"/>
        <w:ind w:left="2131"/>
      </w:pPr>
      <w:r>
        <w:rPr>
          <w:b/>
          <w:sz w:val="21"/>
        </w:rPr>
        <w:t xml:space="preserve">完整意思　</w:t>
      </w:r>
      <w:r>
        <w:rPr>
          <w:b w:val="0"/>
          <w:sz w:val="21"/>
        </w:rPr>
        <w:t>双方愿意交流、回应并建立相互认可的关系。</w:t>
      </w:r>
    </w:p>
    <w:p>
      <w:pPr>
        <w:keepNext/>
        <w:spacing w:line="290" w:lineRule="exact" w:after="100"/>
        <w:ind w:left="2131"/>
      </w:pPr>
      <w:r>
        <w:rPr>
          <w:b/>
          <w:sz w:val="21"/>
        </w:rPr>
        <w:t xml:space="preserve">画面助记　</w:t>
      </w:r>
      <w:r>
        <w:rPr>
          <w:b w:val="0"/>
          <w:sz w:val="21"/>
        </w:rPr>
        <w:t>两人相向举杯，直接支持双向交流的记忆。</w:t>
      </w:r>
    </w:p>
    <w:p>
      <w:pPr>
        <w:keepNext/>
        <w:spacing w:line="290" w:lineRule="exact" w:after="100"/>
        <w:ind w:left="2131"/>
      </w:pPr>
      <w:r>
        <w:rPr>
          <w:b/>
          <w:sz w:val="21"/>
        </w:rPr>
        <w:t xml:space="preserve">逆位方向　</w:t>
      </w:r>
      <w:r>
        <w:rPr>
          <w:b w:val="0"/>
          <w:sz w:val="21"/>
        </w:rPr>
        <w:t>回应不对等、误解或关系失衡。</w:t>
      </w:r>
    </w:p>
    <w:p>
      <w:pPr>
        <w:keepNext/>
        <w:spacing w:line="290" w:lineRule="exact" w:after="100"/>
        <w:ind w:left="2131"/>
      </w:pPr>
      <w:r>
        <w:rPr>
          <w:b/>
          <w:sz w:val="21"/>
        </w:rPr>
        <w:t xml:space="preserve">应用示范　</w:t>
      </w:r>
      <w:r>
        <w:rPr>
          <w:b w:val="0"/>
          <w:sz w:val="21"/>
        </w:rPr>
        <w:t>合作现状：双方有建立共识的意愿，适合把约定谈清楚。</w:t>
      </w:r>
    </w:p>
    <w:p>
      <w:pPr>
        <w:keepNext w:val="0"/>
        <w:spacing w:line="290" w:lineRule="exact" w:after="100"/>
        <w:ind w:left="2131"/>
      </w:pPr>
      <w:r>
        <w:rPr>
          <w:b/>
          <w:sz w:val="21"/>
        </w:rPr>
        <w:t xml:space="preserve">易错提醒　</w:t>
      </w:r>
      <w:r>
        <w:rPr>
          <w:b w:val="0"/>
          <w:sz w:val="21"/>
        </w:rPr>
        <w:t>双向联结不限爱情，也不能保证永不分开。</w:t>
      </w:r>
    </w:p>
    <w:p>
      <w:pPr>
        <w:spacing w:after="180"/>
        <w:ind w:left="2131"/>
      </w:pPr>
      <w:hyperlink r:id="rId109">
        <w:r>
          <w:rPr>
            <w:color w:val="624960"/>
          </w:rPr>
          <w:t>牌图来源 · Wikimedia Commons</w:t>
        </w:r>
      </w:hyperlink>
    </w:p>
    <w:p>
      <w:bookmarkStart w:id="68" w:name="cardc03"/>
      <w:pPr>
        <w:pStyle w:val="Heading3"/>
        <w:spacing w:before="100"/>
        <w:pageBreakBefore/>
      </w:pPr>
      <w:r>
        <w:t>圣杯三  /  Three of Cups</w:t>
      </w:r>
      <w:bookmarkEnd w:id="6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56" name="Picture 5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3.jpg"/>
                    <pic:cNvPicPr/>
                  </pic:nvPicPr>
                  <pic:blipFill>
                    <a:blip r:embed="rId110"/>
                    <a:stretch>
                      <a:fillRect/>
                    </a:stretch>
                  </pic:blipFill>
                  <pic:spPr>
                    <a:xfrm>
                      <a:off x="0" y="0"/>
                      <a:ext cx="1143000" cy="1963168"/>
                    </a:xfrm>
                    <a:prstGeom prst="rect"/>
                  </pic:spPr>
                </pic:pic>
              </a:graphicData>
            </a:graphic>
          </wp:anchor>
        </w:drawing>
      </w:r>
      <w:r>
        <w:rPr>
          <w:b/>
          <w:sz w:val="21"/>
        </w:rPr>
        <w:t xml:space="preserve">核心词　</w:t>
      </w:r>
      <w:r>
        <w:rPr>
          <w:b w:val="0"/>
          <w:sz w:val="21"/>
        </w:rPr>
        <w:t>友谊、欢聚、支持</w:t>
      </w:r>
    </w:p>
    <w:p>
      <w:pPr>
        <w:keepNext/>
        <w:spacing w:line="290" w:lineRule="exact" w:after="100"/>
        <w:ind w:left="2131"/>
      </w:pPr>
      <w:r>
        <w:rPr>
          <w:b/>
          <w:sz w:val="21"/>
        </w:rPr>
        <w:t xml:space="preserve">完整意思　</w:t>
      </w:r>
      <w:r>
        <w:rPr>
          <w:b w:val="0"/>
          <w:sz w:val="21"/>
        </w:rPr>
        <w:t>在群体中分享喜悦，从朋友或共同体获得情感支持。</w:t>
      </w:r>
    </w:p>
    <w:p>
      <w:pPr>
        <w:keepNext/>
        <w:spacing w:line="290" w:lineRule="exact" w:after="100"/>
        <w:ind w:left="2131"/>
      </w:pPr>
      <w:r>
        <w:rPr>
          <w:b/>
          <w:sz w:val="21"/>
        </w:rPr>
        <w:t xml:space="preserve">画面助记　</w:t>
      </w:r>
      <w:r>
        <w:rPr>
          <w:b w:val="0"/>
          <w:sz w:val="21"/>
        </w:rPr>
        <w:t>三个人举杯相聚，脚边有果实，呈现共同庆祝。</w:t>
      </w:r>
    </w:p>
    <w:p>
      <w:pPr>
        <w:keepNext/>
        <w:spacing w:line="290" w:lineRule="exact" w:after="100"/>
        <w:ind w:left="2131"/>
      </w:pPr>
      <w:r>
        <w:rPr>
          <w:b/>
          <w:sz w:val="21"/>
        </w:rPr>
        <w:t xml:space="preserve">逆位方向　</w:t>
      </w:r>
      <w:r>
        <w:rPr>
          <w:b w:val="0"/>
          <w:sz w:val="21"/>
        </w:rPr>
        <w:t>社交过量、被排除，或表面相聚而缺乏真实支持。</w:t>
      </w:r>
    </w:p>
    <w:p>
      <w:pPr>
        <w:keepNext/>
        <w:spacing w:line="290" w:lineRule="exact" w:after="100"/>
        <w:ind w:left="2131"/>
      </w:pPr>
      <w:r>
        <w:rPr>
          <w:b/>
          <w:sz w:val="21"/>
        </w:rPr>
        <w:t xml:space="preserve">应用示范　</w:t>
      </w:r>
      <w:r>
        <w:rPr>
          <w:b w:val="0"/>
          <w:sz w:val="21"/>
        </w:rPr>
        <w:t>生活建议：与信任的朋友见面，分享最近的经历。</w:t>
      </w:r>
    </w:p>
    <w:p>
      <w:pPr>
        <w:keepNext w:val="0"/>
        <w:spacing w:line="290" w:lineRule="exact" w:after="100"/>
        <w:ind w:left="2131"/>
      </w:pPr>
      <w:r>
        <w:rPr>
          <w:b/>
          <w:sz w:val="21"/>
        </w:rPr>
        <w:t xml:space="preserve">易错提醒　</w:t>
      </w:r>
      <w:r>
        <w:rPr>
          <w:b w:val="0"/>
          <w:sz w:val="21"/>
        </w:rPr>
        <w:t>三个人物不等于现实中的第三者。</w:t>
      </w:r>
    </w:p>
    <w:p>
      <w:pPr>
        <w:spacing w:after="180"/>
        <w:ind w:left="2131"/>
      </w:pPr>
      <w:hyperlink r:id="rId111">
        <w:r>
          <w:rPr>
            <w:color w:val="624960"/>
          </w:rPr>
          <w:t>牌图来源 · Wikimedia Commons</w:t>
        </w:r>
      </w:hyperlink>
    </w:p>
    <w:p>
      <w:pPr>
        <w:spacing w:before="180" w:after="180"/>
      </w:pPr>
    </w:p>
    <w:p>
      <w:bookmarkStart w:id="69" w:name="cardc04"/>
      <w:pPr>
        <w:pStyle w:val="Heading3"/>
        <w:spacing w:before="100"/>
      </w:pPr>
      <w:r>
        <w:t>圣杯四  /  Four of Cups</w:t>
      </w:r>
      <w:bookmarkEnd w:id="6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57" name="Picture 5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4.jpg"/>
                    <pic:cNvPicPr/>
                  </pic:nvPicPr>
                  <pic:blipFill>
                    <a:blip r:embed="rId112"/>
                    <a:stretch>
                      <a:fillRect/>
                    </a:stretch>
                  </pic:blipFill>
                  <pic:spPr>
                    <a:xfrm>
                      <a:off x="0" y="0"/>
                      <a:ext cx="1143000" cy="1963168"/>
                    </a:xfrm>
                    <a:prstGeom prst="rect"/>
                  </pic:spPr>
                </pic:pic>
              </a:graphicData>
            </a:graphic>
          </wp:anchor>
        </w:drawing>
      </w:r>
      <w:r>
        <w:rPr>
          <w:b/>
          <w:sz w:val="21"/>
        </w:rPr>
        <w:t xml:space="preserve">核心词　</w:t>
      </w:r>
      <w:r>
        <w:rPr>
          <w:b w:val="0"/>
          <w:sz w:val="21"/>
        </w:rPr>
        <w:t>冷淡、内省、忽略机会</w:t>
      </w:r>
    </w:p>
    <w:p>
      <w:pPr>
        <w:keepNext/>
        <w:spacing w:line="290" w:lineRule="exact" w:after="100"/>
        <w:ind w:left="2131"/>
      </w:pPr>
      <w:r>
        <w:rPr>
          <w:b/>
          <w:sz w:val="21"/>
        </w:rPr>
        <w:t xml:space="preserve">完整意思　</w:t>
      </w:r>
      <w:r>
        <w:rPr>
          <w:b w:val="0"/>
          <w:sz w:val="21"/>
        </w:rPr>
        <w:t>注意力向内收缩，对已有或新出现的情感机会暂时缺少回应。</w:t>
      </w:r>
    </w:p>
    <w:p>
      <w:pPr>
        <w:keepNext/>
        <w:spacing w:line="290" w:lineRule="exact" w:after="100"/>
        <w:ind w:left="2131"/>
      </w:pPr>
      <w:r>
        <w:rPr>
          <w:b/>
          <w:sz w:val="21"/>
        </w:rPr>
        <w:t xml:space="preserve">画面助记　</w:t>
      </w:r>
      <w:r>
        <w:rPr>
          <w:b w:val="0"/>
          <w:sz w:val="21"/>
        </w:rPr>
        <w:t>树下抱臂者面对三杯，侧面还有递来的第四杯。</w:t>
      </w:r>
    </w:p>
    <w:p>
      <w:pPr>
        <w:keepNext/>
        <w:spacing w:line="290" w:lineRule="exact" w:after="100"/>
        <w:ind w:left="2131"/>
      </w:pPr>
      <w:r>
        <w:rPr>
          <w:b/>
          <w:sz w:val="21"/>
        </w:rPr>
        <w:t xml:space="preserve">逆位方向　</w:t>
      </w:r>
      <w:r>
        <w:rPr>
          <w:b w:val="0"/>
          <w:sz w:val="21"/>
        </w:rPr>
        <w:t>重新愿意回应已有机会，走出持续的冷淡与退缩。</w:t>
      </w:r>
    </w:p>
    <w:p>
      <w:pPr>
        <w:keepNext/>
        <w:spacing w:line="290" w:lineRule="exact" w:after="100"/>
        <w:ind w:left="2131"/>
      </w:pPr>
      <w:r>
        <w:rPr>
          <w:b/>
          <w:sz w:val="21"/>
        </w:rPr>
        <w:t xml:space="preserve">应用示范　</w:t>
      </w:r>
      <w:r>
        <w:rPr>
          <w:b w:val="0"/>
          <w:sz w:val="21"/>
        </w:rPr>
        <w:t>工作现状：对机会提不起兴趣，需要分清不适合还是疲惫。</w:t>
      </w:r>
    </w:p>
    <w:p>
      <w:pPr>
        <w:keepNext w:val="0"/>
        <w:spacing w:line="290" w:lineRule="exact" w:after="100"/>
        <w:ind w:left="2131"/>
      </w:pPr>
      <w:r>
        <w:rPr>
          <w:b/>
          <w:sz w:val="21"/>
        </w:rPr>
        <w:t xml:space="preserve">易错提醒　</w:t>
      </w:r>
      <w:r>
        <w:rPr>
          <w:b w:val="0"/>
          <w:sz w:val="21"/>
        </w:rPr>
        <w:t>不回应不一定是没有机会。</w:t>
      </w:r>
    </w:p>
    <w:p>
      <w:pPr>
        <w:spacing w:after="180"/>
        <w:ind w:left="2131"/>
      </w:pPr>
      <w:hyperlink r:id="rId113">
        <w:r>
          <w:rPr>
            <w:color w:val="624960"/>
          </w:rPr>
          <w:t>牌图来源 · Wikimedia Commons</w:t>
        </w:r>
      </w:hyperlink>
    </w:p>
    <w:p>
      <w:bookmarkStart w:id="70" w:name="cardc05"/>
      <w:pPr>
        <w:pStyle w:val="Heading3"/>
        <w:spacing w:before="100"/>
        <w:pageBreakBefore/>
      </w:pPr>
      <w:r>
        <w:t>圣杯五  /  Five of Cups</w:t>
      </w:r>
      <w:bookmarkEnd w:id="70"/>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59429"/>
            <wp:wrapNone/>
            <wp:docPr id="58" name="Picture 5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5.jpg"/>
                    <pic:cNvPicPr/>
                  </pic:nvPicPr>
                  <pic:blipFill>
                    <a:blip r:embed="rId114"/>
                    <a:stretch>
                      <a:fillRect/>
                    </a:stretch>
                  </pic:blipFill>
                  <pic:spPr>
                    <a:xfrm>
                      <a:off x="0" y="0"/>
                      <a:ext cx="1143000" cy="1959429"/>
                    </a:xfrm>
                    <a:prstGeom prst="rect"/>
                  </pic:spPr>
                </pic:pic>
              </a:graphicData>
            </a:graphic>
          </wp:anchor>
        </w:drawing>
      </w:r>
      <w:r>
        <w:rPr>
          <w:b/>
          <w:sz w:val="21"/>
        </w:rPr>
        <w:t xml:space="preserve">核心词　</w:t>
      </w:r>
      <w:r>
        <w:rPr>
          <w:b w:val="0"/>
          <w:sz w:val="21"/>
        </w:rPr>
        <w:t>失落、遗憾、关注损失</w:t>
      </w:r>
    </w:p>
    <w:p>
      <w:pPr>
        <w:keepNext/>
        <w:spacing w:line="290" w:lineRule="exact" w:after="100"/>
        <w:ind w:left="2131"/>
      </w:pPr>
      <w:r>
        <w:rPr>
          <w:b/>
          <w:sz w:val="21"/>
        </w:rPr>
        <w:t xml:space="preserve">完整意思　</w:t>
      </w:r>
      <w:r>
        <w:rPr>
          <w:b w:val="0"/>
          <w:sz w:val="21"/>
        </w:rPr>
        <w:t>已发生的失落占据注意力，仍存在的支持容易被忽略。</w:t>
      </w:r>
    </w:p>
    <w:p>
      <w:pPr>
        <w:keepNext/>
        <w:spacing w:line="290" w:lineRule="exact" w:after="100"/>
        <w:ind w:left="2131"/>
      </w:pPr>
      <w:r>
        <w:rPr>
          <w:b/>
          <w:sz w:val="21"/>
        </w:rPr>
        <w:t xml:space="preserve">画面助记　</w:t>
      </w:r>
      <w:r>
        <w:rPr>
          <w:b w:val="0"/>
          <w:sz w:val="21"/>
        </w:rPr>
        <w:t>三杯倒下、两杯仍立，人物面向倒杯，是核心助记。</w:t>
      </w:r>
    </w:p>
    <w:p>
      <w:pPr>
        <w:keepNext/>
        <w:spacing w:line="290" w:lineRule="exact" w:after="100"/>
        <w:ind w:left="2131"/>
      </w:pPr>
      <w:r>
        <w:rPr>
          <w:b/>
          <w:sz w:val="21"/>
        </w:rPr>
        <w:t xml:space="preserve">逆位方向　</w:t>
      </w:r>
      <w:r>
        <w:rPr>
          <w:b w:val="0"/>
          <w:sz w:val="21"/>
        </w:rPr>
        <w:t>逐渐接纳损失、恢复情绪，重新注意仍然存在的支持。</w:t>
      </w:r>
    </w:p>
    <w:p>
      <w:pPr>
        <w:keepNext/>
        <w:spacing w:line="290" w:lineRule="exact" w:after="100"/>
        <w:ind w:left="2131"/>
      </w:pPr>
      <w:r>
        <w:rPr>
          <w:b/>
          <w:sz w:val="21"/>
        </w:rPr>
        <w:t xml:space="preserve">应用示范　</w:t>
      </w:r>
      <w:r>
        <w:rPr>
          <w:b w:val="0"/>
          <w:sz w:val="21"/>
        </w:rPr>
        <w:t>关系建议：承认失落，再看仍可维持的支持和联系。</w:t>
      </w:r>
    </w:p>
    <w:p>
      <w:pPr>
        <w:keepNext w:val="0"/>
        <w:spacing w:line="290" w:lineRule="exact" w:after="100"/>
        <w:ind w:left="2131"/>
      </w:pPr>
      <w:r>
        <w:rPr>
          <w:b/>
          <w:sz w:val="21"/>
        </w:rPr>
        <w:t xml:space="preserve">易错提醒　</w:t>
      </w:r>
      <w:r>
        <w:rPr>
          <w:b w:val="0"/>
          <w:sz w:val="21"/>
        </w:rPr>
        <w:t>不是所有资源都已经失去。</w:t>
      </w:r>
    </w:p>
    <w:p>
      <w:pPr>
        <w:spacing w:after="180"/>
        <w:ind w:left="2131"/>
      </w:pPr>
      <w:hyperlink r:id="rId115">
        <w:r>
          <w:rPr>
            <w:color w:val="624960"/>
          </w:rPr>
          <w:t>牌图来源 · Wikimedia Commons</w:t>
        </w:r>
      </w:hyperlink>
    </w:p>
    <w:p>
      <w:pPr>
        <w:spacing w:before="180" w:after="180"/>
      </w:pPr>
    </w:p>
    <w:p>
      <w:bookmarkStart w:id="71" w:name="cardc06"/>
      <w:pPr>
        <w:pStyle w:val="Heading3"/>
        <w:spacing w:before="100"/>
      </w:pPr>
      <w:r>
        <w:t>圣杯六  /  Six of Cups</w:t>
      </w:r>
      <w:bookmarkEnd w:id="7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59" name="Picture 5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6.jpg"/>
                    <pic:cNvPicPr/>
                  </pic:nvPicPr>
                  <pic:blipFill>
                    <a:blip r:embed="rId116"/>
                    <a:stretch>
                      <a:fillRect/>
                    </a:stretch>
                  </pic:blipFill>
                  <pic:spPr>
                    <a:xfrm>
                      <a:off x="0" y="0"/>
                      <a:ext cx="1143000" cy="1966922"/>
                    </a:xfrm>
                    <a:prstGeom prst="rect"/>
                  </pic:spPr>
                </pic:pic>
              </a:graphicData>
            </a:graphic>
          </wp:anchor>
        </w:drawing>
      </w:r>
      <w:r>
        <w:rPr>
          <w:b/>
          <w:sz w:val="21"/>
        </w:rPr>
        <w:t xml:space="preserve">核心词　</w:t>
      </w:r>
      <w:r>
        <w:rPr>
          <w:b w:val="0"/>
          <w:sz w:val="21"/>
        </w:rPr>
        <w:t>回忆、善意、纯真</w:t>
      </w:r>
    </w:p>
    <w:p>
      <w:pPr>
        <w:keepNext/>
        <w:spacing w:line="290" w:lineRule="exact" w:after="100"/>
        <w:ind w:left="2131"/>
      </w:pPr>
      <w:r>
        <w:rPr>
          <w:b/>
          <w:sz w:val="21"/>
        </w:rPr>
        <w:t xml:space="preserve">完整意思　</w:t>
      </w:r>
      <w:r>
        <w:rPr>
          <w:b w:val="0"/>
          <w:sz w:val="21"/>
        </w:rPr>
        <w:t>过去的经验或熟悉的人带来温暖，出现单纯的给予与亲切感。</w:t>
      </w:r>
    </w:p>
    <w:p>
      <w:pPr>
        <w:keepNext/>
        <w:spacing w:line="290" w:lineRule="exact" w:after="100"/>
        <w:ind w:left="2131"/>
      </w:pPr>
      <w:r>
        <w:rPr>
          <w:b/>
          <w:sz w:val="21"/>
        </w:rPr>
        <w:t xml:space="preserve">画面助记　</w:t>
      </w:r>
      <w:r>
        <w:rPr>
          <w:b w:val="0"/>
          <w:sz w:val="21"/>
        </w:rPr>
        <w:t>较大的孩子把盛花的杯递向较小者，呈现善意与童年主题。</w:t>
      </w:r>
    </w:p>
    <w:p>
      <w:pPr>
        <w:keepNext/>
        <w:spacing w:line="290" w:lineRule="exact" w:after="100"/>
        <w:ind w:left="2131"/>
      </w:pPr>
      <w:r>
        <w:rPr>
          <w:b/>
          <w:sz w:val="21"/>
        </w:rPr>
        <w:t xml:space="preserve">逆位方向　</w:t>
      </w:r>
      <w:r>
        <w:rPr>
          <w:b w:val="0"/>
          <w:sz w:val="21"/>
        </w:rPr>
        <w:t>沉溺过去、旧模式束缚，或正在学习走出怀旧。</w:t>
      </w:r>
    </w:p>
    <w:p>
      <w:pPr>
        <w:keepNext/>
        <w:spacing w:line="290" w:lineRule="exact" w:after="100"/>
        <w:ind w:left="2131"/>
      </w:pPr>
      <w:r>
        <w:rPr>
          <w:b/>
          <w:sz w:val="21"/>
        </w:rPr>
        <w:t xml:space="preserve">应用示范　</w:t>
      </w:r>
      <w:r>
        <w:rPr>
          <w:b w:val="0"/>
          <w:sz w:val="21"/>
        </w:rPr>
        <w:t>生活建议：回看曾带给自己支持的经验，并选择适合现在的部分。</w:t>
      </w:r>
    </w:p>
    <w:p>
      <w:pPr>
        <w:keepNext w:val="0"/>
        <w:spacing w:line="290" w:lineRule="exact" w:after="100"/>
        <w:ind w:left="2131"/>
      </w:pPr>
      <w:r>
        <w:rPr>
          <w:b/>
          <w:sz w:val="21"/>
        </w:rPr>
        <w:t xml:space="preserve">易错提醒　</w:t>
      </w:r>
      <w:r>
        <w:rPr>
          <w:b w:val="0"/>
          <w:sz w:val="21"/>
        </w:rPr>
        <w:t>不等于前任一定回来。</w:t>
      </w:r>
    </w:p>
    <w:p>
      <w:pPr>
        <w:spacing w:after="180"/>
        <w:ind w:left="2131"/>
      </w:pPr>
      <w:hyperlink r:id="rId117">
        <w:r>
          <w:rPr>
            <w:color w:val="624960"/>
          </w:rPr>
          <w:t>牌图来源 · Wikimedia Commons</w:t>
        </w:r>
      </w:hyperlink>
    </w:p>
    <w:p>
      <w:bookmarkStart w:id="72" w:name="cardc07"/>
      <w:pPr>
        <w:pStyle w:val="Heading3"/>
        <w:spacing w:before="100"/>
        <w:pageBreakBefore/>
      </w:pPr>
      <w:r>
        <w:t>圣杯七  /  Seven of Cups</w:t>
      </w:r>
      <w:bookmarkEnd w:id="7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60" name="Picture 6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7.jpg"/>
                    <pic:cNvPicPr/>
                  </pic:nvPicPr>
                  <pic:blipFill>
                    <a:blip r:embed="rId118"/>
                    <a:stretch>
                      <a:fillRect/>
                    </a:stretch>
                  </pic:blipFill>
                  <pic:spPr>
                    <a:xfrm>
                      <a:off x="0" y="0"/>
                      <a:ext cx="1143000" cy="1978269"/>
                    </a:xfrm>
                    <a:prstGeom prst="rect"/>
                  </pic:spPr>
                </pic:pic>
              </a:graphicData>
            </a:graphic>
          </wp:anchor>
        </w:drawing>
      </w:r>
      <w:r>
        <w:rPr>
          <w:b/>
          <w:sz w:val="21"/>
        </w:rPr>
        <w:t xml:space="preserve">核心词　</w:t>
      </w:r>
      <w:r>
        <w:rPr>
          <w:b w:val="0"/>
          <w:sz w:val="21"/>
        </w:rPr>
        <w:t>幻想、选项、分散</w:t>
      </w:r>
    </w:p>
    <w:p>
      <w:pPr>
        <w:keepNext/>
        <w:spacing w:line="290" w:lineRule="exact" w:after="100"/>
        <w:ind w:left="2131"/>
      </w:pPr>
      <w:r>
        <w:rPr>
          <w:b/>
          <w:sz w:val="21"/>
        </w:rPr>
        <w:t xml:space="preserve">完整意思　</w:t>
      </w:r>
      <w:r>
        <w:rPr>
          <w:b w:val="0"/>
          <w:sz w:val="21"/>
        </w:rPr>
        <w:t>可能性很多，但愿望与现实条件尚未被清楚区分。</w:t>
      </w:r>
    </w:p>
    <w:p>
      <w:pPr>
        <w:keepNext/>
        <w:spacing w:line="290" w:lineRule="exact" w:after="100"/>
        <w:ind w:left="2131"/>
      </w:pPr>
      <w:r>
        <w:rPr>
          <w:b/>
          <w:sz w:val="21"/>
        </w:rPr>
        <w:t xml:space="preserve">画面助记　</w:t>
      </w:r>
      <w:r>
        <w:rPr>
          <w:b w:val="0"/>
          <w:sz w:val="21"/>
        </w:rPr>
        <w:t>云中的七只杯装着不同形象，人物面对它们，可记为多种诱惑与想象。</w:t>
      </w:r>
    </w:p>
    <w:p>
      <w:pPr>
        <w:keepNext/>
        <w:spacing w:line="290" w:lineRule="exact" w:after="100"/>
        <w:ind w:left="2131"/>
      </w:pPr>
      <w:r>
        <w:rPr>
          <w:b/>
          <w:sz w:val="21"/>
        </w:rPr>
        <w:t xml:space="preserve">逆位方向　</w:t>
      </w:r>
      <w:r>
        <w:rPr>
          <w:b w:val="0"/>
          <w:sz w:val="21"/>
        </w:rPr>
        <w:t>逐步筛选选项、减少空想，开始根据现实条件作出选择。</w:t>
      </w:r>
    </w:p>
    <w:p>
      <w:pPr>
        <w:keepNext/>
        <w:spacing w:line="290" w:lineRule="exact" w:after="100"/>
        <w:ind w:left="2131"/>
      </w:pPr>
      <w:r>
        <w:rPr>
          <w:b/>
          <w:sz w:val="21"/>
        </w:rPr>
        <w:t xml:space="preserve">应用示范　</w:t>
      </w:r>
      <w:r>
        <w:rPr>
          <w:b w:val="0"/>
          <w:sz w:val="21"/>
        </w:rPr>
        <w:t>工作建议：把候选方向按实际条件逐一核对，先选一个试行。</w:t>
      </w:r>
    </w:p>
    <w:p>
      <w:pPr>
        <w:keepNext w:val="0"/>
        <w:spacing w:line="290" w:lineRule="exact" w:after="100"/>
        <w:ind w:left="2131"/>
      </w:pPr>
      <w:r>
        <w:rPr>
          <w:b/>
          <w:sz w:val="21"/>
        </w:rPr>
        <w:t xml:space="preserve">易错提醒　</w:t>
      </w:r>
      <w:r>
        <w:rPr>
          <w:b w:val="0"/>
          <w:sz w:val="21"/>
        </w:rPr>
        <w:t>看见很多选择不代表每个都可实现。</w:t>
      </w:r>
    </w:p>
    <w:p>
      <w:pPr>
        <w:spacing w:after="180"/>
        <w:ind w:left="2131"/>
      </w:pPr>
      <w:hyperlink r:id="rId119">
        <w:r>
          <w:rPr>
            <w:color w:val="624960"/>
          </w:rPr>
          <w:t>牌图来源 · Wikimedia Commons</w:t>
        </w:r>
      </w:hyperlink>
    </w:p>
    <w:p>
      <w:pPr>
        <w:spacing w:before="180" w:after="180"/>
      </w:pPr>
    </w:p>
    <w:p>
      <w:bookmarkStart w:id="73" w:name="cardc08"/>
      <w:pPr>
        <w:pStyle w:val="Heading3"/>
        <w:spacing w:before="100"/>
      </w:pPr>
      <w:r>
        <w:t>圣杯八  /  Eight of Cups</w:t>
      </w:r>
      <w:bookmarkEnd w:id="7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61" name="Picture 6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8.jpg"/>
                    <pic:cNvPicPr/>
                  </pic:nvPicPr>
                  <pic:blipFill>
                    <a:blip r:embed="rId120"/>
                    <a:stretch>
                      <a:fillRect/>
                    </a:stretch>
                  </pic:blipFill>
                  <pic:spPr>
                    <a:xfrm>
                      <a:off x="0" y="0"/>
                      <a:ext cx="1143000" cy="1970690"/>
                    </a:xfrm>
                    <a:prstGeom prst="rect"/>
                  </pic:spPr>
                </pic:pic>
              </a:graphicData>
            </a:graphic>
          </wp:anchor>
        </w:drawing>
      </w:r>
      <w:r>
        <w:rPr>
          <w:b/>
          <w:sz w:val="21"/>
        </w:rPr>
        <w:t xml:space="preserve">核心词　</w:t>
      </w:r>
      <w:r>
        <w:rPr>
          <w:b w:val="0"/>
          <w:sz w:val="21"/>
        </w:rPr>
        <w:t>离开、寻求、放下</w:t>
      </w:r>
    </w:p>
    <w:p>
      <w:pPr>
        <w:keepNext/>
        <w:spacing w:line="290" w:lineRule="exact" w:after="100"/>
        <w:ind w:left="2131"/>
      </w:pPr>
      <w:r>
        <w:rPr>
          <w:b/>
          <w:sz w:val="21"/>
        </w:rPr>
        <w:t xml:space="preserve">完整意思　</w:t>
      </w:r>
      <w:r>
        <w:rPr>
          <w:b w:val="0"/>
          <w:sz w:val="21"/>
        </w:rPr>
        <w:t>原有情境已难以满足内在需要，开始离开并寻找更有意义的方向。</w:t>
      </w:r>
    </w:p>
    <w:p>
      <w:pPr>
        <w:keepNext/>
        <w:spacing w:line="290" w:lineRule="exact" w:after="100"/>
        <w:ind w:left="2131"/>
      </w:pPr>
      <w:r>
        <w:rPr>
          <w:b/>
          <w:sz w:val="21"/>
        </w:rPr>
        <w:t xml:space="preserve">画面助记　</w:t>
      </w:r>
      <w:r>
        <w:rPr>
          <w:b w:val="0"/>
          <w:sz w:val="21"/>
        </w:rPr>
        <w:t>人物背向整齐摆放的杯子走向山地，重点是主动转身离开。</w:t>
      </w:r>
    </w:p>
    <w:p>
      <w:pPr>
        <w:keepNext/>
        <w:spacing w:line="290" w:lineRule="exact" w:after="100"/>
        <w:ind w:left="2131"/>
      </w:pPr>
      <w:r>
        <w:rPr>
          <w:b/>
          <w:sz w:val="21"/>
        </w:rPr>
        <w:t xml:space="preserve">逆位方向　</w:t>
      </w:r>
      <w:r>
        <w:rPr>
          <w:b w:val="0"/>
          <w:sz w:val="21"/>
        </w:rPr>
        <w:t>难以离开、反复回头，或没有想清楚就想逃离。</w:t>
      </w:r>
    </w:p>
    <w:p>
      <w:pPr>
        <w:keepNext/>
        <w:spacing w:line="290" w:lineRule="exact" w:after="100"/>
        <w:ind w:left="2131"/>
      </w:pPr>
      <w:r>
        <w:rPr>
          <w:b/>
          <w:sz w:val="21"/>
        </w:rPr>
        <w:t xml:space="preserve">应用示范　</w:t>
      </w:r>
      <w:r>
        <w:rPr>
          <w:b w:val="0"/>
          <w:sz w:val="21"/>
        </w:rPr>
        <w:t>生活建议：辨认不再满足的原因，准备好再结束旧投入。</w:t>
      </w:r>
    </w:p>
    <w:p>
      <w:pPr>
        <w:keepNext w:val="0"/>
        <w:spacing w:line="290" w:lineRule="exact" w:after="100"/>
        <w:ind w:left="2131"/>
      </w:pPr>
      <w:r>
        <w:rPr>
          <w:b/>
          <w:sz w:val="21"/>
        </w:rPr>
        <w:t xml:space="preserve">易错提醒　</w:t>
      </w:r>
      <w:r>
        <w:rPr>
          <w:b w:val="0"/>
          <w:sz w:val="21"/>
        </w:rPr>
        <w:t>不意味着所有离开都正确。</w:t>
      </w:r>
    </w:p>
    <w:p>
      <w:pPr>
        <w:spacing w:after="180"/>
        <w:ind w:left="2131"/>
      </w:pPr>
      <w:hyperlink r:id="rId121">
        <w:r>
          <w:rPr>
            <w:color w:val="624960"/>
          </w:rPr>
          <w:t>牌图来源 · Wikimedia Commons</w:t>
        </w:r>
      </w:hyperlink>
    </w:p>
    <w:p>
      <w:bookmarkStart w:id="74" w:name="cardc09"/>
      <w:pPr>
        <w:pStyle w:val="Heading3"/>
        <w:spacing w:before="100"/>
        <w:pageBreakBefore/>
      </w:pPr>
      <w:r>
        <w:t>圣杯九  /  Nine of Cups</w:t>
      </w:r>
      <w:bookmarkEnd w:id="7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62" name="Picture 6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09.jpg"/>
                    <pic:cNvPicPr/>
                  </pic:nvPicPr>
                  <pic:blipFill>
                    <a:blip r:embed="rId122"/>
                    <a:stretch>
                      <a:fillRect/>
                    </a:stretch>
                  </pic:blipFill>
                  <pic:spPr>
                    <a:xfrm>
                      <a:off x="0" y="0"/>
                      <a:ext cx="1143000" cy="1970690"/>
                    </a:xfrm>
                    <a:prstGeom prst="rect"/>
                  </pic:spPr>
                </pic:pic>
              </a:graphicData>
            </a:graphic>
          </wp:anchor>
        </w:drawing>
      </w:r>
      <w:r>
        <w:rPr>
          <w:b/>
          <w:sz w:val="21"/>
        </w:rPr>
        <w:t xml:space="preserve">核心词　</w:t>
      </w:r>
      <w:r>
        <w:rPr>
          <w:b w:val="0"/>
          <w:sz w:val="21"/>
        </w:rPr>
        <w:t>满足、愿望、享受</w:t>
      </w:r>
    </w:p>
    <w:p>
      <w:pPr>
        <w:keepNext/>
        <w:spacing w:line="290" w:lineRule="exact" w:after="100"/>
        <w:ind w:left="2131"/>
      </w:pPr>
      <w:r>
        <w:rPr>
          <w:b/>
          <w:sz w:val="21"/>
        </w:rPr>
        <w:t xml:space="preserve">完整意思　</w:t>
      </w:r>
      <w:r>
        <w:rPr>
          <w:b w:val="0"/>
          <w:sz w:val="21"/>
        </w:rPr>
        <w:t>个人需求得到一定满足，能欣赏拥有的成果和愉悦。</w:t>
      </w:r>
    </w:p>
    <w:p>
      <w:pPr>
        <w:keepNext/>
        <w:spacing w:line="290" w:lineRule="exact" w:after="100"/>
        <w:ind w:left="2131"/>
      </w:pPr>
      <w:r>
        <w:rPr>
          <w:b/>
          <w:sz w:val="21"/>
        </w:rPr>
        <w:t xml:space="preserve">画面助记　</w:t>
      </w:r>
      <w:r>
        <w:rPr>
          <w:b w:val="0"/>
          <w:sz w:val="21"/>
        </w:rPr>
        <w:t>人物坐在九只杯前，姿态安定，可记为享受已有的满足。</w:t>
      </w:r>
    </w:p>
    <w:p>
      <w:pPr>
        <w:keepNext/>
        <w:spacing w:line="290" w:lineRule="exact" w:after="100"/>
        <w:ind w:left="2131"/>
      </w:pPr>
      <w:r>
        <w:rPr>
          <w:b/>
          <w:sz w:val="21"/>
        </w:rPr>
        <w:t xml:space="preserve">逆位方向　</w:t>
      </w:r>
      <w:r>
        <w:rPr>
          <w:b w:val="0"/>
          <w:sz w:val="21"/>
        </w:rPr>
        <w:t>外在满足与内在需要脱节，或过度追求享乐。</w:t>
      </w:r>
    </w:p>
    <w:p>
      <w:pPr>
        <w:keepNext/>
        <w:spacing w:line="290" w:lineRule="exact" w:after="100"/>
        <w:ind w:left="2131"/>
      </w:pPr>
      <w:r>
        <w:rPr>
          <w:b/>
          <w:sz w:val="21"/>
        </w:rPr>
        <w:t xml:space="preserve">应用示范　</w:t>
      </w:r>
      <w:r>
        <w:rPr>
          <w:b w:val="0"/>
          <w:sz w:val="21"/>
        </w:rPr>
        <w:t>结果示例：完成一个自己重视的目标，对成果感到满意。</w:t>
      </w:r>
    </w:p>
    <w:p>
      <w:pPr>
        <w:keepNext w:val="0"/>
        <w:spacing w:line="290" w:lineRule="exact" w:after="100"/>
        <w:ind w:left="2131"/>
      </w:pPr>
      <w:r>
        <w:rPr>
          <w:b/>
          <w:sz w:val="21"/>
        </w:rPr>
        <w:t xml:space="preserve">易错提醒　</w:t>
      </w:r>
      <w:r>
        <w:rPr>
          <w:b w:val="0"/>
          <w:sz w:val="21"/>
        </w:rPr>
        <w:t>个人满意不自动等于双方关系和谐。</w:t>
      </w:r>
    </w:p>
    <w:p>
      <w:pPr>
        <w:spacing w:after="180"/>
        <w:ind w:left="2131"/>
      </w:pPr>
      <w:hyperlink r:id="rId123">
        <w:r>
          <w:rPr>
            <w:color w:val="624960"/>
          </w:rPr>
          <w:t>牌图来源 · Wikimedia Commons</w:t>
        </w:r>
      </w:hyperlink>
    </w:p>
    <w:p>
      <w:pPr>
        <w:spacing w:before="180" w:after="180"/>
      </w:pPr>
    </w:p>
    <w:p>
      <w:bookmarkStart w:id="75" w:name="cardc10"/>
      <w:pPr>
        <w:pStyle w:val="Heading3"/>
        <w:spacing w:before="100"/>
      </w:pPr>
      <w:r>
        <w:t>圣杯十  /  Ten of Cups</w:t>
      </w:r>
      <w:bookmarkEnd w:id="75"/>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63" name="Picture 6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10.jpg"/>
                    <pic:cNvPicPr/>
                  </pic:nvPicPr>
                  <pic:blipFill>
                    <a:blip r:embed="rId24"/>
                    <a:stretch>
                      <a:fillRect/>
                    </a:stretch>
                  </pic:blipFill>
                  <pic:spPr>
                    <a:xfrm>
                      <a:off x="0" y="0"/>
                      <a:ext cx="1143000" cy="1978269"/>
                    </a:xfrm>
                    <a:prstGeom prst="rect"/>
                  </pic:spPr>
                </pic:pic>
              </a:graphicData>
            </a:graphic>
          </wp:anchor>
        </w:drawing>
      </w:r>
      <w:r>
        <w:rPr>
          <w:b/>
          <w:sz w:val="21"/>
        </w:rPr>
        <w:t xml:space="preserve">核心词　</w:t>
      </w:r>
      <w:r>
        <w:rPr>
          <w:b w:val="0"/>
          <w:sz w:val="21"/>
        </w:rPr>
        <w:t>和谐、归属、共享幸福</w:t>
      </w:r>
    </w:p>
    <w:p>
      <w:pPr>
        <w:keepNext/>
        <w:spacing w:line="290" w:lineRule="exact" w:after="100"/>
        <w:ind w:left="2131"/>
      </w:pPr>
      <w:r>
        <w:rPr>
          <w:b/>
          <w:sz w:val="21"/>
        </w:rPr>
        <w:t xml:space="preserve">完整意思　</w:t>
      </w:r>
      <w:r>
        <w:rPr>
          <w:b w:val="0"/>
          <w:sz w:val="21"/>
        </w:rPr>
        <w:t>在亲密关系或共同生活中感到情感满足，愿意分享未来。</w:t>
      </w:r>
    </w:p>
    <w:p>
      <w:pPr>
        <w:keepNext/>
        <w:spacing w:line="290" w:lineRule="exact" w:after="100"/>
        <w:ind w:left="2131"/>
      </w:pPr>
      <w:r>
        <w:rPr>
          <w:b/>
          <w:sz w:val="21"/>
        </w:rPr>
        <w:t xml:space="preserve">画面助记　</w:t>
      </w:r>
      <w:r>
        <w:rPr>
          <w:b w:val="0"/>
          <w:sz w:val="21"/>
        </w:rPr>
        <w:t>成人举臂、孩子活动、杯子彩虹与家园，把幸福放在共同生活里。</w:t>
      </w:r>
    </w:p>
    <w:p>
      <w:pPr>
        <w:keepNext/>
        <w:spacing w:line="290" w:lineRule="exact" w:after="100"/>
        <w:ind w:left="2131"/>
      </w:pPr>
      <w:r>
        <w:rPr>
          <w:b/>
          <w:sz w:val="21"/>
        </w:rPr>
        <w:t xml:space="preserve">逆位方向　</w:t>
      </w:r>
      <w:r>
        <w:rPr>
          <w:b w:val="0"/>
          <w:sz w:val="21"/>
        </w:rPr>
        <w:t>共同愿景不一致、家庭或群体关系失和，或追求完美表象。</w:t>
      </w:r>
    </w:p>
    <w:p>
      <w:pPr>
        <w:keepNext/>
        <w:spacing w:line="290" w:lineRule="exact" w:after="100"/>
        <w:ind w:left="2131"/>
      </w:pPr>
      <w:r>
        <w:rPr>
          <w:b/>
          <w:sz w:val="21"/>
        </w:rPr>
        <w:t xml:space="preserve">应用示范　</w:t>
      </w:r>
      <w:r>
        <w:rPr>
          <w:b w:val="0"/>
          <w:sz w:val="21"/>
        </w:rPr>
        <w:t>关系建议：讨论双方想要的日常生活，并以实际互动维持它。</w:t>
      </w:r>
    </w:p>
    <w:p>
      <w:pPr>
        <w:keepNext w:val="0"/>
        <w:spacing w:line="290" w:lineRule="exact" w:after="100"/>
        <w:ind w:left="2131"/>
      </w:pPr>
      <w:r>
        <w:rPr>
          <w:b/>
          <w:sz w:val="21"/>
        </w:rPr>
        <w:t xml:space="preserve">易错提醒　</w:t>
      </w:r>
      <w:r>
        <w:rPr>
          <w:b w:val="0"/>
          <w:sz w:val="21"/>
        </w:rPr>
        <w:t>不保证结婚、生育或永远幸福。</w:t>
      </w:r>
    </w:p>
    <w:p>
      <w:pPr>
        <w:spacing w:after="180"/>
        <w:ind w:left="2131"/>
      </w:pPr>
      <w:hyperlink r:id="rId124">
        <w:r>
          <w:rPr>
            <w:color w:val="624960"/>
          </w:rPr>
          <w:t>牌图来源 · Wikimedia Commons</w:t>
        </w:r>
      </w:hyperlink>
    </w:p>
    <w:p>
      <w:bookmarkStart w:id="76" w:name="cardc11"/>
      <w:pPr>
        <w:pStyle w:val="Heading3"/>
        <w:spacing w:before="100"/>
        <w:pageBreakBefore/>
      </w:pPr>
      <w:r>
        <w:t>圣杯侍从  /  Page of Cups</w:t>
      </w:r>
      <w:bookmarkEnd w:id="7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64" name="Picture 6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11.jpg"/>
                    <pic:cNvPicPr/>
                  </pic:nvPicPr>
                  <pic:blipFill>
                    <a:blip r:embed="rId125"/>
                    <a:stretch>
                      <a:fillRect/>
                    </a:stretch>
                  </pic:blipFill>
                  <pic:spPr>
                    <a:xfrm>
                      <a:off x="0" y="0"/>
                      <a:ext cx="1143000" cy="1966922"/>
                    </a:xfrm>
                    <a:prstGeom prst="rect"/>
                  </pic:spPr>
                </pic:pic>
              </a:graphicData>
            </a:graphic>
          </wp:anchor>
        </w:drawing>
      </w:r>
      <w:r>
        <w:rPr>
          <w:b/>
          <w:sz w:val="21"/>
        </w:rPr>
        <w:t xml:space="preserve">核心词　</w:t>
      </w:r>
      <w:r>
        <w:rPr>
          <w:b w:val="0"/>
          <w:sz w:val="21"/>
        </w:rPr>
        <w:t>好奇、敏感、情感表达</w:t>
      </w:r>
    </w:p>
    <w:p>
      <w:pPr>
        <w:keepNext/>
        <w:spacing w:line="290" w:lineRule="exact" w:after="100"/>
        <w:ind w:left="2131"/>
      </w:pPr>
      <w:r>
        <w:rPr>
          <w:b/>
          <w:sz w:val="21"/>
        </w:rPr>
        <w:t xml:space="preserve">完整意思　</w:t>
      </w:r>
      <w:r>
        <w:rPr>
          <w:b w:val="0"/>
          <w:sz w:val="21"/>
        </w:rPr>
        <w:t>以开放而生涩的态度接触新的感受、灵感或情感讯息。</w:t>
      </w:r>
    </w:p>
    <w:p>
      <w:pPr>
        <w:keepNext/>
        <w:spacing w:line="290" w:lineRule="exact" w:after="100"/>
        <w:ind w:left="2131"/>
      </w:pPr>
      <w:r>
        <w:rPr>
          <w:b/>
          <w:sz w:val="21"/>
        </w:rPr>
        <w:t xml:space="preserve">画面助记　</w:t>
      </w:r>
      <w:r>
        <w:rPr>
          <w:b w:val="0"/>
          <w:sz w:val="21"/>
        </w:rPr>
        <w:t>侍从注视杯中探出的鱼，是新奇感受引起注意的助记。</w:t>
      </w:r>
    </w:p>
    <w:p>
      <w:pPr>
        <w:keepNext/>
        <w:spacing w:line="290" w:lineRule="exact" w:after="100"/>
        <w:ind w:left="2131"/>
      </w:pPr>
      <w:r>
        <w:rPr>
          <w:b/>
          <w:sz w:val="21"/>
        </w:rPr>
        <w:t xml:space="preserve">逆位方向　</w:t>
      </w:r>
      <w:r>
        <w:rPr>
          <w:b w:val="0"/>
          <w:sz w:val="21"/>
        </w:rPr>
        <w:t>情感表达不成熟、害羞退缩，或想象脱离实际。</w:t>
      </w:r>
    </w:p>
    <w:p>
      <w:pPr>
        <w:keepNext/>
        <w:spacing w:line="290" w:lineRule="exact" w:after="100"/>
        <w:ind w:left="2131"/>
      </w:pPr>
      <w:r>
        <w:rPr>
          <w:b/>
          <w:sz w:val="21"/>
        </w:rPr>
        <w:t xml:space="preserve">应用示范　</w:t>
      </w:r>
      <w:r>
        <w:rPr>
          <w:b w:val="0"/>
          <w:sz w:val="21"/>
        </w:rPr>
        <w:t>关系建议：用简单真诚的话表达感受，不急着做很大的承诺。</w:t>
      </w:r>
    </w:p>
    <w:p>
      <w:pPr>
        <w:keepNext w:val="0"/>
        <w:spacing w:line="290" w:lineRule="exact" w:after="100"/>
        <w:ind w:left="2131"/>
      </w:pPr>
      <w:r>
        <w:rPr>
          <w:b/>
          <w:sz w:val="21"/>
        </w:rPr>
        <w:t xml:space="preserve">易错提醒　</w:t>
      </w:r>
      <w:r>
        <w:rPr>
          <w:b w:val="0"/>
          <w:sz w:val="21"/>
        </w:rPr>
        <w:t>不能凭此牌确定会收到某个人的消息。</w:t>
      </w:r>
    </w:p>
    <w:p>
      <w:pPr>
        <w:spacing w:after="180"/>
        <w:ind w:left="2131"/>
      </w:pPr>
      <w:hyperlink r:id="rId126">
        <w:r>
          <w:rPr>
            <w:color w:val="624960"/>
          </w:rPr>
          <w:t>牌图来源 · Wikimedia Commons</w:t>
        </w:r>
      </w:hyperlink>
    </w:p>
    <w:p>
      <w:pPr>
        <w:spacing w:before="180" w:after="180"/>
      </w:pPr>
    </w:p>
    <w:p>
      <w:bookmarkStart w:id="77" w:name="cardc12"/>
      <w:pPr>
        <w:pStyle w:val="Heading3"/>
        <w:spacing w:before="100"/>
      </w:pPr>
      <w:r>
        <w:t>圣杯骑士  /  Knight of Cups</w:t>
      </w:r>
      <w:bookmarkEnd w:id="7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65" name="Picture 6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12.jpg"/>
                    <pic:cNvPicPr/>
                  </pic:nvPicPr>
                  <pic:blipFill>
                    <a:blip r:embed="rId25"/>
                    <a:stretch>
                      <a:fillRect/>
                    </a:stretch>
                  </pic:blipFill>
                  <pic:spPr>
                    <a:xfrm>
                      <a:off x="0" y="0"/>
                      <a:ext cx="1143000" cy="1978269"/>
                    </a:xfrm>
                    <a:prstGeom prst="rect"/>
                  </pic:spPr>
                </pic:pic>
              </a:graphicData>
            </a:graphic>
          </wp:anchor>
        </w:drawing>
      </w:r>
      <w:r>
        <w:rPr>
          <w:b/>
          <w:sz w:val="21"/>
        </w:rPr>
        <w:t xml:space="preserve">核心词　</w:t>
      </w:r>
      <w:r>
        <w:rPr>
          <w:b w:val="0"/>
          <w:sz w:val="21"/>
        </w:rPr>
        <w:t>表达心意、浪漫、追求理想</w:t>
      </w:r>
    </w:p>
    <w:p>
      <w:pPr>
        <w:keepNext/>
        <w:spacing w:line="290" w:lineRule="exact" w:after="100"/>
        <w:ind w:left="2131"/>
      </w:pPr>
      <w:r>
        <w:rPr>
          <w:b/>
          <w:sz w:val="21"/>
        </w:rPr>
        <w:t xml:space="preserve">完整意思　</w:t>
      </w:r>
      <w:r>
        <w:rPr>
          <w:b w:val="0"/>
          <w:sz w:val="21"/>
        </w:rPr>
        <w:t>把感受或理想化成主动表达，愿意接近自己向往的人事物。</w:t>
      </w:r>
    </w:p>
    <w:p>
      <w:pPr>
        <w:keepNext/>
        <w:spacing w:line="290" w:lineRule="exact" w:after="100"/>
        <w:ind w:left="2131"/>
      </w:pPr>
      <w:r>
        <w:rPr>
          <w:b/>
          <w:sz w:val="21"/>
        </w:rPr>
        <w:t xml:space="preserve">画面助记　</w:t>
      </w:r>
      <w:r>
        <w:rPr>
          <w:b w:val="0"/>
          <w:sz w:val="21"/>
        </w:rPr>
        <w:t>骑士持杯，马缓步前进，可记为带着情感目标主动靠近。</w:t>
      </w:r>
    </w:p>
    <w:p>
      <w:pPr>
        <w:keepNext/>
        <w:spacing w:line="290" w:lineRule="exact" w:after="100"/>
        <w:ind w:left="2131"/>
      </w:pPr>
      <w:r>
        <w:rPr>
          <w:b/>
          <w:sz w:val="21"/>
        </w:rPr>
        <w:t xml:space="preserve">逆位方向　</w:t>
      </w:r>
      <w:r>
        <w:rPr>
          <w:b w:val="0"/>
          <w:sz w:val="21"/>
        </w:rPr>
        <w:t>理想化、言行不一，或情绪左右行动。</w:t>
      </w:r>
    </w:p>
    <w:p>
      <w:pPr>
        <w:keepNext/>
        <w:spacing w:line="290" w:lineRule="exact" w:after="100"/>
        <w:ind w:left="2131"/>
      </w:pPr>
      <w:r>
        <w:rPr>
          <w:b/>
          <w:sz w:val="21"/>
        </w:rPr>
        <w:t xml:space="preserve">应用示范　</w:t>
      </w:r>
      <w:r>
        <w:rPr>
          <w:b w:val="0"/>
          <w:sz w:val="21"/>
        </w:rPr>
        <w:t>创作建议：把心中的审美想法做成一次具体提案。</w:t>
      </w:r>
    </w:p>
    <w:p>
      <w:pPr>
        <w:keepNext w:val="0"/>
        <w:spacing w:line="290" w:lineRule="exact" w:after="100"/>
        <w:ind w:left="2131"/>
      </w:pPr>
      <w:r>
        <w:rPr>
          <w:b/>
          <w:sz w:val="21"/>
        </w:rPr>
        <w:t xml:space="preserve">易错提醒　</w:t>
      </w:r>
      <w:r>
        <w:rPr>
          <w:b w:val="0"/>
          <w:sz w:val="21"/>
        </w:rPr>
        <w:t>浪漫表达不保证行动长期可靠。</w:t>
      </w:r>
    </w:p>
    <w:p>
      <w:pPr>
        <w:spacing w:after="180"/>
        <w:ind w:left="2131"/>
      </w:pPr>
      <w:hyperlink r:id="rId127">
        <w:r>
          <w:rPr>
            <w:color w:val="624960"/>
          </w:rPr>
          <w:t>牌图来源 · Wikimedia Commons</w:t>
        </w:r>
      </w:hyperlink>
    </w:p>
    <w:p>
      <w:bookmarkStart w:id="78" w:name="cardc13"/>
      <w:pPr>
        <w:pStyle w:val="Heading3"/>
        <w:spacing w:before="100"/>
        <w:pageBreakBefore/>
      </w:pPr>
      <w:r>
        <w:t>圣杯王后  /  Queen of Cups</w:t>
      </w:r>
      <w:bookmarkEnd w:id="7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66" name="Picture 6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13.jpg"/>
                    <pic:cNvPicPr/>
                  </pic:nvPicPr>
                  <pic:blipFill>
                    <a:blip r:embed="rId128"/>
                    <a:stretch>
                      <a:fillRect/>
                    </a:stretch>
                  </pic:blipFill>
                  <pic:spPr>
                    <a:xfrm>
                      <a:off x="0" y="0"/>
                      <a:ext cx="1143000" cy="1970690"/>
                    </a:xfrm>
                    <a:prstGeom prst="rect"/>
                  </pic:spPr>
                </pic:pic>
              </a:graphicData>
            </a:graphic>
          </wp:anchor>
        </w:drawing>
      </w:r>
      <w:r>
        <w:rPr>
          <w:b/>
          <w:sz w:val="21"/>
        </w:rPr>
        <w:t xml:space="preserve">核心词　</w:t>
      </w:r>
      <w:r>
        <w:rPr>
          <w:b w:val="0"/>
          <w:sz w:val="21"/>
        </w:rPr>
        <w:t>共情、倾听、感受力</w:t>
      </w:r>
    </w:p>
    <w:p>
      <w:pPr>
        <w:keepNext/>
        <w:spacing w:line="290" w:lineRule="exact" w:after="100"/>
        <w:ind w:left="2131"/>
      </w:pPr>
      <w:r>
        <w:rPr>
          <w:b/>
          <w:sz w:val="21"/>
        </w:rPr>
        <w:t xml:space="preserve">完整意思　</w:t>
      </w:r>
      <w:r>
        <w:rPr>
          <w:b w:val="0"/>
          <w:sz w:val="21"/>
        </w:rPr>
        <w:t>认真体会情绪，以关怀和内在理解回应自己与他人。</w:t>
      </w:r>
    </w:p>
    <w:p>
      <w:pPr>
        <w:keepNext/>
        <w:spacing w:line="290" w:lineRule="exact" w:after="100"/>
        <w:ind w:left="2131"/>
      </w:pPr>
      <w:r>
        <w:rPr>
          <w:b/>
          <w:sz w:val="21"/>
        </w:rPr>
        <w:t xml:space="preserve">画面助记　</w:t>
      </w:r>
      <w:r>
        <w:rPr>
          <w:b w:val="0"/>
          <w:sz w:val="21"/>
        </w:rPr>
        <w:t>王后专注看着有盖的杯，靠近水面，帮助记住内在感受。</w:t>
      </w:r>
    </w:p>
    <w:p>
      <w:pPr>
        <w:keepNext/>
        <w:spacing w:line="290" w:lineRule="exact" w:after="100"/>
        <w:ind w:left="2131"/>
      </w:pPr>
      <w:r>
        <w:rPr>
          <w:b/>
          <w:sz w:val="21"/>
        </w:rPr>
        <w:t xml:space="preserve">逆位方向　</w:t>
      </w:r>
      <w:r>
        <w:rPr>
          <w:b w:val="0"/>
          <w:sz w:val="21"/>
        </w:rPr>
        <w:t>情绪过度卷入、边界不清，或忽略自身需要。</w:t>
      </w:r>
    </w:p>
    <w:p>
      <w:pPr>
        <w:keepNext/>
        <w:spacing w:line="290" w:lineRule="exact" w:after="100"/>
        <w:ind w:left="2131"/>
      </w:pPr>
      <w:r>
        <w:rPr>
          <w:b/>
          <w:sz w:val="21"/>
        </w:rPr>
        <w:t xml:space="preserve">应用示范　</w:t>
      </w:r>
      <w:r>
        <w:rPr>
          <w:b w:val="0"/>
          <w:sz w:val="21"/>
        </w:rPr>
        <w:t>关系建议：听懂对方感受，同时分清哪些责任属于自己。</w:t>
      </w:r>
    </w:p>
    <w:p>
      <w:pPr>
        <w:keepNext w:val="0"/>
        <w:spacing w:line="290" w:lineRule="exact" w:after="100"/>
        <w:ind w:left="2131"/>
      </w:pPr>
      <w:r>
        <w:rPr>
          <w:b/>
          <w:sz w:val="21"/>
        </w:rPr>
        <w:t xml:space="preserve">易错提醒　</w:t>
      </w:r>
      <w:r>
        <w:rPr>
          <w:b w:val="0"/>
          <w:sz w:val="21"/>
        </w:rPr>
        <w:t>共情不等于知道他人真实想法。</w:t>
      </w:r>
    </w:p>
    <w:p>
      <w:pPr>
        <w:spacing w:after="180"/>
        <w:ind w:left="2131"/>
      </w:pPr>
      <w:hyperlink r:id="rId129">
        <w:r>
          <w:rPr>
            <w:color w:val="624960"/>
          </w:rPr>
          <w:t>牌图来源 · Wikimedia Commons</w:t>
        </w:r>
      </w:hyperlink>
    </w:p>
    <w:p>
      <w:pPr>
        <w:spacing w:before="180" w:after="180"/>
      </w:pPr>
    </w:p>
    <w:p>
      <w:bookmarkStart w:id="79" w:name="cardc14"/>
      <w:pPr>
        <w:pStyle w:val="Heading3"/>
        <w:spacing w:before="100"/>
      </w:pPr>
      <w:r>
        <w:t>圣杯国王  /  King of Cups</w:t>
      </w:r>
      <w:bookmarkEnd w:id="7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59429"/>
            <wp:wrapNone/>
            <wp:docPr id="67" name="Picture 6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14.jpg"/>
                    <pic:cNvPicPr/>
                  </pic:nvPicPr>
                  <pic:blipFill>
                    <a:blip r:embed="rId130"/>
                    <a:stretch>
                      <a:fillRect/>
                    </a:stretch>
                  </pic:blipFill>
                  <pic:spPr>
                    <a:xfrm>
                      <a:off x="0" y="0"/>
                      <a:ext cx="1143000" cy="1959429"/>
                    </a:xfrm>
                    <a:prstGeom prst="rect"/>
                  </pic:spPr>
                </pic:pic>
              </a:graphicData>
            </a:graphic>
          </wp:anchor>
        </w:drawing>
      </w:r>
      <w:r>
        <w:rPr>
          <w:b/>
          <w:sz w:val="21"/>
        </w:rPr>
        <w:t xml:space="preserve">核心词　</w:t>
      </w:r>
      <w:r>
        <w:rPr>
          <w:b w:val="0"/>
          <w:sz w:val="21"/>
        </w:rPr>
        <w:t>情绪稳定、包容、调解</w:t>
      </w:r>
    </w:p>
    <w:p>
      <w:pPr>
        <w:keepNext/>
        <w:spacing w:line="290" w:lineRule="exact" w:after="100"/>
        <w:ind w:left="2131"/>
      </w:pPr>
      <w:r>
        <w:rPr>
          <w:b/>
          <w:sz w:val="21"/>
        </w:rPr>
        <w:t xml:space="preserve">完整意思　</w:t>
      </w:r>
      <w:r>
        <w:rPr>
          <w:b w:val="0"/>
          <w:sz w:val="21"/>
        </w:rPr>
        <w:t>能容纳复杂情绪，同时保持判断和成熟回应。</w:t>
      </w:r>
    </w:p>
    <w:p>
      <w:pPr>
        <w:keepNext/>
        <w:spacing w:line="290" w:lineRule="exact" w:after="100"/>
        <w:ind w:left="2131"/>
      </w:pPr>
      <w:r>
        <w:rPr>
          <w:b/>
          <w:sz w:val="21"/>
        </w:rPr>
        <w:t xml:space="preserve">画面助记　</w:t>
      </w:r>
      <w:r>
        <w:rPr>
          <w:b w:val="0"/>
          <w:sz w:val="21"/>
        </w:rPr>
        <w:t>国王在波动的水面上端坐持杯，可记为情绪环境变化中保持稳定。</w:t>
      </w:r>
    </w:p>
    <w:p>
      <w:pPr>
        <w:keepNext/>
        <w:spacing w:line="290" w:lineRule="exact" w:after="100"/>
        <w:ind w:left="2131"/>
      </w:pPr>
      <w:r>
        <w:rPr>
          <w:b/>
          <w:sz w:val="21"/>
        </w:rPr>
        <w:t xml:space="preserve">逆位方向　</w:t>
      </w:r>
      <w:r>
        <w:rPr>
          <w:b w:val="0"/>
          <w:sz w:val="21"/>
        </w:rPr>
        <w:t>压抑情绪、情绪控制他人，或表面镇定而内在失衡。</w:t>
      </w:r>
    </w:p>
    <w:p>
      <w:pPr>
        <w:keepNext/>
        <w:spacing w:line="290" w:lineRule="exact" w:after="100"/>
        <w:ind w:left="2131"/>
      </w:pPr>
      <w:r>
        <w:rPr>
          <w:b/>
          <w:sz w:val="21"/>
        </w:rPr>
        <w:t xml:space="preserve">应用示范　</w:t>
      </w:r>
      <w:r>
        <w:rPr>
          <w:b w:val="0"/>
          <w:sz w:val="21"/>
        </w:rPr>
        <w:t>工作建议：处理分歧时先理解情绪，再作清楚而稳妥的决定。</w:t>
      </w:r>
    </w:p>
    <w:p>
      <w:pPr>
        <w:keepNext w:val="0"/>
        <w:spacing w:line="290" w:lineRule="exact" w:after="100"/>
        <w:ind w:left="2131"/>
      </w:pPr>
      <w:r>
        <w:rPr>
          <w:b/>
          <w:sz w:val="21"/>
        </w:rPr>
        <w:t xml:space="preserve">易错提醒　</w:t>
      </w:r>
      <w:r>
        <w:rPr>
          <w:b w:val="0"/>
          <w:sz w:val="21"/>
        </w:rPr>
        <w:t>稳定不等于没有情绪。</w:t>
      </w:r>
    </w:p>
    <w:p>
      <w:pPr>
        <w:spacing w:after="180"/>
        <w:ind w:left="2131"/>
      </w:pPr>
      <w:hyperlink r:id="rId131">
        <w:r>
          <w:rPr>
            <w:color w:val="624960"/>
          </w:rPr>
          <w:t>牌图来源 · Wikimedia Commons</w:t>
        </w:r>
      </w:hyperlink>
    </w:p>
    <w:p>
      <w:bookmarkStart w:id="80" w:name="groups"/>
      <w:pPr>
        <w:pStyle w:val="Heading2"/>
        <w:pageBreakBefore/>
      </w:pPr>
      <w:r>
        <w:t>宝剑 · 风</w:t>
      </w:r>
      <w:bookmarkEnd w:id="80"/>
    </w:p>
    <w:p>
      <w:bookmarkStart w:id="81" w:name="cards01"/>
      <w:pPr>
        <w:pStyle w:val="Heading3"/>
        <w:spacing w:before="100"/>
      </w:pPr>
      <w:r>
        <w:t>宝剑王牌  /  Ace of Swords</w:t>
      </w:r>
      <w:bookmarkEnd w:id="8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68" name="Picture 6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1.jpg"/>
                    <pic:cNvPicPr/>
                  </pic:nvPicPr>
                  <pic:blipFill>
                    <a:blip r:embed="rId132"/>
                    <a:stretch>
                      <a:fillRect/>
                    </a:stretch>
                  </pic:blipFill>
                  <pic:spPr>
                    <a:xfrm>
                      <a:off x="0" y="0"/>
                      <a:ext cx="1143000" cy="1978269"/>
                    </a:xfrm>
                    <a:prstGeom prst="rect"/>
                  </pic:spPr>
                </pic:pic>
              </a:graphicData>
            </a:graphic>
          </wp:anchor>
        </w:drawing>
      </w:r>
      <w:r>
        <w:rPr>
          <w:b/>
          <w:sz w:val="21"/>
        </w:rPr>
        <w:t xml:space="preserve">核心词　</w:t>
      </w:r>
      <w:r>
        <w:rPr>
          <w:b w:val="0"/>
          <w:sz w:val="21"/>
        </w:rPr>
        <w:t>清晰、突破、判断</w:t>
      </w:r>
    </w:p>
    <w:p>
      <w:pPr>
        <w:keepNext/>
        <w:spacing w:line="290" w:lineRule="exact" w:after="100"/>
        <w:ind w:left="2131"/>
      </w:pPr>
      <w:r>
        <w:rPr>
          <w:b/>
          <w:sz w:val="21"/>
        </w:rPr>
        <w:t xml:space="preserve">完整意思　</w:t>
      </w:r>
      <w:r>
        <w:rPr>
          <w:b w:val="0"/>
          <w:sz w:val="21"/>
        </w:rPr>
        <w:t>一个问题获得新的理解，可以辨明事实并作出清楚判断。</w:t>
      </w:r>
    </w:p>
    <w:p>
      <w:pPr>
        <w:keepNext/>
        <w:spacing w:line="290" w:lineRule="exact" w:after="100"/>
        <w:ind w:left="2131"/>
      </w:pPr>
      <w:r>
        <w:rPr>
          <w:b/>
          <w:sz w:val="21"/>
        </w:rPr>
        <w:t xml:space="preserve">画面助记　</w:t>
      </w:r>
      <w:r>
        <w:rPr>
          <w:b w:val="0"/>
          <w:sz w:val="21"/>
        </w:rPr>
        <w:t>云中手举起宝剑，剑尖穿过王冠，可记为清晰而集中的思考。</w:t>
      </w:r>
    </w:p>
    <w:p>
      <w:pPr>
        <w:keepNext/>
        <w:spacing w:line="290" w:lineRule="exact" w:after="100"/>
        <w:ind w:left="2131"/>
      </w:pPr>
      <w:r>
        <w:rPr>
          <w:b/>
          <w:sz w:val="21"/>
        </w:rPr>
        <w:t xml:space="preserve">逆位方向　</w:t>
      </w:r>
      <w:r>
        <w:rPr>
          <w:b w:val="0"/>
          <w:sz w:val="21"/>
        </w:rPr>
        <w:t>混乱、判断失准，或表达过于锋利。</w:t>
      </w:r>
    </w:p>
    <w:p>
      <w:pPr>
        <w:keepNext/>
        <w:spacing w:line="290" w:lineRule="exact" w:after="100"/>
        <w:ind w:left="2131"/>
      </w:pPr>
      <w:r>
        <w:rPr>
          <w:b/>
          <w:sz w:val="21"/>
        </w:rPr>
        <w:t xml:space="preserve">应用示范　</w:t>
      </w:r>
      <w:r>
        <w:rPr>
          <w:b w:val="0"/>
          <w:sz w:val="21"/>
        </w:rPr>
        <w:t>学业建议：把复杂问题拆成明确概念，找出真正的分歧。</w:t>
      </w:r>
    </w:p>
    <w:p>
      <w:pPr>
        <w:keepNext w:val="0"/>
        <w:spacing w:line="290" w:lineRule="exact" w:after="100"/>
        <w:ind w:left="2131"/>
      </w:pPr>
      <w:r>
        <w:rPr>
          <w:b/>
          <w:sz w:val="21"/>
        </w:rPr>
        <w:t xml:space="preserve">易错提醒　</w:t>
      </w:r>
      <w:r>
        <w:rPr>
          <w:b w:val="0"/>
          <w:sz w:val="21"/>
        </w:rPr>
        <w:t>想清楚不代表执行已经完成。</w:t>
      </w:r>
    </w:p>
    <w:p>
      <w:pPr>
        <w:spacing w:after="180"/>
        <w:ind w:left="2131"/>
      </w:pPr>
      <w:hyperlink r:id="rId133">
        <w:r>
          <w:rPr>
            <w:color w:val="624960"/>
          </w:rPr>
          <w:t>牌图来源 · Wikimedia Commons</w:t>
        </w:r>
      </w:hyperlink>
    </w:p>
    <w:p>
      <w:pPr>
        <w:spacing w:before="180" w:after="180"/>
      </w:pPr>
    </w:p>
    <w:p>
      <w:bookmarkStart w:id="82" w:name="cards02"/>
      <w:pPr>
        <w:pStyle w:val="Heading3"/>
        <w:spacing w:before="100"/>
      </w:pPr>
      <w:r>
        <w:t>宝剑二  /  Two of Swords</w:t>
      </w:r>
      <w:bookmarkEnd w:id="8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59429"/>
            <wp:wrapNone/>
            <wp:docPr id="69" name="Picture 6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2.jpg"/>
                    <pic:cNvPicPr/>
                  </pic:nvPicPr>
                  <pic:blipFill>
                    <a:blip r:embed="rId134"/>
                    <a:stretch>
                      <a:fillRect/>
                    </a:stretch>
                  </pic:blipFill>
                  <pic:spPr>
                    <a:xfrm>
                      <a:off x="0" y="0"/>
                      <a:ext cx="1143000" cy="1959429"/>
                    </a:xfrm>
                    <a:prstGeom prst="rect"/>
                  </pic:spPr>
                </pic:pic>
              </a:graphicData>
            </a:graphic>
          </wp:anchor>
        </w:drawing>
      </w:r>
      <w:r>
        <w:rPr>
          <w:b/>
          <w:sz w:val="21"/>
        </w:rPr>
        <w:t xml:space="preserve">核心词　</w:t>
      </w:r>
      <w:r>
        <w:rPr>
          <w:b w:val="0"/>
          <w:sz w:val="21"/>
        </w:rPr>
        <w:t>僵持、回避、难以抉择</w:t>
      </w:r>
    </w:p>
    <w:p>
      <w:pPr>
        <w:keepNext/>
        <w:spacing w:line="290" w:lineRule="exact" w:after="100"/>
        <w:ind w:left="2131"/>
      </w:pPr>
      <w:r>
        <w:rPr>
          <w:b/>
          <w:sz w:val="21"/>
        </w:rPr>
        <w:t xml:space="preserve">完整意思　</w:t>
      </w:r>
      <w:r>
        <w:rPr>
          <w:b w:val="0"/>
          <w:sz w:val="21"/>
        </w:rPr>
        <w:t>为维持平衡而暂时封闭信息或感受，决定因此停住。</w:t>
      </w:r>
    </w:p>
    <w:p>
      <w:pPr>
        <w:keepNext/>
        <w:spacing w:line="290" w:lineRule="exact" w:after="100"/>
        <w:ind w:left="2131"/>
      </w:pPr>
      <w:r>
        <w:rPr>
          <w:b/>
          <w:sz w:val="21"/>
        </w:rPr>
        <w:t xml:space="preserve">画面助记　</w:t>
      </w:r>
      <w:r>
        <w:rPr>
          <w:b w:val="0"/>
          <w:sz w:val="21"/>
        </w:rPr>
        <w:t>蒙眼人物交叉持剑坐在水边，帮助记住封闭与暂时平衡。</w:t>
      </w:r>
    </w:p>
    <w:p>
      <w:pPr>
        <w:keepNext/>
        <w:spacing w:line="290" w:lineRule="exact" w:after="100"/>
        <w:ind w:left="2131"/>
      </w:pPr>
      <w:r>
        <w:rPr>
          <w:b/>
          <w:sz w:val="21"/>
        </w:rPr>
        <w:t xml:space="preserve">逆位方向　</w:t>
      </w:r>
      <w:r>
        <w:rPr>
          <w:b w:val="0"/>
          <w:sz w:val="21"/>
        </w:rPr>
        <w:t>难以维持原先的僵持，混乱或信息压力迫使人面对决定。</w:t>
      </w:r>
    </w:p>
    <w:p>
      <w:pPr>
        <w:keepNext/>
        <w:spacing w:line="290" w:lineRule="exact" w:after="100"/>
        <w:ind w:left="2131"/>
      </w:pPr>
      <w:r>
        <w:rPr>
          <w:b/>
          <w:sz w:val="21"/>
        </w:rPr>
        <w:t xml:space="preserve">应用示范　</w:t>
      </w:r>
      <w:r>
        <w:rPr>
          <w:b w:val="0"/>
          <w:sz w:val="21"/>
        </w:rPr>
        <w:t>选择建议：确认还缺什么信息，再比较两个选项。</w:t>
      </w:r>
    </w:p>
    <w:p>
      <w:pPr>
        <w:keepNext w:val="0"/>
        <w:spacing w:line="290" w:lineRule="exact" w:after="100"/>
        <w:ind w:left="2131"/>
      </w:pPr>
      <w:r>
        <w:rPr>
          <w:b/>
          <w:sz w:val="21"/>
        </w:rPr>
        <w:t xml:space="preserve">易错提醒　</w:t>
      </w:r>
      <w:r>
        <w:rPr>
          <w:b w:val="0"/>
          <w:sz w:val="21"/>
        </w:rPr>
        <w:t>不是两种选择天然同样好。</w:t>
      </w:r>
    </w:p>
    <w:p>
      <w:pPr>
        <w:spacing w:after="180"/>
        <w:ind w:left="2131"/>
      </w:pPr>
      <w:hyperlink r:id="rId135">
        <w:r>
          <w:rPr>
            <w:color w:val="624960"/>
          </w:rPr>
          <w:t>牌图来源 · Wikimedia Commons</w:t>
        </w:r>
      </w:hyperlink>
    </w:p>
    <w:p>
      <w:bookmarkStart w:id="83" w:name="cards03"/>
      <w:pPr>
        <w:pStyle w:val="Heading3"/>
        <w:spacing w:before="100"/>
        <w:pageBreakBefore/>
      </w:pPr>
      <w:r>
        <w:t>宝剑三  /  Three of Swords</w:t>
      </w:r>
      <w:bookmarkEnd w:id="8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9749"/>
            <wp:wrapNone/>
            <wp:docPr id="70" name="Picture 7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3.jpg"/>
                    <pic:cNvPicPr/>
                  </pic:nvPicPr>
                  <pic:blipFill>
                    <a:blip r:embed="rId136"/>
                    <a:stretch>
                      <a:fillRect/>
                    </a:stretch>
                  </pic:blipFill>
                  <pic:spPr>
                    <a:xfrm>
                      <a:off x="0" y="0"/>
                      <a:ext cx="1143000" cy="1989749"/>
                    </a:xfrm>
                    <a:prstGeom prst="rect"/>
                  </pic:spPr>
                </pic:pic>
              </a:graphicData>
            </a:graphic>
          </wp:anchor>
        </w:drawing>
      </w:r>
      <w:r>
        <w:rPr>
          <w:b/>
          <w:sz w:val="21"/>
        </w:rPr>
        <w:t xml:space="preserve">核心词　</w:t>
      </w:r>
      <w:r>
        <w:rPr>
          <w:b w:val="0"/>
          <w:sz w:val="21"/>
        </w:rPr>
        <w:t>伤痛、分离、直面事实</w:t>
      </w:r>
    </w:p>
    <w:p>
      <w:pPr>
        <w:keepNext/>
        <w:spacing w:line="290" w:lineRule="exact" w:after="100"/>
        <w:ind w:left="2131"/>
      </w:pPr>
      <w:r>
        <w:rPr>
          <w:b/>
          <w:sz w:val="21"/>
        </w:rPr>
        <w:t xml:space="preserve">完整意思　</w:t>
      </w:r>
      <w:r>
        <w:rPr>
          <w:b w:val="0"/>
          <w:sz w:val="21"/>
        </w:rPr>
        <w:t>某种事实、冲突或分离带来清楚的情感伤痛。</w:t>
      </w:r>
    </w:p>
    <w:p>
      <w:pPr>
        <w:keepNext/>
        <w:spacing w:line="290" w:lineRule="exact" w:after="100"/>
        <w:ind w:left="2131"/>
      </w:pPr>
      <w:r>
        <w:rPr>
          <w:b/>
          <w:sz w:val="21"/>
        </w:rPr>
        <w:t xml:space="preserve">画面助记　</w:t>
      </w:r>
      <w:r>
        <w:rPr>
          <w:b w:val="0"/>
          <w:sz w:val="21"/>
        </w:rPr>
        <w:t>三剑穿心、雨云在后，强烈呈现伤痛的象征。</w:t>
      </w:r>
    </w:p>
    <w:p>
      <w:pPr>
        <w:keepNext/>
        <w:spacing w:line="290" w:lineRule="exact" w:after="100"/>
        <w:ind w:left="2131"/>
      </w:pPr>
      <w:r>
        <w:rPr>
          <w:b/>
          <w:sz w:val="21"/>
        </w:rPr>
        <w:t xml:space="preserve">逆位方向　</w:t>
      </w:r>
      <w:r>
        <w:rPr>
          <w:b w:val="0"/>
          <w:sz w:val="21"/>
        </w:rPr>
        <w:t>开始面对伤痛，逐步释放并修复，而不是否认曾经受伤。</w:t>
      </w:r>
    </w:p>
    <w:p>
      <w:pPr>
        <w:keepNext/>
        <w:spacing w:line="290" w:lineRule="exact" w:after="100"/>
        <w:ind w:left="2131"/>
      </w:pPr>
      <w:r>
        <w:rPr>
          <w:b/>
          <w:sz w:val="21"/>
        </w:rPr>
        <w:t xml:space="preserve">应用示范　</w:t>
      </w:r>
      <w:r>
        <w:rPr>
          <w:b w:val="0"/>
          <w:sz w:val="21"/>
        </w:rPr>
        <w:t>关系建议：承认受伤的具体原因，再决定怎样沟通或结束。</w:t>
      </w:r>
    </w:p>
    <w:p>
      <w:pPr>
        <w:keepNext w:val="0"/>
        <w:spacing w:line="290" w:lineRule="exact" w:after="100"/>
        <w:ind w:left="2131"/>
      </w:pPr>
      <w:r>
        <w:rPr>
          <w:b/>
          <w:sz w:val="21"/>
        </w:rPr>
        <w:t xml:space="preserve">易错提醒　</w:t>
      </w:r>
      <w:r>
        <w:rPr>
          <w:b w:val="0"/>
          <w:sz w:val="21"/>
        </w:rPr>
        <w:t>不能从三把剑推断三角关系。</w:t>
      </w:r>
    </w:p>
    <w:p>
      <w:pPr>
        <w:spacing w:after="180"/>
        <w:ind w:left="2131"/>
      </w:pPr>
      <w:hyperlink r:id="rId137">
        <w:r>
          <w:rPr>
            <w:color w:val="624960"/>
          </w:rPr>
          <w:t>牌图来源 · Wikimedia Commons</w:t>
        </w:r>
      </w:hyperlink>
    </w:p>
    <w:p>
      <w:pPr>
        <w:spacing w:before="180" w:after="180"/>
      </w:pPr>
    </w:p>
    <w:p>
      <w:bookmarkStart w:id="84" w:name="cards04"/>
      <w:pPr>
        <w:pStyle w:val="Heading3"/>
        <w:spacing w:before="100"/>
      </w:pPr>
      <w:r>
        <w:t>宝剑四  /  Four of Swords</w:t>
      </w:r>
      <w:bookmarkEnd w:id="8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71" name="Picture 7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4.jpg"/>
                    <pic:cNvPicPr/>
                  </pic:nvPicPr>
                  <pic:blipFill>
                    <a:blip r:embed="rId138"/>
                    <a:stretch>
                      <a:fillRect/>
                    </a:stretch>
                  </pic:blipFill>
                  <pic:spPr>
                    <a:xfrm>
                      <a:off x="0" y="0"/>
                      <a:ext cx="1143000" cy="1963168"/>
                    </a:xfrm>
                    <a:prstGeom prst="rect"/>
                  </pic:spPr>
                </pic:pic>
              </a:graphicData>
            </a:graphic>
          </wp:anchor>
        </w:drawing>
      </w:r>
      <w:r>
        <w:rPr>
          <w:b/>
          <w:sz w:val="21"/>
        </w:rPr>
        <w:t xml:space="preserve">核心词　</w:t>
      </w:r>
      <w:r>
        <w:rPr>
          <w:b w:val="0"/>
          <w:sz w:val="21"/>
        </w:rPr>
        <w:t>休息、暂停、恢复</w:t>
      </w:r>
    </w:p>
    <w:p>
      <w:pPr>
        <w:keepNext/>
        <w:spacing w:line="290" w:lineRule="exact" w:after="100"/>
        <w:ind w:left="2131"/>
      </w:pPr>
      <w:r>
        <w:rPr>
          <w:b/>
          <w:sz w:val="21"/>
        </w:rPr>
        <w:t xml:space="preserve">完整意思　</w:t>
      </w:r>
      <w:r>
        <w:rPr>
          <w:b w:val="0"/>
          <w:sz w:val="21"/>
        </w:rPr>
        <w:t>先退出持续消耗，通过安静休整为下一步积蓄状态。</w:t>
      </w:r>
    </w:p>
    <w:p>
      <w:pPr>
        <w:keepNext/>
        <w:spacing w:line="290" w:lineRule="exact" w:after="100"/>
        <w:ind w:left="2131"/>
      </w:pPr>
      <w:r>
        <w:rPr>
          <w:b/>
          <w:sz w:val="21"/>
        </w:rPr>
        <w:t xml:space="preserve">画面助记　</w:t>
      </w:r>
      <w:r>
        <w:rPr>
          <w:b w:val="0"/>
          <w:sz w:val="21"/>
        </w:rPr>
        <w:t>横卧的人像、静止的剑与室内场景，帮助记住暂时休整。</w:t>
      </w:r>
    </w:p>
    <w:p>
      <w:pPr>
        <w:keepNext/>
        <w:spacing w:line="290" w:lineRule="exact" w:after="100"/>
        <w:ind w:left="2131"/>
      </w:pPr>
      <w:r>
        <w:rPr>
          <w:b/>
          <w:sz w:val="21"/>
        </w:rPr>
        <w:t xml:space="preserve">逆位方向　</w:t>
      </w:r>
      <w:r>
        <w:rPr>
          <w:b w:val="0"/>
          <w:sz w:val="21"/>
        </w:rPr>
        <w:t>休整不足或无法真正休息，焦躁使恢复过程受到干扰。</w:t>
      </w:r>
    </w:p>
    <w:p>
      <w:pPr>
        <w:keepNext/>
        <w:spacing w:line="290" w:lineRule="exact" w:after="100"/>
        <w:ind w:left="2131"/>
      </w:pPr>
      <w:r>
        <w:rPr>
          <w:b/>
          <w:sz w:val="21"/>
        </w:rPr>
        <w:t xml:space="preserve">应用示范　</w:t>
      </w:r>
      <w:r>
        <w:rPr>
          <w:b w:val="0"/>
          <w:sz w:val="21"/>
        </w:rPr>
        <w:t>备考建议：安排真正的休息，整理节奏后再继续。</w:t>
      </w:r>
    </w:p>
    <w:p>
      <w:pPr>
        <w:keepNext w:val="0"/>
        <w:spacing w:line="290" w:lineRule="exact" w:after="100"/>
        <w:ind w:left="2131"/>
      </w:pPr>
      <w:r>
        <w:rPr>
          <w:b/>
          <w:sz w:val="21"/>
        </w:rPr>
        <w:t xml:space="preserve">易错提醒　</w:t>
      </w:r>
      <w:r>
        <w:rPr>
          <w:b w:val="0"/>
          <w:sz w:val="21"/>
        </w:rPr>
        <w:t>暂停不等于失败或永久放弃。</w:t>
      </w:r>
    </w:p>
    <w:p>
      <w:pPr>
        <w:spacing w:after="180"/>
        <w:ind w:left="2131"/>
      </w:pPr>
      <w:hyperlink r:id="rId139">
        <w:r>
          <w:rPr>
            <w:color w:val="624960"/>
          </w:rPr>
          <w:t>牌图来源 · Wikimedia Commons</w:t>
        </w:r>
      </w:hyperlink>
    </w:p>
    <w:p>
      <w:bookmarkStart w:id="85" w:name="cards05"/>
      <w:pPr>
        <w:pStyle w:val="Heading3"/>
        <w:spacing w:before="100"/>
        <w:pageBreakBefore/>
      </w:pPr>
      <w:r>
        <w:t>宝剑五  /  Five of Swords</w:t>
      </w:r>
      <w:bookmarkEnd w:id="85"/>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72" name="Picture 7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5.jpg"/>
                    <pic:cNvPicPr/>
                  </pic:nvPicPr>
                  <pic:blipFill>
                    <a:blip r:embed="rId140"/>
                    <a:stretch>
                      <a:fillRect/>
                    </a:stretch>
                  </pic:blipFill>
                  <pic:spPr>
                    <a:xfrm>
                      <a:off x="0" y="0"/>
                      <a:ext cx="1143000" cy="1978269"/>
                    </a:xfrm>
                    <a:prstGeom prst="rect"/>
                  </pic:spPr>
                </pic:pic>
              </a:graphicData>
            </a:graphic>
          </wp:anchor>
        </w:drawing>
      </w:r>
      <w:r>
        <w:rPr>
          <w:b/>
          <w:sz w:val="21"/>
        </w:rPr>
        <w:t xml:space="preserve">核心词　</w:t>
      </w:r>
      <w:r>
        <w:rPr>
          <w:b w:val="0"/>
          <w:sz w:val="21"/>
        </w:rPr>
        <w:t>争胜、冲突、代价</w:t>
      </w:r>
    </w:p>
    <w:p>
      <w:pPr>
        <w:keepNext/>
        <w:spacing w:line="290" w:lineRule="exact" w:after="100"/>
        <w:ind w:left="2131"/>
      </w:pPr>
      <w:r>
        <w:rPr>
          <w:b/>
          <w:sz w:val="21"/>
        </w:rPr>
        <w:t xml:space="preserve">完整意思　</w:t>
      </w:r>
      <w:r>
        <w:rPr>
          <w:b w:val="0"/>
          <w:sz w:val="21"/>
        </w:rPr>
        <w:t>把赢放在关系和共同目标之前，可能得到有代价的胜利。</w:t>
      </w:r>
    </w:p>
    <w:p>
      <w:pPr>
        <w:keepNext/>
        <w:spacing w:line="290" w:lineRule="exact" w:after="100"/>
        <w:ind w:left="2131"/>
      </w:pPr>
      <w:r>
        <w:rPr>
          <w:b/>
          <w:sz w:val="21"/>
        </w:rPr>
        <w:t xml:space="preserve">画面助记　</w:t>
      </w:r>
      <w:r>
        <w:rPr>
          <w:b w:val="0"/>
          <w:sz w:val="21"/>
        </w:rPr>
        <w:t>一人收拢剑，另两人离去，让胜负与疏离同时可见。</w:t>
      </w:r>
    </w:p>
    <w:p>
      <w:pPr>
        <w:keepNext/>
        <w:spacing w:line="290" w:lineRule="exact" w:after="100"/>
        <w:ind w:left="2131"/>
      </w:pPr>
      <w:r>
        <w:rPr>
          <w:b/>
          <w:sz w:val="21"/>
        </w:rPr>
        <w:t xml:space="preserve">逆位方向　</w:t>
      </w:r>
      <w:r>
        <w:rPr>
          <w:b w:val="0"/>
          <w:sz w:val="21"/>
        </w:rPr>
        <w:t>愿意和解，或冲突后的不满仍未解决。</w:t>
      </w:r>
    </w:p>
    <w:p>
      <w:pPr>
        <w:keepNext/>
        <w:spacing w:line="290" w:lineRule="exact" w:after="100"/>
        <w:ind w:left="2131"/>
      </w:pPr>
      <w:r>
        <w:rPr>
          <w:b/>
          <w:sz w:val="21"/>
        </w:rPr>
        <w:t xml:space="preserve">应用示范　</w:t>
      </w:r>
      <w:r>
        <w:rPr>
          <w:b w:val="0"/>
          <w:sz w:val="21"/>
        </w:rPr>
        <w:t>合作建议：先确认真正目标，避免为了争口气损害合作。</w:t>
      </w:r>
    </w:p>
    <w:p>
      <w:pPr>
        <w:keepNext w:val="0"/>
        <w:spacing w:line="290" w:lineRule="exact" w:after="100"/>
        <w:ind w:left="2131"/>
      </w:pPr>
      <w:r>
        <w:rPr>
          <w:b/>
          <w:sz w:val="21"/>
        </w:rPr>
        <w:t xml:space="preserve">易错提醒　</w:t>
      </w:r>
      <w:r>
        <w:rPr>
          <w:b w:val="0"/>
          <w:sz w:val="21"/>
        </w:rPr>
        <w:t>不能据此断定某人品行恶劣。</w:t>
      </w:r>
    </w:p>
    <w:p>
      <w:pPr>
        <w:spacing w:after="180"/>
        <w:ind w:left="2131"/>
      </w:pPr>
      <w:hyperlink r:id="rId141">
        <w:r>
          <w:rPr>
            <w:color w:val="624960"/>
          </w:rPr>
          <w:t>牌图来源 · Wikimedia Commons</w:t>
        </w:r>
      </w:hyperlink>
    </w:p>
    <w:p>
      <w:pPr>
        <w:spacing w:before="180" w:after="180"/>
      </w:pPr>
    </w:p>
    <w:p>
      <w:bookmarkStart w:id="86" w:name="cards06"/>
      <w:pPr>
        <w:pStyle w:val="Heading3"/>
        <w:spacing w:before="100"/>
      </w:pPr>
      <w:r>
        <w:t>宝剑六  /  Six of Swords</w:t>
      </w:r>
      <w:bookmarkEnd w:id="8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73" name="Picture 7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6.jpg"/>
                    <pic:cNvPicPr/>
                  </pic:nvPicPr>
                  <pic:blipFill>
                    <a:blip r:embed="rId142"/>
                    <a:stretch>
                      <a:fillRect/>
                    </a:stretch>
                  </pic:blipFill>
                  <pic:spPr>
                    <a:xfrm>
                      <a:off x="0" y="0"/>
                      <a:ext cx="1143000" cy="1974472"/>
                    </a:xfrm>
                    <a:prstGeom prst="rect"/>
                  </pic:spPr>
                </pic:pic>
              </a:graphicData>
            </a:graphic>
          </wp:anchor>
        </w:drawing>
      </w:r>
      <w:r>
        <w:rPr>
          <w:b/>
          <w:sz w:val="21"/>
        </w:rPr>
        <w:t xml:space="preserve">核心词　</w:t>
      </w:r>
      <w:r>
        <w:rPr>
          <w:b w:val="0"/>
          <w:sz w:val="21"/>
        </w:rPr>
        <w:t>过渡、离开困境、缓和</w:t>
      </w:r>
    </w:p>
    <w:p>
      <w:pPr>
        <w:keepNext/>
        <w:spacing w:line="290" w:lineRule="exact" w:after="100"/>
        <w:ind w:left="2131"/>
      </w:pPr>
      <w:r>
        <w:rPr>
          <w:b/>
          <w:sz w:val="21"/>
        </w:rPr>
        <w:t xml:space="preserve">完整意思　</w:t>
      </w:r>
      <w:r>
        <w:rPr>
          <w:b w:val="0"/>
          <w:sz w:val="21"/>
        </w:rPr>
        <w:t>带着已有经历离开较困难的处境，向相对平稳的阶段移动。</w:t>
      </w:r>
    </w:p>
    <w:p>
      <w:pPr>
        <w:keepNext/>
        <w:spacing w:line="290" w:lineRule="exact" w:after="100"/>
        <w:ind w:left="2131"/>
      </w:pPr>
      <w:r>
        <w:rPr>
          <w:b/>
          <w:sz w:val="21"/>
        </w:rPr>
        <w:t xml:space="preserve">画面助记　</w:t>
      </w:r>
      <w:r>
        <w:rPr>
          <w:b w:val="0"/>
          <w:sz w:val="21"/>
        </w:rPr>
        <w:t>船载人物和六把剑驶向对岸，可记为仍带着问题的过渡。</w:t>
      </w:r>
    </w:p>
    <w:p>
      <w:pPr>
        <w:keepNext/>
        <w:spacing w:line="290" w:lineRule="exact" w:after="100"/>
        <w:ind w:left="2131"/>
      </w:pPr>
      <w:r>
        <w:rPr>
          <w:b/>
          <w:sz w:val="21"/>
        </w:rPr>
        <w:t xml:space="preserve">逆位方向　</w:t>
      </w:r>
      <w:r>
        <w:rPr>
          <w:b w:val="0"/>
          <w:sz w:val="21"/>
        </w:rPr>
        <w:t>过渡受阻、旧问题跟随，或不愿离开熟悉环境。</w:t>
      </w:r>
    </w:p>
    <w:p>
      <w:pPr>
        <w:keepNext/>
        <w:spacing w:line="290" w:lineRule="exact" w:after="100"/>
        <w:ind w:left="2131"/>
      </w:pPr>
      <w:r>
        <w:rPr>
          <w:b/>
          <w:sz w:val="21"/>
        </w:rPr>
        <w:t xml:space="preserve">应用示范　</w:t>
      </w:r>
      <w:r>
        <w:rPr>
          <w:b w:val="0"/>
          <w:sz w:val="21"/>
        </w:rPr>
        <w:t>工作建议：逐步换到更合适的方法，不要求立刻完全轻松。</w:t>
      </w:r>
    </w:p>
    <w:p>
      <w:pPr>
        <w:keepNext w:val="0"/>
        <w:spacing w:line="290" w:lineRule="exact" w:after="100"/>
        <w:ind w:left="2131"/>
      </w:pPr>
      <w:r>
        <w:rPr>
          <w:b/>
          <w:sz w:val="21"/>
        </w:rPr>
        <w:t xml:space="preserve">易错提醒　</w:t>
      </w:r>
      <w:r>
        <w:rPr>
          <w:b w:val="0"/>
          <w:sz w:val="21"/>
        </w:rPr>
        <w:t>不必字面解释为出国或坐船。</w:t>
      </w:r>
    </w:p>
    <w:p>
      <w:pPr>
        <w:spacing w:after="180"/>
        <w:ind w:left="2131"/>
      </w:pPr>
      <w:hyperlink r:id="rId143">
        <w:r>
          <w:rPr>
            <w:color w:val="624960"/>
          </w:rPr>
          <w:t>牌图来源 · Wikimedia Commons</w:t>
        </w:r>
      </w:hyperlink>
    </w:p>
    <w:p>
      <w:bookmarkStart w:id="87" w:name="cards07"/>
      <w:pPr>
        <w:pStyle w:val="Heading3"/>
        <w:spacing w:before="100"/>
        <w:pageBreakBefore/>
      </w:pPr>
      <w:r>
        <w:t>宝剑七  /  Seven of Swords</w:t>
      </w:r>
      <w:bookmarkEnd w:id="8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74" name="Picture 7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7.jpg"/>
                    <pic:cNvPicPr/>
                  </pic:nvPicPr>
                  <pic:blipFill>
                    <a:blip r:embed="rId144"/>
                    <a:stretch>
                      <a:fillRect/>
                    </a:stretch>
                  </pic:blipFill>
                  <pic:spPr>
                    <a:xfrm>
                      <a:off x="0" y="0"/>
                      <a:ext cx="1143000" cy="1970690"/>
                    </a:xfrm>
                    <a:prstGeom prst="rect"/>
                  </pic:spPr>
                </pic:pic>
              </a:graphicData>
            </a:graphic>
          </wp:anchor>
        </w:drawing>
      </w:r>
      <w:r>
        <w:rPr>
          <w:b/>
          <w:sz w:val="21"/>
        </w:rPr>
        <w:t xml:space="preserve">核心词　</w:t>
      </w:r>
      <w:r>
        <w:rPr>
          <w:b w:val="0"/>
          <w:sz w:val="21"/>
        </w:rPr>
        <w:t>策略、隐瞒、回避</w:t>
      </w:r>
    </w:p>
    <w:p>
      <w:pPr>
        <w:keepNext/>
        <w:spacing w:line="290" w:lineRule="exact" w:after="100"/>
        <w:ind w:left="2131"/>
      </w:pPr>
      <w:r>
        <w:rPr>
          <w:b/>
          <w:sz w:val="21"/>
        </w:rPr>
        <w:t xml:space="preserve">完整意思　</w:t>
      </w:r>
      <w:r>
        <w:rPr>
          <w:b w:val="0"/>
          <w:sz w:val="21"/>
        </w:rPr>
        <w:t>采用迂回或独自处理的方式，可能有必要的策略，也可能在逃避坦诚。</w:t>
      </w:r>
    </w:p>
    <w:p>
      <w:pPr>
        <w:keepNext/>
        <w:spacing w:line="290" w:lineRule="exact" w:after="100"/>
        <w:ind w:left="2131"/>
      </w:pPr>
      <w:r>
        <w:rPr>
          <w:b/>
          <w:sz w:val="21"/>
        </w:rPr>
        <w:t xml:space="preserve">画面助记　</w:t>
      </w:r>
      <w:r>
        <w:rPr>
          <w:b w:val="0"/>
          <w:sz w:val="21"/>
        </w:rPr>
        <w:t>人物拿走五剑并回头，另两剑留下，适合记为不公开的行动。</w:t>
      </w:r>
    </w:p>
    <w:p>
      <w:pPr>
        <w:keepNext/>
        <w:spacing w:line="290" w:lineRule="exact" w:after="100"/>
        <w:ind w:left="2131"/>
      </w:pPr>
      <w:r>
        <w:rPr>
          <w:b/>
          <w:sz w:val="21"/>
        </w:rPr>
        <w:t xml:space="preserve">逆位方向　</w:t>
      </w:r>
      <w:r>
        <w:rPr>
          <w:b w:val="0"/>
          <w:sz w:val="21"/>
        </w:rPr>
        <w:t>开始坦白或重新面对问题；也可能担忧做法被发现。</w:t>
      </w:r>
    </w:p>
    <w:p>
      <w:pPr>
        <w:keepNext/>
        <w:spacing w:line="290" w:lineRule="exact" w:after="100"/>
        <w:ind w:left="2131"/>
      </w:pPr>
      <w:r>
        <w:rPr>
          <w:b/>
          <w:sz w:val="21"/>
        </w:rPr>
        <w:t xml:space="preserve">应用示范　</w:t>
      </w:r>
      <w:r>
        <w:rPr>
          <w:b w:val="0"/>
          <w:sz w:val="21"/>
        </w:rPr>
        <w:t>合作建议：辨认哪些信息确需保密，哪些该向伙伴说明。</w:t>
      </w:r>
    </w:p>
    <w:p>
      <w:pPr>
        <w:keepNext w:val="0"/>
        <w:spacing w:line="290" w:lineRule="exact" w:after="100"/>
        <w:ind w:left="2131"/>
      </w:pPr>
      <w:r>
        <w:rPr>
          <w:b/>
          <w:sz w:val="21"/>
        </w:rPr>
        <w:t xml:space="preserve">易错提醒　</w:t>
      </w:r>
      <w:r>
        <w:rPr>
          <w:b w:val="0"/>
          <w:sz w:val="21"/>
        </w:rPr>
        <w:t>不能仅凭此牌指控偷窃或背叛。</w:t>
      </w:r>
    </w:p>
    <w:p>
      <w:pPr>
        <w:spacing w:after="180"/>
        <w:ind w:left="2131"/>
      </w:pPr>
      <w:hyperlink r:id="rId145">
        <w:r>
          <w:rPr>
            <w:color w:val="624960"/>
          </w:rPr>
          <w:t>牌图来源 · Wikimedia Commons</w:t>
        </w:r>
      </w:hyperlink>
    </w:p>
    <w:p>
      <w:pPr>
        <w:spacing w:before="180" w:after="180"/>
      </w:pPr>
    </w:p>
    <w:p>
      <w:bookmarkStart w:id="88" w:name="cards08"/>
      <w:pPr>
        <w:pStyle w:val="Heading3"/>
        <w:spacing w:before="100"/>
      </w:pPr>
      <w:r>
        <w:t>宝剑八  /  Eight of Swords</w:t>
      </w:r>
      <w:bookmarkEnd w:id="8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75" name="Picture 7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8.jpg"/>
                    <pic:cNvPicPr/>
                  </pic:nvPicPr>
                  <pic:blipFill>
                    <a:blip r:embed="rId146"/>
                    <a:stretch>
                      <a:fillRect/>
                    </a:stretch>
                  </pic:blipFill>
                  <pic:spPr>
                    <a:xfrm>
                      <a:off x="0" y="0"/>
                      <a:ext cx="1143000" cy="1970690"/>
                    </a:xfrm>
                    <a:prstGeom prst="rect"/>
                  </pic:spPr>
                </pic:pic>
              </a:graphicData>
            </a:graphic>
          </wp:anchor>
        </w:drawing>
      </w:r>
      <w:r>
        <w:rPr>
          <w:b/>
          <w:sz w:val="21"/>
        </w:rPr>
        <w:t xml:space="preserve">核心词　</w:t>
      </w:r>
      <w:r>
        <w:rPr>
          <w:b w:val="0"/>
          <w:sz w:val="21"/>
        </w:rPr>
        <w:t>受限、困住、看不见选择</w:t>
      </w:r>
    </w:p>
    <w:p>
      <w:pPr>
        <w:keepNext/>
        <w:spacing w:line="290" w:lineRule="exact" w:after="100"/>
        <w:ind w:left="2131"/>
      </w:pPr>
      <w:r>
        <w:rPr>
          <w:b/>
          <w:sz w:val="21"/>
        </w:rPr>
        <w:t xml:space="preserve">完整意思　</w:t>
      </w:r>
      <w:r>
        <w:rPr>
          <w:b w:val="0"/>
          <w:sz w:val="21"/>
        </w:rPr>
        <w:t>限制与无力感占据视野，尚未看清自己可以怎样移动。</w:t>
      </w:r>
    </w:p>
    <w:p>
      <w:pPr>
        <w:keepNext/>
        <w:spacing w:line="290" w:lineRule="exact" w:after="100"/>
        <w:ind w:left="2131"/>
      </w:pPr>
      <w:r>
        <w:rPr>
          <w:b/>
          <w:sz w:val="21"/>
        </w:rPr>
        <w:t xml:space="preserve">画面助记　</w:t>
      </w:r>
      <w:r>
        <w:rPr>
          <w:b w:val="0"/>
          <w:sz w:val="21"/>
        </w:rPr>
        <w:t>蒙眼、受缚的人站在剑阵中，呈现受限；画面仍留有空隙。</w:t>
      </w:r>
    </w:p>
    <w:p>
      <w:pPr>
        <w:keepNext/>
        <w:spacing w:line="290" w:lineRule="exact" w:after="100"/>
        <w:ind w:left="2131"/>
      </w:pPr>
      <w:r>
        <w:rPr>
          <w:b/>
          <w:sz w:val="21"/>
        </w:rPr>
        <w:t xml:space="preserve">逆位方向　</w:t>
      </w:r>
      <w:r>
        <w:rPr>
          <w:b w:val="0"/>
          <w:sz w:val="21"/>
        </w:rPr>
        <w:t>逐步看清限制，重新发现选择，并尝试摆脱无力感。</w:t>
      </w:r>
    </w:p>
    <w:p>
      <w:pPr>
        <w:keepNext/>
        <w:spacing w:line="290" w:lineRule="exact" w:after="100"/>
        <w:ind w:left="2131"/>
      </w:pPr>
      <w:r>
        <w:rPr>
          <w:b/>
          <w:sz w:val="21"/>
        </w:rPr>
        <w:t xml:space="preserve">应用示范　</w:t>
      </w:r>
      <w:r>
        <w:rPr>
          <w:b w:val="0"/>
          <w:sz w:val="21"/>
        </w:rPr>
        <w:t>学业建议：列出具体卡点和可获得的帮助，先解开一个限制。</w:t>
      </w:r>
    </w:p>
    <w:p>
      <w:pPr>
        <w:keepNext w:val="0"/>
        <w:spacing w:line="290" w:lineRule="exact" w:after="100"/>
        <w:ind w:left="2131"/>
      </w:pPr>
      <w:r>
        <w:rPr>
          <w:b/>
          <w:sz w:val="21"/>
        </w:rPr>
        <w:t xml:space="preserve">易错提醒　</w:t>
      </w:r>
      <w:r>
        <w:rPr>
          <w:b w:val="0"/>
          <w:sz w:val="21"/>
        </w:rPr>
        <w:t>不能把真实困境全部归咎于想太多。</w:t>
      </w:r>
    </w:p>
    <w:p>
      <w:pPr>
        <w:spacing w:after="180"/>
        <w:ind w:left="2131"/>
      </w:pPr>
      <w:hyperlink r:id="rId147">
        <w:r>
          <w:rPr>
            <w:color w:val="624960"/>
          </w:rPr>
          <w:t>牌图来源 · Wikimedia Commons</w:t>
        </w:r>
      </w:hyperlink>
    </w:p>
    <w:p>
      <w:bookmarkStart w:id="89" w:name="cards09"/>
      <w:pPr>
        <w:pStyle w:val="Heading3"/>
        <w:spacing w:before="100"/>
        <w:pageBreakBefore/>
      </w:pPr>
      <w:r>
        <w:t>宝剑九  /  Nine of Swords</w:t>
      </w:r>
      <w:bookmarkEnd w:id="8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76" name="Picture 7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09.jpg"/>
                    <pic:cNvPicPr/>
                  </pic:nvPicPr>
                  <pic:blipFill>
                    <a:blip r:embed="rId148"/>
                    <a:stretch>
                      <a:fillRect/>
                    </a:stretch>
                  </pic:blipFill>
                  <pic:spPr>
                    <a:xfrm>
                      <a:off x="0" y="0"/>
                      <a:ext cx="1143000" cy="1970690"/>
                    </a:xfrm>
                    <a:prstGeom prst="rect"/>
                  </pic:spPr>
                </pic:pic>
              </a:graphicData>
            </a:graphic>
          </wp:anchor>
        </w:drawing>
      </w:r>
      <w:r>
        <w:rPr>
          <w:b/>
          <w:sz w:val="21"/>
        </w:rPr>
        <w:t xml:space="preserve">核心词　</w:t>
      </w:r>
      <w:r>
        <w:rPr>
          <w:b w:val="0"/>
          <w:sz w:val="21"/>
        </w:rPr>
        <w:t>担忧、反刍、精神压力</w:t>
      </w:r>
    </w:p>
    <w:p>
      <w:pPr>
        <w:keepNext/>
        <w:spacing w:line="290" w:lineRule="exact" w:after="100"/>
        <w:ind w:left="2131"/>
      </w:pPr>
      <w:r>
        <w:rPr>
          <w:b/>
          <w:sz w:val="21"/>
        </w:rPr>
        <w:t xml:space="preserve">完整意思　</w:t>
      </w:r>
      <w:r>
        <w:rPr>
          <w:b w:val="0"/>
          <w:sz w:val="21"/>
        </w:rPr>
        <w:t>忧虑在脑中反复放大，使人难以休息或看清当下。</w:t>
      </w:r>
    </w:p>
    <w:p>
      <w:pPr>
        <w:keepNext/>
        <w:spacing w:line="290" w:lineRule="exact" w:after="100"/>
        <w:ind w:left="2131"/>
      </w:pPr>
      <w:r>
        <w:rPr>
          <w:b/>
          <w:sz w:val="21"/>
        </w:rPr>
        <w:t xml:space="preserve">画面助记　</w:t>
      </w:r>
      <w:r>
        <w:rPr>
          <w:b w:val="0"/>
          <w:sz w:val="21"/>
        </w:rPr>
        <w:t>人物坐起掩面，九剑在墙上，帮助记住夜间的忧惧。</w:t>
      </w:r>
    </w:p>
    <w:p>
      <w:pPr>
        <w:keepNext/>
        <w:spacing w:line="290" w:lineRule="exact" w:after="100"/>
        <w:ind w:left="2131"/>
      </w:pPr>
      <w:r>
        <w:rPr>
          <w:b/>
          <w:sz w:val="21"/>
        </w:rPr>
        <w:t xml:space="preserve">逆位方向　</w:t>
      </w:r>
      <w:r>
        <w:rPr>
          <w:b w:val="0"/>
          <w:sz w:val="21"/>
        </w:rPr>
        <w:t>开始说出担忧、寻求帮助，压力有机会逐步缓解。</w:t>
      </w:r>
    </w:p>
    <w:p>
      <w:pPr>
        <w:keepNext/>
        <w:spacing w:line="290" w:lineRule="exact" w:after="100"/>
        <w:ind w:left="2131"/>
      </w:pPr>
      <w:r>
        <w:rPr>
          <w:b/>
          <w:sz w:val="21"/>
        </w:rPr>
        <w:t xml:space="preserve">应用示范　</w:t>
      </w:r>
      <w:r>
        <w:rPr>
          <w:b w:val="0"/>
          <w:sz w:val="21"/>
        </w:rPr>
        <w:t>生活建议：区分已发生的事实和担忧的情节，寻求支持。</w:t>
      </w:r>
    </w:p>
    <w:p>
      <w:pPr>
        <w:keepNext w:val="0"/>
        <w:spacing w:line="290" w:lineRule="exact" w:after="100"/>
        <w:ind w:left="2131"/>
      </w:pPr>
      <w:r>
        <w:rPr>
          <w:b/>
          <w:sz w:val="21"/>
        </w:rPr>
        <w:t xml:space="preserve">易错提醒　</w:t>
      </w:r>
      <w:r>
        <w:rPr>
          <w:b w:val="0"/>
          <w:sz w:val="21"/>
        </w:rPr>
        <w:t>不是坏事即将发生的证明，也不用于诊断。</w:t>
      </w:r>
    </w:p>
    <w:p>
      <w:pPr>
        <w:spacing w:after="180"/>
        <w:ind w:left="2131"/>
      </w:pPr>
      <w:hyperlink r:id="rId149">
        <w:r>
          <w:rPr>
            <w:color w:val="624960"/>
          </w:rPr>
          <w:t>牌图来源 · Wikimedia Commons</w:t>
        </w:r>
      </w:hyperlink>
    </w:p>
    <w:p>
      <w:pPr>
        <w:spacing w:before="180" w:after="180"/>
      </w:pPr>
    </w:p>
    <w:p>
      <w:bookmarkStart w:id="90" w:name="cards10"/>
      <w:pPr>
        <w:pStyle w:val="Heading3"/>
        <w:spacing w:before="100"/>
      </w:pPr>
      <w:r>
        <w:t>宝剑十  /  Ten of Swords</w:t>
      </w:r>
      <w:bookmarkEnd w:id="90"/>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77" name="Picture 7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10.jpg"/>
                    <pic:cNvPicPr/>
                  </pic:nvPicPr>
                  <pic:blipFill>
                    <a:blip r:embed="rId150"/>
                    <a:stretch>
                      <a:fillRect/>
                    </a:stretch>
                  </pic:blipFill>
                  <pic:spPr>
                    <a:xfrm>
                      <a:off x="0" y="0"/>
                      <a:ext cx="1143000" cy="1982081"/>
                    </a:xfrm>
                    <a:prstGeom prst="rect"/>
                  </pic:spPr>
                </pic:pic>
              </a:graphicData>
            </a:graphic>
          </wp:anchor>
        </w:drawing>
      </w:r>
      <w:r>
        <w:rPr>
          <w:b/>
          <w:sz w:val="21"/>
        </w:rPr>
        <w:t xml:space="preserve">核心词　</w:t>
      </w:r>
      <w:r>
        <w:rPr>
          <w:b w:val="0"/>
          <w:sz w:val="21"/>
        </w:rPr>
        <w:t>终结、受挫、极限</w:t>
      </w:r>
    </w:p>
    <w:p>
      <w:pPr>
        <w:keepNext/>
        <w:spacing w:line="290" w:lineRule="exact" w:after="100"/>
        <w:ind w:left="2131"/>
      </w:pPr>
      <w:r>
        <w:rPr>
          <w:b/>
          <w:sz w:val="21"/>
        </w:rPr>
        <w:t xml:space="preserve">完整意思　</w:t>
      </w:r>
      <w:r>
        <w:rPr>
          <w:b w:val="0"/>
          <w:sz w:val="21"/>
        </w:rPr>
        <w:t>某种做法或处境走到难以继续的终点，需要承认结束。</w:t>
      </w:r>
    </w:p>
    <w:p>
      <w:pPr>
        <w:keepNext/>
        <w:spacing w:line="290" w:lineRule="exact" w:after="100"/>
        <w:ind w:left="2131"/>
      </w:pPr>
      <w:r>
        <w:rPr>
          <w:b/>
          <w:sz w:val="21"/>
        </w:rPr>
        <w:t xml:space="preserve">画面助记　</w:t>
      </w:r>
      <w:r>
        <w:rPr>
          <w:b w:val="0"/>
          <w:sz w:val="21"/>
        </w:rPr>
        <w:t>人物伏地、背上十剑，远处天际渐亮，可记为终点与后续可能。</w:t>
      </w:r>
    </w:p>
    <w:p>
      <w:pPr>
        <w:keepNext/>
        <w:spacing w:line="290" w:lineRule="exact" w:after="100"/>
        <w:ind w:left="2131"/>
      </w:pPr>
      <w:r>
        <w:rPr>
          <w:b/>
          <w:sz w:val="21"/>
        </w:rPr>
        <w:t xml:space="preserve">逆位方向　</w:t>
      </w:r>
      <w:r>
        <w:rPr>
          <w:b w:val="0"/>
          <w:sz w:val="21"/>
        </w:rPr>
        <w:t>逐渐从低点恢复，尝试结束已经难以维持的旧阶段。</w:t>
      </w:r>
    </w:p>
    <w:p>
      <w:pPr>
        <w:keepNext/>
        <w:spacing w:line="290" w:lineRule="exact" w:after="100"/>
        <w:ind w:left="2131"/>
      </w:pPr>
      <w:r>
        <w:rPr>
          <w:b/>
          <w:sz w:val="21"/>
        </w:rPr>
        <w:t xml:space="preserve">应用示范　</w:t>
      </w:r>
      <w:r>
        <w:rPr>
          <w:b w:val="0"/>
          <w:sz w:val="21"/>
        </w:rPr>
        <w:t>项目建议：承认已无法维持的方案，整理损失后重启。</w:t>
      </w:r>
    </w:p>
    <w:p>
      <w:pPr>
        <w:keepNext w:val="0"/>
        <w:spacing w:line="290" w:lineRule="exact" w:after="100"/>
        <w:ind w:left="2131"/>
      </w:pPr>
      <w:r>
        <w:rPr>
          <w:b/>
          <w:sz w:val="21"/>
        </w:rPr>
        <w:t xml:space="preserve">易错提醒　</w:t>
      </w:r>
      <w:r>
        <w:rPr>
          <w:b w:val="0"/>
          <w:sz w:val="21"/>
        </w:rPr>
        <w:t>不解释为现实死亡或绝无未来。</w:t>
      </w:r>
    </w:p>
    <w:p>
      <w:pPr>
        <w:spacing w:after="180"/>
        <w:ind w:left="2131"/>
      </w:pPr>
      <w:hyperlink r:id="rId151">
        <w:r>
          <w:rPr>
            <w:color w:val="624960"/>
          </w:rPr>
          <w:t>牌图来源 · Wikimedia Commons</w:t>
        </w:r>
      </w:hyperlink>
    </w:p>
    <w:p>
      <w:bookmarkStart w:id="91" w:name="cards11"/>
      <w:pPr>
        <w:pStyle w:val="Heading3"/>
        <w:spacing w:before="100"/>
        <w:pageBreakBefore/>
      </w:pPr>
      <w:r>
        <w:t>宝剑侍从  /  Page of Swords</w:t>
      </w:r>
      <w:bookmarkEnd w:id="9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78" name="Picture 7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11.jpg"/>
                    <pic:cNvPicPr/>
                  </pic:nvPicPr>
                  <pic:blipFill>
                    <a:blip r:embed="rId152"/>
                    <a:stretch>
                      <a:fillRect/>
                    </a:stretch>
                  </pic:blipFill>
                  <pic:spPr>
                    <a:xfrm>
                      <a:off x="0" y="0"/>
                      <a:ext cx="1143000" cy="1982081"/>
                    </a:xfrm>
                    <a:prstGeom prst="rect"/>
                  </pic:spPr>
                </pic:pic>
              </a:graphicData>
            </a:graphic>
          </wp:anchor>
        </w:drawing>
      </w:r>
      <w:r>
        <w:rPr>
          <w:b/>
          <w:sz w:val="21"/>
        </w:rPr>
        <w:t xml:space="preserve">核心词　</w:t>
      </w:r>
      <w:r>
        <w:rPr>
          <w:b w:val="0"/>
          <w:sz w:val="21"/>
        </w:rPr>
        <w:t>求知、警觉、提问</w:t>
      </w:r>
    </w:p>
    <w:p>
      <w:pPr>
        <w:keepNext/>
        <w:spacing w:line="290" w:lineRule="exact" w:after="100"/>
        <w:ind w:left="2131"/>
      </w:pPr>
      <w:r>
        <w:rPr>
          <w:b/>
          <w:sz w:val="21"/>
        </w:rPr>
        <w:t xml:space="preserve">完整意思　</w:t>
      </w:r>
      <w:r>
        <w:rPr>
          <w:b w:val="0"/>
          <w:sz w:val="21"/>
        </w:rPr>
        <w:t>敏锐观察并提出问题，开始练习分析与表达。</w:t>
      </w:r>
    </w:p>
    <w:p>
      <w:pPr>
        <w:keepNext/>
        <w:spacing w:line="290" w:lineRule="exact" w:after="100"/>
        <w:ind w:left="2131"/>
      </w:pPr>
      <w:r>
        <w:rPr>
          <w:b/>
          <w:sz w:val="21"/>
        </w:rPr>
        <w:t xml:space="preserve">画面助记　</w:t>
      </w:r>
      <w:r>
        <w:rPr>
          <w:b w:val="0"/>
          <w:sz w:val="21"/>
        </w:rPr>
        <w:t>侍从举剑、转头观察，风吹动树木和云，可记为警觉求知。</w:t>
      </w:r>
    </w:p>
    <w:p>
      <w:pPr>
        <w:keepNext/>
        <w:spacing w:line="290" w:lineRule="exact" w:after="100"/>
        <w:ind w:left="2131"/>
      </w:pPr>
      <w:r>
        <w:rPr>
          <w:b/>
          <w:sz w:val="21"/>
        </w:rPr>
        <w:t xml:space="preserve">逆位方向　</w:t>
      </w:r>
      <w:r>
        <w:rPr>
          <w:b w:val="0"/>
          <w:sz w:val="21"/>
        </w:rPr>
        <w:t>猜测过多、表达欠考虑，或只收集信息而不核实。</w:t>
      </w:r>
    </w:p>
    <w:p>
      <w:pPr>
        <w:keepNext/>
        <w:spacing w:line="290" w:lineRule="exact" w:after="100"/>
        <w:ind w:left="2131"/>
      </w:pPr>
      <w:r>
        <w:rPr>
          <w:b/>
          <w:sz w:val="21"/>
        </w:rPr>
        <w:t xml:space="preserve">应用示范　</w:t>
      </w:r>
      <w:r>
        <w:rPr>
          <w:b w:val="0"/>
          <w:sz w:val="21"/>
        </w:rPr>
        <w:t>学业建议：把不懂之处问具体，再验证信息来源。</w:t>
      </w:r>
    </w:p>
    <w:p>
      <w:pPr>
        <w:keepNext w:val="0"/>
        <w:spacing w:line="290" w:lineRule="exact" w:after="100"/>
        <w:ind w:left="2131"/>
      </w:pPr>
      <w:r>
        <w:rPr>
          <w:b/>
          <w:sz w:val="21"/>
        </w:rPr>
        <w:t xml:space="preserve">易错提醒　</w:t>
      </w:r>
      <w:r>
        <w:rPr>
          <w:b w:val="0"/>
          <w:sz w:val="21"/>
        </w:rPr>
        <w:t>好奇不等于已掌握完整事实。</w:t>
      </w:r>
    </w:p>
    <w:p>
      <w:pPr>
        <w:spacing w:after="180"/>
        <w:ind w:left="2131"/>
      </w:pPr>
      <w:hyperlink r:id="rId153">
        <w:r>
          <w:rPr>
            <w:color w:val="624960"/>
          </w:rPr>
          <w:t>牌图来源 · Wikimedia Commons</w:t>
        </w:r>
      </w:hyperlink>
    </w:p>
    <w:p>
      <w:pPr>
        <w:spacing w:before="180" w:after="180"/>
      </w:pPr>
    </w:p>
    <w:p>
      <w:bookmarkStart w:id="92" w:name="cards12"/>
      <w:pPr>
        <w:pStyle w:val="Heading3"/>
        <w:spacing w:before="100"/>
      </w:pPr>
      <w:r>
        <w:t>宝剑骑士  /  Knight of Swords</w:t>
      </w:r>
      <w:bookmarkEnd w:id="9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79" name="Picture 7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12.jpg"/>
                    <pic:cNvPicPr/>
                  </pic:nvPicPr>
                  <pic:blipFill>
                    <a:blip r:embed="rId154"/>
                    <a:stretch>
                      <a:fillRect/>
                    </a:stretch>
                  </pic:blipFill>
                  <pic:spPr>
                    <a:xfrm>
                      <a:off x="0" y="0"/>
                      <a:ext cx="1143000" cy="1974472"/>
                    </a:xfrm>
                    <a:prstGeom prst="rect"/>
                  </pic:spPr>
                </pic:pic>
              </a:graphicData>
            </a:graphic>
          </wp:anchor>
        </w:drawing>
      </w:r>
      <w:r>
        <w:rPr>
          <w:b/>
          <w:sz w:val="21"/>
        </w:rPr>
        <w:t xml:space="preserve">核心词　</w:t>
      </w:r>
      <w:r>
        <w:rPr>
          <w:b w:val="0"/>
          <w:sz w:val="21"/>
        </w:rPr>
        <w:t>果断、速度、争取</w:t>
      </w:r>
    </w:p>
    <w:p>
      <w:pPr>
        <w:keepNext/>
        <w:spacing w:line="290" w:lineRule="exact" w:after="100"/>
        <w:ind w:left="2131"/>
      </w:pPr>
      <w:r>
        <w:rPr>
          <w:b/>
          <w:sz w:val="21"/>
        </w:rPr>
        <w:t xml:space="preserve">完整意思　</w:t>
      </w:r>
      <w:r>
        <w:rPr>
          <w:b w:val="0"/>
          <w:sz w:val="21"/>
        </w:rPr>
        <w:t>围绕一个判断迅速行动，直接表达并积极推进。</w:t>
      </w:r>
    </w:p>
    <w:p>
      <w:pPr>
        <w:keepNext/>
        <w:spacing w:line="290" w:lineRule="exact" w:after="100"/>
        <w:ind w:left="2131"/>
      </w:pPr>
      <w:r>
        <w:rPr>
          <w:b/>
          <w:sz w:val="21"/>
        </w:rPr>
        <w:t xml:space="preserve">画面助记　</w:t>
      </w:r>
      <w:r>
        <w:rPr>
          <w:b w:val="0"/>
          <w:sz w:val="21"/>
        </w:rPr>
        <w:t>骑士持剑向前冲，风势与马的姿态强化速度。</w:t>
      </w:r>
    </w:p>
    <w:p>
      <w:pPr>
        <w:keepNext/>
        <w:spacing w:line="290" w:lineRule="exact" w:after="100"/>
        <w:ind w:left="2131"/>
      </w:pPr>
      <w:r>
        <w:rPr>
          <w:b/>
          <w:sz w:val="21"/>
        </w:rPr>
        <w:t xml:space="preserve">逆位方向　</w:t>
      </w:r>
      <w:r>
        <w:rPr>
          <w:b w:val="0"/>
          <w:sz w:val="21"/>
        </w:rPr>
        <w:t>鲁莽争辩、判断太急，或推进失去方向。</w:t>
      </w:r>
    </w:p>
    <w:p>
      <w:pPr>
        <w:keepNext/>
        <w:spacing w:line="290" w:lineRule="exact" w:after="100"/>
        <w:ind w:left="2131"/>
      </w:pPr>
      <w:r>
        <w:rPr>
          <w:b/>
          <w:sz w:val="21"/>
        </w:rPr>
        <w:t xml:space="preserve">应用示范　</w:t>
      </w:r>
      <w:r>
        <w:rPr>
          <w:b w:val="0"/>
          <w:sz w:val="21"/>
        </w:rPr>
        <w:t>工作建议：抓住关键问题，但在行动前核对必要条件。</w:t>
      </w:r>
    </w:p>
    <w:p>
      <w:pPr>
        <w:keepNext w:val="0"/>
        <w:spacing w:line="290" w:lineRule="exact" w:after="100"/>
        <w:ind w:left="2131"/>
      </w:pPr>
      <w:r>
        <w:rPr>
          <w:b/>
          <w:sz w:val="21"/>
        </w:rPr>
        <w:t xml:space="preserve">易错提醒　</w:t>
      </w:r>
      <w:r>
        <w:rPr>
          <w:b w:val="0"/>
          <w:sz w:val="21"/>
        </w:rPr>
        <w:t>说得坚定不等于观点正确。</w:t>
      </w:r>
    </w:p>
    <w:p>
      <w:pPr>
        <w:spacing w:after="180"/>
        <w:ind w:left="2131"/>
      </w:pPr>
      <w:hyperlink r:id="rId155">
        <w:r>
          <w:rPr>
            <w:color w:val="624960"/>
          </w:rPr>
          <w:t>牌图来源 · Wikimedia Commons</w:t>
        </w:r>
      </w:hyperlink>
    </w:p>
    <w:p>
      <w:bookmarkStart w:id="93" w:name="cards13"/>
      <w:pPr>
        <w:pStyle w:val="Heading3"/>
        <w:spacing w:before="100"/>
        <w:pageBreakBefore/>
      </w:pPr>
      <w:r>
        <w:t>宝剑王后  /  Queen of Swords</w:t>
      </w:r>
      <w:bookmarkEnd w:id="9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9749"/>
            <wp:wrapNone/>
            <wp:docPr id="80" name="Picture 8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13.jpg"/>
                    <pic:cNvPicPr/>
                  </pic:nvPicPr>
                  <pic:blipFill>
                    <a:blip r:embed="rId156"/>
                    <a:stretch>
                      <a:fillRect/>
                    </a:stretch>
                  </pic:blipFill>
                  <pic:spPr>
                    <a:xfrm>
                      <a:off x="0" y="0"/>
                      <a:ext cx="1143000" cy="1989749"/>
                    </a:xfrm>
                    <a:prstGeom prst="rect"/>
                  </pic:spPr>
                </pic:pic>
              </a:graphicData>
            </a:graphic>
          </wp:anchor>
        </w:drawing>
      </w:r>
      <w:r>
        <w:rPr>
          <w:b/>
          <w:sz w:val="21"/>
        </w:rPr>
        <w:t xml:space="preserve">核心词　</w:t>
      </w:r>
      <w:r>
        <w:rPr>
          <w:b w:val="0"/>
          <w:sz w:val="21"/>
        </w:rPr>
        <w:t>独立、清醒、边界</w:t>
      </w:r>
    </w:p>
    <w:p>
      <w:pPr>
        <w:keepNext/>
        <w:spacing w:line="290" w:lineRule="exact" w:after="100"/>
        <w:ind w:left="2131"/>
      </w:pPr>
      <w:r>
        <w:rPr>
          <w:b/>
          <w:sz w:val="21"/>
        </w:rPr>
        <w:t xml:space="preserve">完整意思　</w:t>
      </w:r>
      <w:r>
        <w:rPr>
          <w:b w:val="0"/>
          <w:sz w:val="21"/>
        </w:rPr>
        <w:t>运用经验作清楚判断，直言事实并维持界限。</w:t>
      </w:r>
    </w:p>
    <w:p>
      <w:pPr>
        <w:keepNext/>
        <w:spacing w:line="290" w:lineRule="exact" w:after="100"/>
        <w:ind w:left="2131"/>
      </w:pPr>
      <w:r>
        <w:rPr>
          <w:b/>
          <w:sz w:val="21"/>
        </w:rPr>
        <w:t xml:space="preserve">画面助记　</w:t>
      </w:r>
      <w:r>
        <w:rPr>
          <w:b w:val="0"/>
          <w:sz w:val="21"/>
        </w:rPr>
        <w:t>王后直立持剑，另一手伸出，适合记成既能交流又有边界。</w:t>
      </w:r>
    </w:p>
    <w:p>
      <w:pPr>
        <w:keepNext/>
        <w:spacing w:line="290" w:lineRule="exact" w:after="100"/>
        <w:ind w:left="2131"/>
      </w:pPr>
      <w:r>
        <w:rPr>
          <w:b/>
          <w:sz w:val="21"/>
        </w:rPr>
        <w:t xml:space="preserve">逆位方向　</w:t>
      </w:r>
      <w:r>
        <w:rPr>
          <w:b w:val="0"/>
          <w:sz w:val="21"/>
        </w:rPr>
        <w:t>苛刻、偏见，或受旧伤影响而拒绝交流。</w:t>
      </w:r>
    </w:p>
    <w:p>
      <w:pPr>
        <w:keepNext/>
        <w:spacing w:line="290" w:lineRule="exact" w:after="100"/>
        <w:ind w:left="2131"/>
      </w:pPr>
      <w:r>
        <w:rPr>
          <w:b/>
          <w:sz w:val="21"/>
        </w:rPr>
        <w:t xml:space="preserve">应用示范　</w:t>
      </w:r>
      <w:r>
        <w:rPr>
          <w:b w:val="0"/>
          <w:sz w:val="21"/>
        </w:rPr>
        <w:t>关系建议：明确表达能接受和不能接受的相处方式。</w:t>
      </w:r>
    </w:p>
    <w:p>
      <w:pPr>
        <w:keepNext w:val="0"/>
        <w:spacing w:line="290" w:lineRule="exact" w:after="100"/>
        <w:ind w:left="2131"/>
      </w:pPr>
      <w:r>
        <w:rPr>
          <w:b/>
          <w:sz w:val="21"/>
        </w:rPr>
        <w:t xml:space="preserve">易错提醒　</w:t>
      </w:r>
      <w:r>
        <w:rPr>
          <w:b w:val="0"/>
          <w:sz w:val="21"/>
        </w:rPr>
        <w:t>清醒不等于冷漠，也不限定女性。</w:t>
      </w:r>
    </w:p>
    <w:p>
      <w:pPr>
        <w:spacing w:after="180"/>
        <w:ind w:left="2131"/>
      </w:pPr>
      <w:hyperlink r:id="rId157">
        <w:r>
          <w:rPr>
            <w:color w:val="624960"/>
          </w:rPr>
          <w:t>牌图来源 · Wikimedia Commons</w:t>
        </w:r>
      </w:hyperlink>
    </w:p>
    <w:p>
      <w:pPr>
        <w:spacing w:before="180" w:after="180"/>
      </w:pPr>
    </w:p>
    <w:p>
      <w:bookmarkStart w:id="94" w:name="cards14"/>
      <w:pPr>
        <w:pStyle w:val="Heading3"/>
        <w:spacing w:before="100"/>
      </w:pPr>
      <w:r>
        <w:t>宝剑国王  /  King of Swords</w:t>
      </w:r>
      <w:bookmarkEnd w:id="9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81" name="Picture 8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14.jpg"/>
                    <pic:cNvPicPr/>
                  </pic:nvPicPr>
                  <pic:blipFill>
                    <a:blip r:embed="rId158"/>
                    <a:stretch>
                      <a:fillRect/>
                    </a:stretch>
                  </pic:blipFill>
                  <pic:spPr>
                    <a:xfrm>
                      <a:off x="0" y="0"/>
                      <a:ext cx="1143000" cy="1963168"/>
                    </a:xfrm>
                    <a:prstGeom prst="rect"/>
                  </pic:spPr>
                </pic:pic>
              </a:graphicData>
            </a:graphic>
          </wp:anchor>
        </w:drawing>
      </w:r>
      <w:r>
        <w:rPr>
          <w:b/>
          <w:sz w:val="21"/>
        </w:rPr>
        <w:t xml:space="preserve">核心词　</w:t>
      </w:r>
      <w:r>
        <w:rPr>
          <w:b w:val="0"/>
          <w:sz w:val="21"/>
        </w:rPr>
        <w:t>理性、原则、专业判断</w:t>
      </w:r>
    </w:p>
    <w:p>
      <w:pPr>
        <w:keepNext/>
        <w:spacing w:line="290" w:lineRule="exact" w:after="100"/>
        <w:ind w:left="2131"/>
      </w:pPr>
      <w:r>
        <w:rPr>
          <w:b/>
          <w:sz w:val="21"/>
        </w:rPr>
        <w:t xml:space="preserve">完整意思　</w:t>
      </w:r>
      <w:r>
        <w:rPr>
          <w:b w:val="0"/>
          <w:sz w:val="21"/>
        </w:rPr>
        <w:t>以知识和一致标准统筹复杂问题，并承担决定。</w:t>
      </w:r>
    </w:p>
    <w:p>
      <w:pPr>
        <w:keepNext/>
        <w:spacing w:line="290" w:lineRule="exact" w:after="100"/>
        <w:ind w:left="2131"/>
      </w:pPr>
      <w:r>
        <w:rPr>
          <w:b/>
          <w:sz w:val="21"/>
        </w:rPr>
        <w:t xml:space="preserve">画面助记　</w:t>
      </w:r>
      <w:r>
        <w:rPr>
          <w:b w:val="0"/>
          <w:sz w:val="21"/>
        </w:rPr>
        <w:t>国王正面持剑坐稳，呈现正式而明确的判断姿态。</w:t>
      </w:r>
    </w:p>
    <w:p>
      <w:pPr>
        <w:keepNext/>
        <w:spacing w:line="290" w:lineRule="exact" w:after="100"/>
        <w:ind w:left="2131"/>
      </w:pPr>
      <w:r>
        <w:rPr>
          <w:b/>
          <w:sz w:val="21"/>
        </w:rPr>
        <w:t xml:space="preserve">逆位方向　</w:t>
      </w:r>
      <w:r>
        <w:rPr>
          <w:b w:val="0"/>
          <w:sz w:val="21"/>
        </w:rPr>
        <w:t>滥用权威、强词夺理，或把理性变成压制。</w:t>
      </w:r>
    </w:p>
    <w:p>
      <w:pPr>
        <w:keepNext/>
        <w:spacing w:line="290" w:lineRule="exact" w:after="100"/>
        <w:ind w:left="2131"/>
      </w:pPr>
      <w:r>
        <w:rPr>
          <w:b/>
          <w:sz w:val="21"/>
        </w:rPr>
        <w:t xml:space="preserve">应用示范　</w:t>
      </w:r>
      <w:r>
        <w:rPr>
          <w:b w:val="0"/>
          <w:sz w:val="21"/>
        </w:rPr>
        <w:t>合作建议：公开判断标准，让结论能被事实检验。</w:t>
      </w:r>
    </w:p>
    <w:p>
      <w:pPr>
        <w:keepNext w:val="0"/>
        <w:spacing w:line="290" w:lineRule="exact" w:after="100"/>
        <w:ind w:left="2131"/>
      </w:pPr>
      <w:r>
        <w:rPr>
          <w:b/>
          <w:sz w:val="21"/>
        </w:rPr>
        <w:t xml:space="preserve">易错提醒　</w:t>
      </w:r>
      <w:r>
        <w:rPr>
          <w:b w:val="0"/>
          <w:sz w:val="21"/>
        </w:rPr>
        <w:t>不等于某位专业人士必然正确。</w:t>
      </w:r>
    </w:p>
    <w:p>
      <w:pPr>
        <w:spacing w:after="180"/>
        <w:ind w:left="2131"/>
      </w:pPr>
      <w:hyperlink r:id="rId159">
        <w:r>
          <w:rPr>
            <w:color w:val="624960"/>
          </w:rPr>
          <w:t>牌图来源 · Wikimedia Commons</w:t>
        </w:r>
      </w:hyperlink>
    </w:p>
    <w:p>
      <w:bookmarkStart w:id="95" w:name="groupp"/>
      <w:pPr>
        <w:pStyle w:val="Heading2"/>
        <w:pageBreakBefore/>
      </w:pPr>
      <w:r>
        <w:t>星币 · 土</w:t>
      </w:r>
      <w:bookmarkEnd w:id="95"/>
    </w:p>
    <w:p>
      <w:bookmarkStart w:id="96" w:name="cardp01"/>
      <w:pPr>
        <w:pStyle w:val="Heading3"/>
        <w:spacing w:before="100"/>
      </w:pPr>
      <w:r>
        <w:t>星币王牌  /  Ace of Pentacles</w:t>
      </w:r>
      <w:bookmarkEnd w:id="9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82" name="Picture 8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1.jpg"/>
                    <pic:cNvPicPr/>
                  </pic:nvPicPr>
                  <pic:blipFill>
                    <a:blip r:embed="rId160"/>
                    <a:stretch>
                      <a:fillRect/>
                    </a:stretch>
                  </pic:blipFill>
                  <pic:spPr>
                    <a:xfrm>
                      <a:off x="0" y="0"/>
                      <a:ext cx="1143000" cy="1978269"/>
                    </a:xfrm>
                    <a:prstGeom prst="rect"/>
                  </pic:spPr>
                </pic:pic>
              </a:graphicData>
            </a:graphic>
          </wp:anchor>
        </w:drawing>
      </w:r>
      <w:r>
        <w:rPr>
          <w:b/>
          <w:sz w:val="21"/>
        </w:rPr>
        <w:t xml:space="preserve">核心词　</w:t>
      </w:r>
      <w:r>
        <w:rPr>
          <w:b w:val="0"/>
          <w:sz w:val="21"/>
        </w:rPr>
        <w:t>机会、资源、落地</w:t>
      </w:r>
    </w:p>
    <w:p>
      <w:pPr>
        <w:keepNext/>
        <w:spacing w:line="290" w:lineRule="exact" w:after="100"/>
        <w:ind w:left="2131"/>
      </w:pPr>
      <w:r>
        <w:rPr>
          <w:b/>
          <w:sz w:val="21"/>
        </w:rPr>
        <w:t xml:space="preserve">完整意思　</w:t>
      </w:r>
      <w:r>
        <w:rPr>
          <w:b w:val="0"/>
          <w:sz w:val="21"/>
        </w:rPr>
        <w:t>一个可实际培养的机会出现，需要投入资源让它生长。</w:t>
      </w:r>
    </w:p>
    <w:p>
      <w:pPr>
        <w:keepNext/>
        <w:spacing w:line="290" w:lineRule="exact" w:after="100"/>
        <w:ind w:left="2131"/>
      </w:pPr>
      <w:r>
        <w:rPr>
          <w:b/>
          <w:sz w:val="21"/>
        </w:rPr>
        <w:t xml:space="preserve">画面助记　</w:t>
      </w:r>
      <w:r>
        <w:rPr>
          <w:b w:val="0"/>
          <w:sz w:val="21"/>
        </w:rPr>
        <w:t>云中手托星币，花园与拱门在下，可记为可进入现实的起点。</w:t>
      </w:r>
    </w:p>
    <w:p>
      <w:pPr>
        <w:keepNext/>
        <w:spacing w:line="290" w:lineRule="exact" w:after="100"/>
        <w:ind w:left="2131"/>
      </w:pPr>
      <w:r>
        <w:rPr>
          <w:b/>
          <w:sz w:val="21"/>
        </w:rPr>
        <w:t xml:space="preserve">逆位方向　</w:t>
      </w:r>
      <w:r>
        <w:rPr>
          <w:b w:val="0"/>
          <w:sz w:val="21"/>
        </w:rPr>
        <w:t>机会未落实、准备不足，或资源使用不当。</w:t>
      </w:r>
    </w:p>
    <w:p>
      <w:pPr>
        <w:keepNext/>
        <w:spacing w:line="290" w:lineRule="exact" w:after="100"/>
        <w:ind w:left="2131"/>
      </w:pPr>
      <w:r>
        <w:rPr>
          <w:b/>
          <w:sz w:val="21"/>
        </w:rPr>
        <w:t xml:space="preserve">应用示范　</w:t>
      </w:r>
      <w:r>
        <w:rPr>
          <w:b w:val="0"/>
          <w:sz w:val="21"/>
        </w:rPr>
        <w:t>学业建议：准备教材和固定学习时间，建立现实基础。</w:t>
      </w:r>
    </w:p>
    <w:p>
      <w:pPr>
        <w:keepNext w:val="0"/>
        <w:spacing w:line="290" w:lineRule="exact" w:after="100"/>
        <w:ind w:left="2131"/>
      </w:pPr>
      <w:r>
        <w:rPr>
          <w:b/>
          <w:sz w:val="21"/>
        </w:rPr>
        <w:t xml:space="preserve">易错提醒　</w:t>
      </w:r>
      <w:r>
        <w:rPr>
          <w:b w:val="0"/>
          <w:sz w:val="21"/>
        </w:rPr>
        <w:t>不是保证得财或一夜成功。</w:t>
      </w:r>
    </w:p>
    <w:p>
      <w:pPr>
        <w:spacing w:after="180"/>
        <w:ind w:left="2131"/>
      </w:pPr>
      <w:hyperlink r:id="rId161">
        <w:r>
          <w:rPr>
            <w:color w:val="624960"/>
          </w:rPr>
          <w:t>牌图来源 · Wikimedia Commons</w:t>
        </w:r>
      </w:hyperlink>
    </w:p>
    <w:p>
      <w:pPr>
        <w:spacing w:before="180" w:after="180"/>
      </w:pPr>
    </w:p>
    <w:p>
      <w:bookmarkStart w:id="97" w:name="cardp02"/>
      <w:pPr>
        <w:pStyle w:val="Heading3"/>
        <w:spacing w:before="100"/>
      </w:pPr>
      <w:r>
        <w:t>星币二  /  Two of Pentacles</w:t>
      </w:r>
      <w:bookmarkEnd w:id="9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83" name="Picture 8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2.jpg"/>
                    <pic:cNvPicPr/>
                  </pic:nvPicPr>
                  <pic:blipFill>
                    <a:blip r:embed="rId162"/>
                    <a:stretch>
                      <a:fillRect/>
                    </a:stretch>
                  </pic:blipFill>
                  <pic:spPr>
                    <a:xfrm>
                      <a:off x="0" y="0"/>
                      <a:ext cx="1143000" cy="1974472"/>
                    </a:xfrm>
                    <a:prstGeom prst="rect"/>
                  </pic:spPr>
                </pic:pic>
              </a:graphicData>
            </a:graphic>
          </wp:anchor>
        </w:drawing>
      </w:r>
      <w:r>
        <w:rPr>
          <w:b/>
          <w:sz w:val="21"/>
        </w:rPr>
        <w:t xml:space="preserve">核心词　</w:t>
      </w:r>
      <w:r>
        <w:rPr>
          <w:b w:val="0"/>
          <w:sz w:val="21"/>
        </w:rPr>
        <w:t>协调、弹性、取舍</w:t>
      </w:r>
    </w:p>
    <w:p>
      <w:pPr>
        <w:keepNext/>
        <w:spacing w:line="290" w:lineRule="exact" w:after="100"/>
        <w:ind w:left="2131"/>
      </w:pPr>
      <w:r>
        <w:rPr>
          <w:b/>
          <w:sz w:val="21"/>
        </w:rPr>
        <w:t xml:space="preserve">完整意思　</w:t>
      </w:r>
      <w:r>
        <w:rPr>
          <w:b w:val="0"/>
          <w:sz w:val="21"/>
        </w:rPr>
        <w:t>在多个现实任务之间分配时间和精力，保持动态平衡。</w:t>
      </w:r>
    </w:p>
    <w:p>
      <w:pPr>
        <w:keepNext/>
        <w:spacing w:line="290" w:lineRule="exact" w:after="100"/>
        <w:ind w:left="2131"/>
      </w:pPr>
      <w:r>
        <w:rPr>
          <w:b/>
          <w:sz w:val="21"/>
        </w:rPr>
        <w:t xml:space="preserve">画面助记　</w:t>
      </w:r>
      <w:r>
        <w:rPr>
          <w:b w:val="0"/>
          <w:sz w:val="21"/>
        </w:rPr>
        <w:t>人物持两星币，带状线相连，身后船只随波起伏。</w:t>
      </w:r>
    </w:p>
    <w:p>
      <w:pPr>
        <w:keepNext/>
        <w:spacing w:line="290" w:lineRule="exact" w:after="100"/>
        <w:ind w:left="2131"/>
      </w:pPr>
      <w:r>
        <w:rPr>
          <w:b/>
          <w:sz w:val="21"/>
        </w:rPr>
        <w:t xml:space="preserve">逆位方向　</w:t>
      </w:r>
      <w:r>
        <w:rPr>
          <w:b w:val="0"/>
          <w:sz w:val="21"/>
        </w:rPr>
        <w:t>安排过量、失去平衡，或不能再同时兼顾。</w:t>
      </w:r>
    </w:p>
    <w:p>
      <w:pPr>
        <w:keepNext/>
        <w:spacing w:line="290" w:lineRule="exact" w:after="100"/>
        <w:ind w:left="2131"/>
      </w:pPr>
      <w:r>
        <w:rPr>
          <w:b/>
          <w:sz w:val="21"/>
        </w:rPr>
        <w:t xml:space="preserve">应用示范　</w:t>
      </w:r>
      <w:r>
        <w:rPr>
          <w:b w:val="0"/>
          <w:sz w:val="21"/>
        </w:rPr>
        <w:t>工作建议：列出必须做的事，调整先后次序和投入比例。</w:t>
      </w:r>
    </w:p>
    <w:p>
      <w:pPr>
        <w:keepNext w:val="0"/>
        <w:spacing w:line="290" w:lineRule="exact" w:after="100"/>
        <w:ind w:left="2131"/>
      </w:pPr>
      <w:r>
        <w:rPr>
          <w:b/>
          <w:sz w:val="21"/>
        </w:rPr>
        <w:t xml:space="preserve">易错提醒　</w:t>
      </w:r>
      <w:r>
        <w:rPr>
          <w:b w:val="0"/>
          <w:sz w:val="21"/>
        </w:rPr>
        <w:t>灵活协调不等于永远可以两全。</w:t>
      </w:r>
    </w:p>
    <w:p>
      <w:pPr>
        <w:spacing w:after="180"/>
        <w:ind w:left="2131"/>
      </w:pPr>
      <w:hyperlink r:id="rId163">
        <w:r>
          <w:rPr>
            <w:color w:val="624960"/>
          </w:rPr>
          <w:t>牌图来源 · Wikimedia Commons</w:t>
        </w:r>
      </w:hyperlink>
    </w:p>
    <w:p>
      <w:bookmarkStart w:id="98" w:name="cardp03"/>
      <w:pPr>
        <w:pStyle w:val="Heading3"/>
        <w:spacing w:before="100"/>
        <w:pageBreakBefore/>
      </w:pPr>
      <w:r>
        <w:t>星币三  /  Three of Pentacles</w:t>
      </w:r>
      <w:bookmarkEnd w:id="9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84" name="Picture 8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3.jpg"/>
                    <pic:cNvPicPr/>
                  </pic:nvPicPr>
                  <pic:blipFill>
                    <a:blip r:embed="rId164"/>
                    <a:stretch>
                      <a:fillRect/>
                    </a:stretch>
                  </pic:blipFill>
                  <pic:spPr>
                    <a:xfrm>
                      <a:off x="0" y="0"/>
                      <a:ext cx="1143000" cy="1963168"/>
                    </a:xfrm>
                    <a:prstGeom prst="rect"/>
                  </pic:spPr>
                </pic:pic>
              </a:graphicData>
            </a:graphic>
          </wp:anchor>
        </w:drawing>
      </w:r>
      <w:r>
        <w:rPr>
          <w:b/>
          <w:sz w:val="21"/>
        </w:rPr>
        <w:t xml:space="preserve">核心词　</w:t>
      </w:r>
      <w:r>
        <w:rPr>
          <w:b w:val="0"/>
          <w:sz w:val="21"/>
        </w:rPr>
        <w:t>合作、技艺、共同标准</w:t>
      </w:r>
    </w:p>
    <w:p>
      <w:pPr>
        <w:keepNext/>
        <w:spacing w:line="290" w:lineRule="exact" w:after="100"/>
        <w:ind w:left="2131"/>
      </w:pPr>
      <w:r>
        <w:rPr>
          <w:b/>
          <w:sz w:val="21"/>
        </w:rPr>
        <w:t xml:space="preserve">完整意思　</w:t>
      </w:r>
      <w:r>
        <w:rPr>
          <w:b w:val="0"/>
          <w:sz w:val="21"/>
        </w:rPr>
        <w:t>不同角色把能力汇集起来，依照共同目标完成实际工作。</w:t>
      </w:r>
    </w:p>
    <w:p>
      <w:pPr>
        <w:keepNext/>
        <w:spacing w:line="290" w:lineRule="exact" w:after="100"/>
        <w:ind w:left="2131"/>
      </w:pPr>
      <w:r>
        <w:rPr>
          <w:b/>
          <w:sz w:val="21"/>
        </w:rPr>
        <w:t xml:space="preserve">画面助记　</w:t>
      </w:r>
      <w:r>
        <w:rPr>
          <w:b w:val="0"/>
          <w:sz w:val="21"/>
        </w:rPr>
        <w:t>工匠与两人围绕建筑交流，其中一人持图纸，支持协作的主题。</w:t>
      </w:r>
    </w:p>
    <w:p>
      <w:pPr>
        <w:keepNext/>
        <w:spacing w:line="290" w:lineRule="exact" w:after="100"/>
        <w:ind w:left="2131"/>
      </w:pPr>
      <w:r>
        <w:rPr>
          <w:b/>
          <w:sz w:val="21"/>
        </w:rPr>
        <w:t xml:space="preserve">逆位方向　</w:t>
      </w:r>
      <w:r>
        <w:rPr>
          <w:b w:val="0"/>
          <w:sz w:val="21"/>
        </w:rPr>
        <w:t>分工失调、标准不一，或能力未被尊重。</w:t>
      </w:r>
    </w:p>
    <w:p>
      <w:pPr>
        <w:keepNext/>
        <w:spacing w:line="290" w:lineRule="exact" w:after="100"/>
        <w:ind w:left="2131"/>
      </w:pPr>
      <w:r>
        <w:rPr>
          <w:b/>
          <w:sz w:val="21"/>
        </w:rPr>
        <w:t xml:space="preserve">应用示范　</w:t>
      </w:r>
      <w:r>
        <w:rPr>
          <w:b w:val="0"/>
          <w:sz w:val="21"/>
        </w:rPr>
        <w:t>学业建议：请他人针对作品提出具体反馈，再共同改进。</w:t>
      </w:r>
    </w:p>
    <w:p>
      <w:pPr>
        <w:keepNext w:val="0"/>
        <w:spacing w:line="290" w:lineRule="exact" w:after="100"/>
        <w:ind w:left="2131"/>
      </w:pPr>
      <w:r>
        <w:rPr>
          <w:b/>
          <w:sz w:val="21"/>
        </w:rPr>
        <w:t xml:space="preserve">易错提醒　</w:t>
      </w:r>
      <w:r>
        <w:rPr>
          <w:b w:val="0"/>
          <w:sz w:val="21"/>
        </w:rPr>
        <w:t>多人出现不代表配合已完美无缺。</w:t>
      </w:r>
    </w:p>
    <w:p>
      <w:pPr>
        <w:spacing w:after="180"/>
        <w:ind w:left="2131"/>
      </w:pPr>
      <w:hyperlink r:id="rId165">
        <w:r>
          <w:rPr>
            <w:color w:val="624960"/>
          </w:rPr>
          <w:t>牌图来源 · Wikimedia Commons</w:t>
        </w:r>
      </w:hyperlink>
    </w:p>
    <w:p>
      <w:pPr>
        <w:spacing w:before="180" w:after="180"/>
      </w:pPr>
    </w:p>
    <w:p>
      <w:bookmarkStart w:id="99" w:name="cardp04"/>
      <w:pPr>
        <w:pStyle w:val="Heading3"/>
        <w:spacing w:before="100"/>
      </w:pPr>
      <w:r>
        <w:t>星币四  /  Four of Pentacles</w:t>
      </w:r>
      <w:bookmarkEnd w:id="9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85" name="Picture 8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4.jpg"/>
                    <pic:cNvPicPr/>
                  </pic:nvPicPr>
                  <pic:blipFill>
                    <a:blip r:embed="rId166"/>
                    <a:stretch>
                      <a:fillRect/>
                    </a:stretch>
                  </pic:blipFill>
                  <pic:spPr>
                    <a:xfrm>
                      <a:off x="0" y="0"/>
                      <a:ext cx="1143000" cy="1978269"/>
                    </a:xfrm>
                    <a:prstGeom prst="rect"/>
                  </pic:spPr>
                </pic:pic>
              </a:graphicData>
            </a:graphic>
          </wp:anchor>
        </w:drawing>
      </w:r>
      <w:r>
        <w:rPr>
          <w:b/>
          <w:sz w:val="21"/>
        </w:rPr>
        <w:t xml:space="preserve">核心词　</w:t>
      </w:r>
      <w:r>
        <w:rPr>
          <w:b w:val="0"/>
          <w:sz w:val="21"/>
        </w:rPr>
        <w:t>守成、控制、安全感</w:t>
      </w:r>
    </w:p>
    <w:p>
      <w:pPr>
        <w:keepNext/>
        <w:spacing w:line="290" w:lineRule="exact" w:after="100"/>
        <w:ind w:left="2131"/>
      </w:pPr>
      <w:r>
        <w:rPr>
          <w:b/>
          <w:sz w:val="21"/>
        </w:rPr>
        <w:t xml:space="preserve">完整意思　</w:t>
      </w:r>
      <w:r>
        <w:rPr>
          <w:b w:val="0"/>
          <w:sz w:val="21"/>
        </w:rPr>
        <w:t>通过抓紧已有资源维持稳定，也可能因此限制流动。</w:t>
      </w:r>
    </w:p>
    <w:p>
      <w:pPr>
        <w:keepNext/>
        <w:spacing w:line="290" w:lineRule="exact" w:after="100"/>
        <w:ind w:left="2131"/>
      </w:pPr>
      <w:r>
        <w:rPr>
          <w:b/>
          <w:sz w:val="21"/>
        </w:rPr>
        <w:t xml:space="preserve">画面助记　</w:t>
      </w:r>
      <w:r>
        <w:rPr>
          <w:b w:val="0"/>
          <w:sz w:val="21"/>
        </w:rPr>
        <w:t>人物抱住星币、脚踩星币、头顶星币，呈现抓紧不放。</w:t>
      </w:r>
    </w:p>
    <w:p>
      <w:pPr>
        <w:keepNext/>
        <w:spacing w:line="290" w:lineRule="exact" w:after="100"/>
        <w:ind w:left="2131"/>
      </w:pPr>
      <w:r>
        <w:rPr>
          <w:b/>
          <w:sz w:val="21"/>
        </w:rPr>
        <w:t xml:space="preserve">逆位方向　</w:t>
      </w:r>
      <w:r>
        <w:rPr>
          <w:b w:val="0"/>
          <w:sz w:val="21"/>
        </w:rPr>
        <w:t>过度抓紧资源的状态开始松动，学习调整控制与分享。</w:t>
      </w:r>
    </w:p>
    <w:p>
      <w:pPr>
        <w:keepNext/>
        <w:spacing w:line="290" w:lineRule="exact" w:after="100"/>
        <w:ind w:left="2131"/>
      </w:pPr>
      <w:r>
        <w:rPr>
          <w:b/>
          <w:sz w:val="21"/>
        </w:rPr>
        <w:t xml:space="preserve">应用示范　</w:t>
      </w:r>
      <w:r>
        <w:rPr>
          <w:b w:val="0"/>
          <w:sz w:val="21"/>
        </w:rPr>
        <w:t>生活建议：先留好必要预算，再决定可自由使用的部分。</w:t>
      </w:r>
    </w:p>
    <w:p>
      <w:pPr>
        <w:keepNext w:val="0"/>
        <w:spacing w:line="290" w:lineRule="exact" w:after="100"/>
        <w:ind w:left="2131"/>
      </w:pPr>
      <w:r>
        <w:rPr>
          <w:b/>
          <w:sz w:val="21"/>
        </w:rPr>
        <w:t xml:space="preserve">易错提醒　</w:t>
      </w:r>
      <w:r>
        <w:rPr>
          <w:b w:val="0"/>
          <w:sz w:val="21"/>
        </w:rPr>
        <w:t>节制资源与控制他人不是一回事。</w:t>
      </w:r>
    </w:p>
    <w:p>
      <w:pPr>
        <w:spacing w:after="180"/>
        <w:ind w:left="2131"/>
      </w:pPr>
      <w:hyperlink r:id="rId167">
        <w:r>
          <w:rPr>
            <w:color w:val="624960"/>
          </w:rPr>
          <w:t>牌图来源 · Wikimedia Commons</w:t>
        </w:r>
      </w:hyperlink>
    </w:p>
    <w:p>
      <w:bookmarkStart w:id="100" w:name="cardp05"/>
      <w:pPr>
        <w:pStyle w:val="Heading3"/>
        <w:spacing w:before="100"/>
        <w:pageBreakBefore/>
      </w:pPr>
      <w:r>
        <w:t>星币五  /  Five of Pentacles</w:t>
      </w:r>
      <w:bookmarkEnd w:id="100"/>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86" name="Picture 8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5.jpg"/>
                    <pic:cNvPicPr/>
                  </pic:nvPicPr>
                  <pic:blipFill>
                    <a:blip r:embed="rId168"/>
                    <a:stretch>
                      <a:fillRect/>
                    </a:stretch>
                  </pic:blipFill>
                  <pic:spPr>
                    <a:xfrm>
                      <a:off x="0" y="0"/>
                      <a:ext cx="1143000" cy="1974472"/>
                    </a:xfrm>
                    <a:prstGeom prst="rect"/>
                  </pic:spPr>
                </pic:pic>
              </a:graphicData>
            </a:graphic>
          </wp:anchor>
        </w:drawing>
      </w:r>
      <w:r>
        <w:rPr>
          <w:b/>
          <w:sz w:val="21"/>
        </w:rPr>
        <w:t xml:space="preserve">核心词　</w:t>
      </w:r>
      <w:r>
        <w:rPr>
          <w:b w:val="0"/>
          <w:sz w:val="21"/>
        </w:rPr>
        <w:t>匮乏、困难、缺少支持</w:t>
      </w:r>
    </w:p>
    <w:p>
      <w:pPr>
        <w:keepNext/>
        <w:spacing w:line="290" w:lineRule="exact" w:after="100"/>
        <w:ind w:left="2131"/>
      </w:pPr>
      <w:r>
        <w:rPr>
          <w:b/>
          <w:sz w:val="21"/>
        </w:rPr>
        <w:t xml:space="preserve">完整意思　</w:t>
      </w:r>
      <w:r>
        <w:rPr>
          <w:b w:val="0"/>
          <w:sz w:val="21"/>
        </w:rPr>
        <w:t>现实资源或支持不足，处境令人感到被排除和难以应对。</w:t>
      </w:r>
    </w:p>
    <w:p>
      <w:pPr>
        <w:keepNext/>
        <w:spacing w:line="290" w:lineRule="exact" w:after="100"/>
        <w:ind w:left="2131"/>
      </w:pPr>
      <w:r>
        <w:rPr>
          <w:b/>
          <w:sz w:val="21"/>
        </w:rPr>
        <w:t xml:space="preserve">画面助记　</w:t>
      </w:r>
      <w:r>
        <w:rPr>
          <w:b w:val="0"/>
          <w:sz w:val="21"/>
        </w:rPr>
        <w:t>雪地中的两人经过亮着的窗，突出困难与支持的距离。</w:t>
      </w:r>
    </w:p>
    <w:p>
      <w:pPr>
        <w:keepNext/>
        <w:spacing w:line="290" w:lineRule="exact" w:after="100"/>
        <w:ind w:left="2131"/>
      </w:pPr>
      <w:r>
        <w:rPr>
          <w:b/>
          <w:sz w:val="21"/>
        </w:rPr>
        <w:t xml:space="preserve">逆位方向　</w:t>
      </w:r>
      <w:r>
        <w:rPr>
          <w:b w:val="0"/>
          <w:sz w:val="21"/>
        </w:rPr>
        <w:t>开始接受实际帮助，资源与支持不足的处境逐步改善。</w:t>
      </w:r>
    </w:p>
    <w:p>
      <w:pPr>
        <w:keepNext/>
        <w:spacing w:line="290" w:lineRule="exact" w:after="100"/>
        <w:ind w:left="2131"/>
      </w:pPr>
      <w:r>
        <w:rPr>
          <w:b/>
          <w:sz w:val="21"/>
        </w:rPr>
        <w:t xml:space="preserve">应用示范　</w:t>
      </w:r>
      <w:r>
        <w:rPr>
          <w:b w:val="0"/>
          <w:sz w:val="21"/>
        </w:rPr>
        <w:t>工作建议：先辨认迫切需求，再寻找可获得的实际支持。</w:t>
      </w:r>
    </w:p>
    <w:p>
      <w:pPr>
        <w:keepNext w:val="0"/>
        <w:spacing w:line="290" w:lineRule="exact" w:after="100"/>
        <w:ind w:left="2131"/>
      </w:pPr>
      <w:r>
        <w:rPr>
          <w:b/>
          <w:sz w:val="21"/>
        </w:rPr>
        <w:t xml:space="preserve">易错提醒　</w:t>
      </w:r>
      <w:r>
        <w:rPr>
          <w:b w:val="0"/>
          <w:sz w:val="21"/>
        </w:rPr>
        <w:t>不据此预测疾病或必然破产。</w:t>
      </w:r>
    </w:p>
    <w:p>
      <w:pPr>
        <w:spacing w:after="180"/>
        <w:ind w:left="2131"/>
      </w:pPr>
      <w:hyperlink r:id="rId169">
        <w:r>
          <w:rPr>
            <w:color w:val="624960"/>
          </w:rPr>
          <w:t>牌图来源 · Wikimedia Commons</w:t>
        </w:r>
      </w:hyperlink>
    </w:p>
    <w:p>
      <w:pPr>
        <w:spacing w:before="180" w:after="180"/>
      </w:pPr>
    </w:p>
    <w:p>
      <w:bookmarkStart w:id="101" w:name="cardp06"/>
      <w:pPr>
        <w:pStyle w:val="Heading3"/>
        <w:spacing w:before="100"/>
      </w:pPr>
      <w:r>
        <w:t>星币六  /  Six of Pentacles</w:t>
      </w:r>
      <w:bookmarkEnd w:id="101"/>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87" name="Picture 8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6.jpg"/>
                    <pic:cNvPicPr/>
                  </pic:nvPicPr>
                  <pic:blipFill>
                    <a:blip r:embed="rId170"/>
                    <a:stretch>
                      <a:fillRect/>
                    </a:stretch>
                  </pic:blipFill>
                  <pic:spPr>
                    <a:xfrm>
                      <a:off x="0" y="0"/>
                      <a:ext cx="1143000" cy="1978269"/>
                    </a:xfrm>
                    <a:prstGeom prst="rect"/>
                  </pic:spPr>
                </pic:pic>
              </a:graphicData>
            </a:graphic>
          </wp:anchor>
        </w:drawing>
      </w:r>
      <w:r>
        <w:rPr>
          <w:b/>
          <w:sz w:val="21"/>
        </w:rPr>
        <w:t xml:space="preserve">核心词　</w:t>
      </w:r>
      <w:r>
        <w:rPr>
          <w:b w:val="0"/>
          <w:sz w:val="21"/>
        </w:rPr>
        <w:t>给予、接受、资源分配</w:t>
      </w:r>
    </w:p>
    <w:p>
      <w:pPr>
        <w:keepNext/>
        <w:spacing w:line="290" w:lineRule="exact" w:after="100"/>
        <w:ind w:left="2131"/>
      </w:pPr>
      <w:r>
        <w:rPr>
          <w:b/>
          <w:sz w:val="21"/>
        </w:rPr>
        <w:t xml:space="preserve">完整意思　</w:t>
      </w:r>
      <w:r>
        <w:rPr>
          <w:b w:val="0"/>
          <w:sz w:val="21"/>
        </w:rPr>
        <w:t>资源在给予者和接受者之间流动，伴随分配权与互惠问题。</w:t>
      </w:r>
    </w:p>
    <w:p>
      <w:pPr>
        <w:keepNext/>
        <w:spacing w:line="290" w:lineRule="exact" w:after="100"/>
        <w:ind w:left="2131"/>
      </w:pPr>
      <w:r>
        <w:rPr>
          <w:b/>
          <w:sz w:val="21"/>
        </w:rPr>
        <w:t xml:space="preserve">画面助记　</w:t>
      </w:r>
      <w:r>
        <w:rPr>
          <w:b w:val="0"/>
          <w:sz w:val="21"/>
        </w:rPr>
        <w:t>人物一手持秤一手给出钱币，两人接受援助，权力并不对等。</w:t>
      </w:r>
    </w:p>
    <w:p>
      <w:pPr>
        <w:keepNext/>
        <w:spacing w:line="290" w:lineRule="exact" w:after="100"/>
        <w:ind w:left="2131"/>
      </w:pPr>
      <w:r>
        <w:rPr>
          <w:b/>
          <w:sz w:val="21"/>
        </w:rPr>
        <w:t xml:space="preserve">逆位方向　</w:t>
      </w:r>
      <w:r>
        <w:rPr>
          <w:b w:val="0"/>
          <w:sz w:val="21"/>
        </w:rPr>
        <w:t>付出不均、援助附带条件，或过度给予而忽略自己。</w:t>
      </w:r>
    </w:p>
    <w:p>
      <w:pPr>
        <w:keepNext/>
        <w:spacing w:line="290" w:lineRule="exact" w:after="100"/>
        <w:ind w:left="2131"/>
      </w:pPr>
      <w:r>
        <w:rPr>
          <w:b/>
          <w:sz w:val="21"/>
        </w:rPr>
        <w:t xml:space="preserve">应用示范　</w:t>
      </w:r>
      <w:r>
        <w:rPr>
          <w:b w:val="0"/>
          <w:sz w:val="21"/>
        </w:rPr>
        <w:t>合作建议：说清提供什么、需要什么，以及各方是否能接受。</w:t>
      </w:r>
    </w:p>
    <w:p>
      <w:pPr>
        <w:keepNext w:val="0"/>
        <w:spacing w:line="290" w:lineRule="exact" w:after="100"/>
        <w:ind w:left="2131"/>
      </w:pPr>
      <w:r>
        <w:rPr>
          <w:b/>
          <w:sz w:val="21"/>
        </w:rPr>
        <w:t xml:space="preserve">易错提醒　</w:t>
      </w:r>
      <w:r>
        <w:rPr>
          <w:b w:val="0"/>
          <w:sz w:val="21"/>
        </w:rPr>
        <w:t>给予看似慷慨，也需要观察是否公平。</w:t>
      </w:r>
    </w:p>
    <w:p>
      <w:pPr>
        <w:spacing w:after="180"/>
        <w:ind w:left="2131"/>
      </w:pPr>
      <w:hyperlink r:id="rId171">
        <w:r>
          <w:rPr>
            <w:color w:val="624960"/>
          </w:rPr>
          <w:t>牌图来源 · Wikimedia Commons</w:t>
        </w:r>
      </w:hyperlink>
    </w:p>
    <w:p>
      <w:bookmarkStart w:id="102" w:name="cardp07"/>
      <w:pPr>
        <w:pStyle w:val="Heading3"/>
        <w:spacing w:before="100"/>
        <w:pageBreakBefore/>
      </w:pPr>
      <w:r>
        <w:t>星币七  /  Seven of Pentacles</w:t>
      </w:r>
      <w:bookmarkEnd w:id="102"/>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0690"/>
            <wp:wrapNone/>
            <wp:docPr id="88" name="Picture 88"/>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7.jpg"/>
                    <pic:cNvPicPr/>
                  </pic:nvPicPr>
                  <pic:blipFill>
                    <a:blip r:embed="rId172"/>
                    <a:stretch>
                      <a:fillRect/>
                    </a:stretch>
                  </pic:blipFill>
                  <pic:spPr>
                    <a:xfrm>
                      <a:off x="0" y="0"/>
                      <a:ext cx="1143000" cy="1970690"/>
                    </a:xfrm>
                    <a:prstGeom prst="rect"/>
                  </pic:spPr>
                </pic:pic>
              </a:graphicData>
            </a:graphic>
          </wp:anchor>
        </w:drawing>
      </w:r>
      <w:r>
        <w:rPr>
          <w:b/>
          <w:sz w:val="21"/>
        </w:rPr>
        <w:t xml:space="preserve">核心词　</w:t>
      </w:r>
      <w:r>
        <w:rPr>
          <w:b w:val="0"/>
          <w:sz w:val="21"/>
        </w:rPr>
        <w:t>评估、耐心、投入回报</w:t>
      </w:r>
    </w:p>
    <w:p>
      <w:pPr>
        <w:keepNext/>
        <w:spacing w:line="290" w:lineRule="exact" w:after="100"/>
        <w:ind w:left="2131"/>
      </w:pPr>
      <w:r>
        <w:rPr>
          <w:b/>
          <w:sz w:val="21"/>
        </w:rPr>
        <w:t xml:space="preserve">完整意思　</w:t>
      </w:r>
      <w:r>
        <w:rPr>
          <w:b w:val="0"/>
          <w:sz w:val="21"/>
        </w:rPr>
        <w:t>投入已有一段时间，现在停下来检查成果与下一步方向。</w:t>
      </w:r>
    </w:p>
    <w:p>
      <w:pPr>
        <w:keepNext/>
        <w:spacing w:line="290" w:lineRule="exact" w:after="100"/>
        <w:ind w:left="2131"/>
      </w:pPr>
      <w:r>
        <w:rPr>
          <w:b/>
          <w:sz w:val="21"/>
        </w:rPr>
        <w:t xml:space="preserve">画面助记　</w:t>
      </w:r>
      <w:r>
        <w:rPr>
          <w:b w:val="0"/>
          <w:sz w:val="21"/>
        </w:rPr>
        <w:t>人物靠着工具看着作物上的星币，重点是暂停并查看成果。</w:t>
      </w:r>
    </w:p>
    <w:p>
      <w:pPr>
        <w:keepNext/>
        <w:spacing w:line="290" w:lineRule="exact" w:after="100"/>
        <w:ind w:left="2131"/>
      </w:pPr>
      <w:r>
        <w:rPr>
          <w:b/>
          <w:sz w:val="21"/>
        </w:rPr>
        <w:t xml:space="preserve">逆位方向　</w:t>
      </w:r>
      <w:r>
        <w:rPr>
          <w:b w:val="0"/>
          <w:sz w:val="21"/>
        </w:rPr>
        <w:t>急于见效、投入无回报，或明知不合适仍继续消耗。</w:t>
      </w:r>
    </w:p>
    <w:p>
      <w:pPr>
        <w:keepNext/>
        <w:spacing w:line="290" w:lineRule="exact" w:after="100"/>
        <w:ind w:left="2131"/>
      </w:pPr>
      <w:r>
        <w:rPr>
          <w:b/>
          <w:sz w:val="21"/>
        </w:rPr>
        <w:t xml:space="preserve">应用示范　</w:t>
      </w:r>
      <w:r>
        <w:rPr>
          <w:b w:val="0"/>
          <w:sz w:val="21"/>
        </w:rPr>
        <w:t>学业建议：检验最近的学习效果，再决定保留或调整方法。</w:t>
      </w:r>
    </w:p>
    <w:p>
      <w:pPr>
        <w:keepNext w:val="0"/>
        <w:spacing w:line="290" w:lineRule="exact" w:after="100"/>
        <w:ind w:left="2131"/>
      </w:pPr>
      <w:r>
        <w:rPr>
          <w:b/>
          <w:sz w:val="21"/>
        </w:rPr>
        <w:t xml:space="preserve">易错提醒　</w:t>
      </w:r>
      <w:r>
        <w:rPr>
          <w:b w:val="0"/>
          <w:sz w:val="21"/>
        </w:rPr>
        <w:t>耐心不等于永远坚持无效投入。</w:t>
      </w:r>
    </w:p>
    <w:p>
      <w:pPr>
        <w:spacing w:after="180"/>
        <w:ind w:left="2131"/>
      </w:pPr>
      <w:hyperlink r:id="rId173">
        <w:r>
          <w:rPr>
            <w:color w:val="624960"/>
          </w:rPr>
          <w:t>牌图来源 · Wikimedia Commons</w:t>
        </w:r>
      </w:hyperlink>
    </w:p>
    <w:p>
      <w:pPr>
        <w:spacing w:before="180" w:after="180"/>
      </w:pPr>
    </w:p>
    <w:p>
      <w:bookmarkStart w:id="103" w:name="cardp08"/>
      <w:pPr>
        <w:pStyle w:val="Heading3"/>
        <w:spacing w:before="100"/>
      </w:pPr>
      <w:r>
        <w:t>星币八  /  Eight of Pentacles</w:t>
      </w:r>
      <w:bookmarkEnd w:id="103"/>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3168"/>
            <wp:wrapNone/>
            <wp:docPr id="89" name="Picture 8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8.jpg"/>
                    <pic:cNvPicPr/>
                  </pic:nvPicPr>
                  <pic:blipFill>
                    <a:blip r:embed="rId12"/>
                    <a:stretch>
                      <a:fillRect/>
                    </a:stretch>
                  </pic:blipFill>
                  <pic:spPr>
                    <a:xfrm>
                      <a:off x="0" y="0"/>
                      <a:ext cx="1143000" cy="1963168"/>
                    </a:xfrm>
                    <a:prstGeom prst="rect"/>
                  </pic:spPr>
                </pic:pic>
              </a:graphicData>
            </a:graphic>
          </wp:anchor>
        </w:drawing>
      </w:r>
      <w:r>
        <w:rPr>
          <w:b/>
          <w:sz w:val="21"/>
        </w:rPr>
        <w:t xml:space="preserve">核心词　</w:t>
      </w:r>
      <w:r>
        <w:rPr>
          <w:b w:val="0"/>
          <w:sz w:val="21"/>
        </w:rPr>
        <w:t>专注、精进、细致</w:t>
      </w:r>
    </w:p>
    <w:p>
      <w:pPr>
        <w:keepNext/>
        <w:spacing w:line="290" w:lineRule="exact" w:after="100"/>
        <w:ind w:left="2131"/>
      </w:pPr>
      <w:r>
        <w:rPr>
          <w:b/>
          <w:sz w:val="21"/>
        </w:rPr>
        <w:t xml:space="preserve">完整意思　</w:t>
      </w:r>
      <w:r>
        <w:rPr>
          <w:b w:val="0"/>
          <w:sz w:val="21"/>
        </w:rPr>
        <w:t>持续投入具体工作，通过反复练习与打磨提高技艺和质量。</w:t>
      </w:r>
    </w:p>
    <w:p>
      <w:pPr>
        <w:keepNext/>
        <w:spacing w:line="290" w:lineRule="exact" w:after="100"/>
        <w:ind w:left="2131"/>
      </w:pPr>
      <w:r>
        <w:rPr>
          <w:b/>
          <w:sz w:val="21"/>
        </w:rPr>
        <w:t xml:space="preserve">画面助记　</w:t>
      </w:r>
      <w:r>
        <w:rPr>
          <w:b w:val="0"/>
          <w:sz w:val="21"/>
        </w:rPr>
        <w:t>工匠正在雕刻星币，旁边已有成品；动作与作品支持练习和细节。</w:t>
      </w:r>
    </w:p>
    <w:p>
      <w:pPr>
        <w:keepNext/>
        <w:spacing w:line="290" w:lineRule="exact" w:after="100"/>
        <w:ind w:left="2131"/>
      </w:pPr>
      <w:r>
        <w:rPr>
          <w:b/>
          <w:sz w:val="21"/>
        </w:rPr>
        <w:t xml:space="preserve">逆位方向　</w:t>
      </w:r>
      <w:r>
        <w:rPr>
          <w:b w:val="0"/>
          <w:sz w:val="21"/>
        </w:rPr>
        <w:t>投入与质量之间失衡：可能练习无效，也可能过度打磨；按中级情境示范区分。</w:t>
      </w:r>
    </w:p>
    <w:p>
      <w:pPr>
        <w:keepNext/>
        <w:spacing w:line="290" w:lineRule="exact" w:after="100"/>
        <w:ind w:left="2131"/>
      </w:pPr>
      <w:r>
        <w:rPr>
          <w:b/>
          <w:sz w:val="21"/>
        </w:rPr>
        <w:t xml:space="preserve">应用示范　</w:t>
      </w:r>
      <w:r>
        <w:rPr>
          <w:b w:val="0"/>
          <w:sz w:val="21"/>
        </w:rPr>
        <w:t>学业建议：针对一个薄弱点练习，并对照标准检查质量。</w:t>
      </w:r>
    </w:p>
    <w:p>
      <w:pPr>
        <w:keepNext w:val="0"/>
        <w:spacing w:line="290" w:lineRule="exact" w:after="100"/>
        <w:ind w:left="2131"/>
      </w:pPr>
      <w:r>
        <w:rPr>
          <w:b/>
          <w:sz w:val="21"/>
        </w:rPr>
        <w:t xml:space="preserve">易错提醒　</w:t>
      </w:r>
      <w:r>
        <w:rPr>
          <w:b w:val="0"/>
          <w:sz w:val="21"/>
        </w:rPr>
        <w:t>忙碌本身不等于精进；画面未直接画出老师或反馈。</w:t>
      </w:r>
    </w:p>
    <w:p>
      <w:pPr>
        <w:spacing w:after="180"/>
        <w:ind w:left="2131"/>
      </w:pPr>
      <w:hyperlink r:id="rId174">
        <w:r>
          <w:rPr>
            <w:color w:val="624960"/>
          </w:rPr>
          <w:t>牌图来源 · Wikimedia Commons</w:t>
        </w:r>
      </w:hyperlink>
    </w:p>
    <w:p>
      <w:bookmarkStart w:id="104" w:name="cardp09"/>
      <w:pPr>
        <w:pStyle w:val="Heading3"/>
        <w:spacing w:before="100"/>
        <w:pageBreakBefore/>
      </w:pPr>
      <w:r>
        <w:t>星币九  /  Nine of Pentacles</w:t>
      </w:r>
      <w:bookmarkEnd w:id="104"/>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90" name="Picture 9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09.jpg"/>
                    <pic:cNvPicPr/>
                  </pic:nvPicPr>
                  <pic:blipFill>
                    <a:blip r:embed="rId175"/>
                    <a:stretch>
                      <a:fillRect/>
                    </a:stretch>
                  </pic:blipFill>
                  <pic:spPr>
                    <a:xfrm>
                      <a:off x="0" y="0"/>
                      <a:ext cx="1143000" cy="1982081"/>
                    </a:xfrm>
                    <a:prstGeom prst="rect"/>
                  </pic:spPr>
                </pic:pic>
              </a:graphicData>
            </a:graphic>
          </wp:anchor>
        </w:drawing>
      </w:r>
      <w:r>
        <w:rPr>
          <w:b/>
          <w:sz w:val="21"/>
        </w:rPr>
        <w:t xml:space="preserve">核心词　</w:t>
      </w:r>
      <w:r>
        <w:rPr>
          <w:b w:val="0"/>
          <w:sz w:val="21"/>
        </w:rPr>
        <w:t>独立、自律、享受成果</w:t>
      </w:r>
    </w:p>
    <w:p>
      <w:pPr>
        <w:keepNext/>
        <w:spacing w:line="290" w:lineRule="exact" w:after="100"/>
        <w:ind w:left="2131"/>
      </w:pPr>
      <w:r>
        <w:rPr>
          <w:b/>
          <w:sz w:val="21"/>
        </w:rPr>
        <w:t xml:space="preserve">完整意思　</w:t>
      </w:r>
      <w:r>
        <w:rPr>
          <w:b w:val="0"/>
          <w:sz w:val="21"/>
        </w:rPr>
        <w:t>凭长期积累维持自己的生活，能从容欣赏成果与品质。</w:t>
      </w:r>
    </w:p>
    <w:p>
      <w:pPr>
        <w:keepNext/>
        <w:spacing w:line="290" w:lineRule="exact" w:after="100"/>
        <w:ind w:left="2131"/>
      </w:pPr>
      <w:r>
        <w:rPr>
          <w:b/>
          <w:sz w:val="21"/>
        </w:rPr>
        <w:t xml:space="preserve">画面助记　</w:t>
      </w:r>
      <w:r>
        <w:rPr>
          <w:b w:val="0"/>
          <w:sz w:val="21"/>
        </w:rPr>
        <w:t>人物独立站在丰盛葡萄园中，戴手套的手上停着猎鹰，可助记成果与自我管理。</w:t>
      </w:r>
    </w:p>
    <w:p>
      <w:pPr>
        <w:keepNext/>
        <w:spacing w:line="290" w:lineRule="exact" w:after="100"/>
        <w:ind w:left="2131"/>
      </w:pPr>
      <w:r>
        <w:rPr>
          <w:b/>
          <w:sz w:val="21"/>
        </w:rPr>
        <w:t xml:space="preserve">逆位方向　</w:t>
      </w:r>
      <w:r>
        <w:rPr>
          <w:b w:val="0"/>
          <w:sz w:val="21"/>
        </w:rPr>
        <w:t>依赖外在条件、过度消费，或有成果却难以享受。</w:t>
      </w:r>
    </w:p>
    <w:p>
      <w:pPr>
        <w:keepNext/>
        <w:spacing w:line="290" w:lineRule="exact" w:after="100"/>
        <w:ind w:left="2131"/>
      </w:pPr>
      <w:r>
        <w:rPr>
          <w:b/>
          <w:sz w:val="21"/>
        </w:rPr>
        <w:t xml:space="preserve">应用示范　</w:t>
      </w:r>
      <w:r>
        <w:rPr>
          <w:b w:val="0"/>
          <w:sz w:val="21"/>
        </w:rPr>
        <w:t>生活建议：看见自己建立的能力，安排适度而可承担的享受。</w:t>
      </w:r>
    </w:p>
    <w:p>
      <w:pPr>
        <w:keepNext w:val="0"/>
        <w:spacing w:line="290" w:lineRule="exact" w:after="100"/>
        <w:ind w:left="2131"/>
      </w:pPr>
      <w:r>
        <w:rPr>
          <w:b/>
          <w:sz w:val="21"/>
        </w:rPr>
        <w:t xml:space="preserve">易错提醒　</w:t>
      </w:r>
      <w:r>
        <w:rPr>
          <w:b w:val="0"/>
          <w:sz w:val="21"/>
        </w:rPr>
        <w:t>独立不等于永远不需要别人。</w:t>
      </w:r>
    </w:p>
    <w:p>
      <w:pPr>
        <w:spacing w:after="180"/>
        <w:ind w:left="2131"/>
      </w:pPr>
      <w:hyperlink r:id="rId176">
        <w:r>
          <w:rPr>
            <w:color w:val="624960"/>
          </w:rPr>
          <w:t>牌图来源 · Wikimedia Commons</w:t>
        </w:r>
      </w:hyperlink>
    </w:p>
    <w:p>
      <w:pPr>
        <w:spacing w:before="180" w:after="180"/>
      </w:pPr>
    </w:p>
    <w:p>
      <w:bookmarkStart w:id="105" w:name="cardp10"/>
      <w:pPr>
        <w:pStyle w:val="Heading3"/>
        <w:spacing w:before="100"/>
      </w:pPr>
      <w:r>
        <w:t>星币十  /  Ten of Pentacles</w:t>
      </w:r>
      <w:bookmarkEnd w:id="105"/>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66922"/>
            <wp:wrapNone/>
            <wp:docPr id="91" name="Picture 9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10.jpg"/>
                    <pic:cNvPicPr/>
                  </pic:nvPicPr>
                  <pic:blipFill>
                    <a:blip r:embed="rId177"/>
                    <a:stretch>
                      <a:fillRect/>
                    </a:stretch>
                  </pic:blipFill>
                  <pic:spPr>
                    <a:xfrm>
                      <a:off x="0" y="0"/>
                      <a:ext cx="1143000" cy="1966922"/>
                    </a:xfrm>
                    <a:prstGeom prst="rect"/>
                  </pic:spPr>
                </pic:pic>
              </a:graphicData>
            </a:graphic>
          </wp:anchor>
        </w:drawing>
      </w:r>
      <w:r>
        <w:rPr>
          <w:b/>
          <w:sz w:val="21"/>
        </w:rPr>
        <w:t xml:space="preserve">核心词　</w:t>
      </w:r>
      <w:r>
        <w:rPr>
          <w:b w:val="0"/>
          <w:sz w:val="21"/>
        </w:rPr>
        <w:t>传承、长久积累、共同保障</w:t>
      </w:r>
    </w:p>
    <w:p>
      <w:pPr>
        <w:keepNext/>
        <w:spacing w:line="290" w:lineRule="exact" w:after="100"/>
        <w:ind w:left="2131"/>
      </w:pPr>
      <w:r>
        <w:rPr>
          <w:b/>
          <w:sz w:val="21"/>
        </w:rPr>
        <w:t xml:space="preserve">完整意思　</w:t>
      </w:r>
      <w:r>
        <w:rPr>
          <w:b w:val="0"/>
          <w:sz w:val="21"/>
        </w:rPr>
        <w:t>资源和经验形成较长期的结构，为家庭或共同体提供延续基础。</w:t>
      </w:r>
    </w:p>
    <w:p>
      <w:pPr>
        <w:keepNext/>
        <w:spacing w:line="290" w:lineRule="exact" w:after="100"/>
        <w:ind w:left="2131"/>
      </w:pPr>
      <w:r>
        <w:rPr>
          <w:b/>
          <w:sz w:val="21"/>
        </w:rPr>
        <w:t xml:space="preserve">画面助记　</w:t>
      </w:r>
      <w:r>
        <w:rPr>
          <w:b w:val="0"/>
          <w:sz w:val="21"/>
        </w:rPr>
        <w:t>长者、成人、孩子、犬与建筑同在画面，呈现代际和共同生活。</w:t>
      </w:r>
    </w:p>
    <w:p>
      <w:pPr>
        <w:keepNext/>
        <w:spacing w:line="290" w:lineRule="exact" w:after="100"/>
        <w:ind w:left="2131"/>
      </w:pPr>
      <w:r>
        <w:rPr>
          <w:b/>
          <w:sz w:val="21"/>
        </w:rPr>
        <w:t xml:space="preserve">逆位方向　</w:t>
      </w:r>
      <w:r>
        <w:rPr>
          <w:b w:val="0"/>
          <w:sz w:val="21"/>
        </w:rPr>
        <w:t>共同资源冲突、基础不稳，或传统安排不再适合。</w:t>
      </w:r>
    </w:p>
    <w:p>
      <w:pPr>
        <w:keepNext/>
        <w:spacing w:line="290" w:lineRule="exact" w:after="100"/>
        <w:ind w:left="2131"/>
      </w:pPr>
      <w:r>
        <w:rPr>
          <w:b/>
          <w:sz w:val="21"/>
        </w:rPr>
        <w:t xml:space="preserve">应用示范　</w:t>
      </w:r>
      <w:r>
        <w:rPr>
          <w:b w:val="0"/>
          <w:sz w:val="21"/>
        </w:rPr>
        <w:t>工作建议：把个人经验整理成能让团队持续使用的流程。</w:t>
      </w:r>
    </w:p>
    <w:p>
      <w:pPr>
        <w:keepNext w:val="0"/>
        <w:spacing w:line="290" w:lineRule="exact" w:after="100"/>
        <w:ind w:left="2131"/>
      </w:pPr>
      <w:r>
        <w:rPr>
          <w:b/>
          <w:sz w:val="21"/>
        </w:rPr>
        <w:t xml:space="preserve">易错提醒　</w:t>
      </w:r>
      <w:r>
        <w:rPr>
          <w:b w:val="0"/>
          <w:sz w:val="21"/>
        </w:rPr>
        <w:t>不等于一定继承财产或必然富有。</w:t>
      </w:r>
    </w:p>
    <w:p>
      <w:pPr>
        <w:spacing w:after="180"/>
        <w:ind w:left="2131"/>
      </w:pPr>
      <w:hyperlink r:id="rId178">
        <w:r>
          <w:rPr>
            <w:color w:val="624960"/>
          </w:rPr>
          <w:t>牌图来源 · Wikimedia Commons</w:t>
        </w:r>
      </w:hyperlink>
    </w:p>
    <w:p>
      <w:bookmarkStart w:id="106" w:name="cardp11"/>
      <w:pPr>
        <w:pStyle w:val="Heading3"/>
        <w:spacing w:before="100"/>
        <w:pageBreakBefore/>
      </w:pPr>
      <w:r>
        <w:t>星币侍从  /  Page of Pentacles</w:t>
      </w:r>
      <w:bookmarkEnd w:id="106"/>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92" name="Picture 9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11.jpg"/>
                    <pic:cNvPicPr/>
                  </pic:nvPicPr>
                  <pic:blipFill>
                    <a:blip r:embed="rId179"/>
                    <a:stretch>
                      <a:fillRect/>
                    </a:stretch>
                  </pic:blipFill>
                  <pic:spPr>
                    <a:xfrm>
                      <a:off x="0" y="0"/>
                      <a:ext cx="1143000" cy="1974472"/>
                    </a:xfrm>
                    <a:prstGeom prst="rect"/>
                  </pic:spPr>
                </pic:pic>
              </a:graphicData>
            </a:graphic>
          </wp:anchor>
        </w:drawing>
      </w:r>
      <w:r>
        <w:rPr>
          <w:b/>
          <w:sz w:val="21"/>
        </w:rPr>
        <w:t xml:space="preserve">核心词　</w:t>
      </w:r>
      <w:r>
        <w:rPr>
          <w:b w:val="0"/>
          <w:sz w:val="21"/>
        </w:rPr>
        <w:t>务实学习、机会、专心</w:t>
      </w:r>
    </w:p>
    <w:p>
      <w:pPr>
        <w:keepNext/>
        <w:spacing w:line="290" w:lineRule="exact" w:after="100"/>
        <w:ind w:left="2131"/>
      </w:pPr>
      <w:r>
        <w:rPr>
          <w:b/>
          <w:sz w:val="21"/>
        </w:rPr>
        <w:t xml:space="preserve">完整意思　</w:t>
      </w:r>
      <w:r>
        <w:rPr>
          <w:b w:val="0"/>
          <w:sz w:val="21"/>
        </w:rPr>
        <w:t>认真接触一项可落地的知识或计划，愿意从基础做起。</w:t>
      </w:r>
    </w:p>
    <w:p>
      <w:pPr>
        <w:keepNext/>
        <w:spacing w:line="290" w:lineRule="exact" w:after="100"/>
        <w:ind w:left="2131"/>
      </w:pPr>
      <w:r>
        <w:rPr>
          <w:b/>
          <w:sz w:val="21"/>
        </w:rPr>
        <w:t xml:space="preserve">画面助记　</w:t>
      </w:r>
      <w:r>
        <w:rPr>
          <w:b w:val="0"/>
          <w:sz w:val="21"/>
        </w:rPr>
        <w:t>侍从凝视手中的星币，脚下有土地，可记为专注现实对象。</w:t>
      </w:r>
    </w:p>
    <w:p>
      <w:pPr>
        <w:keepNext/>
        <w:spacing w:line="290" w:lineRule="exact" w:after="100"/>
        <w:ind w:left="2131"/>
      </w:pPr>
      <w:r>
        <w:rPr>
          <w:b/>
          <w:sz w:val="21"/>
        </w:rPr>
        <w:t xml:space="preserve">逆位方向　</w:t>
      </w:r>
      <w:r>
        <w:rPr>
          <w:b w:val="0"/>
          <w:sz w:val="21"/>
        </w:rPr>
        <w:t>计划不落地、学习分心，或急于成果而跳过基础。</w:t>
      </w:r>
    </w:p>
    <w:p>
      <w:pPr>
        <w:keepNext/>
        <w:spacing w:line="290" w:lineRule="exact" w:after="100"/>
        <w:ind w:left="2131"/>
      </w:pPr>
      <w:r>
        <w:rPr>
          <w:b/>
          <w:sz w:val="21"/>
        </w:rPr>
        <w:t xml:space="preserve">应用示范　</w:t>
      </w:r>
      <w:r>
        <w:rPr>
          <w:b w:val="0"/>
          <w:sz w:val="21"/>
        </w:rPr>
        <w:t>学业建议：从一个可练习的技能开始，做出第一份成果。</w:t>
      </w:r>
    </w:p>
    <w:p>
      <w:pPr>
        <w:keepNext w:val="0"/>
        <w:spacing w:line="290" w:lineRule="exact" w:after="100"/>
        <w:ind w:left="2131"/>
      </w:pPr>
      <w:r>
        <w:rPr>
          <w:b/>
          <w:sz w:val="21"/>
        </w:rPr>
        <w:t xml:space="preserve">易错提醒　</w:t>
      </w:r>
      <w:r>
        <w:rPr>
          <w:b w:val="0"/>
          <w:sz w:val="21"/>
        </w:rPr>
        <w:t>学习意愿尚不等于熟练掌握。</w:t>
      </w:r>
    </w:p>
    <w:p>
      <w:pPr>
        <w:spacing w:after="180"/>
        <w:ind w:left="2131"/>
      </w:pPr>
      <w:hyperlink r:id="rId180">
        <w:r>
          <w:rPr>
            <w:color w:val="624960"/>
          </w:rPr>
          <w:t>牌图来源 · Wikimedia Commons</w:t>
        </w:r>
      </w:hyperlink>
    </w:p>
    <w:p>
      <w:pPr>
        <w:spacing w:before="180" w:after="180"/>
      </w:pPr>
    </w:p>
    <w:p>
      <w:bookmarkStart w:id="107" w:name="cardp12"/>
      <w:pPr>
        <w:pStyle w:val="Heading3"/>
        <w:spacing w:before="100"/>
      </w:pPr>
      <w:r>
        <w:t>星币骑士  /  Knight of Pentacles</w:t>
      </w:r>
      <w:bookmarkEnd w:id="107"/>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4472"/>
            <wp:wrapNone/>
            <wp:docPr id="93" name="Picture 9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12.jpg"/>
                    <pic:cNvPicPr/>
                  </pic:nvPicPr>
                  <pic:blipFill>
                    <a:blip r:embed="rId181"/>
                    <a:stretch>
                      <a:fillRect/>
                    </a:stretch>
                  </pic:blipFill>
                  <pic:spPr>
                    <a:xfrm>
                      <a:off x="0" y="0"/>
                      <a:ext cx="1143000" cy="1974472"/>
                    </a:xfrm>
                    <a:prstGeom prst="rect"/>
                  </pic:spPr>
                </pic:pic>
              </a:graphicData>
            </a:graphic>
          </wp:anchor>
        </w:drawing>
      </w:r>
      <w:r>
        <w:rPr>
          <w:b/>
          <w:sz w:val="21"/>
        </w:rPr>
        <w:t xml:space="preserve">核心词　</w:t>
      </w:r>
      <w:r>
        <w:rPr>
          <w:b w:val="0"/>
          <w:sz w:val="21"/>
        </w:rPr>
        <w:t>可靠、耐心、执行</w:t>
      </w:r>
    </w:p>
    <w:p>
      <w:pPr>
        <w:keepNext/>
        <w:spacing w:line="290" w:lineRule="exact" w:after="100"/>
        <w:ind w:left="2131"/>
      </w:pPr>
      <w:r>
        <w:rPr>
          <w:b/>
          <w:sz w:val="21"/>
        </w:rPr>
        <w:t xml:space="preserve">完整意思　</w:t>
      </w:r>
      <w:r>
        <w:rPr>
          <w:b w:val="0"/>
          <w:sz w:val="21"/>
        </w:rPr>
        <w:t>按步骤持续完成任务，重视稳妥、责任与长期投入。</w:t>
      </w:r>
    </w:p>
    <w:p>
      <w:pPr>
        <w:keepNext/>
        <w:spacing w:line="290" w:lineRule="exact" w:after="100"/>
        <w:ind w:left="2131"/>
      </w:pPr>
      <w:r>
        <w:rPr>
          <w:b/>
          <w:sz w:val="21"/>
        </w:rPr>
        <w:t xml:space="preserve">画面助记　</w:t>
      </w:r>
      <w:r>
        <w:rPr>
          <w:b w:val="0"/>
          <w:sz w:val="21"/>
        </w:rPr>
        <w:t>静立的马、骑士手中的星币与耕地，可记为踏实推进。</w:t>
      </w:r>
    </w:p>
    <w:p>
      <w:pPr>
        <w:keepNext/>
        <w:spacing w:line="290" w:lineRule="exact" w:after="100"/>
        <w:ind w:left="2131"/>
      </w:pPr>
      <w:r>
        <w:rPr>
          <w:b/>
          <w:sz w:val="21"/>
        </w:rPr>
        <w:t xml:space="preserve">逆位方向　</w:t>
      </w:r>
      <w:r>
        <w:rPr>
          <w:b w:val="0"/>
          <w:sz w:val="21"/>
        </w:rPr>
        <w:t>停滞、过度保守，或机械执行而不检查目的。</w:t>
      </w:r>
    </w:p>
    <w:p>
      <w:pPr>
        <w:keepNext/>
        <w:spacing w:line="290" w:lineRule="exact" w:after="100"/>
        <w:ind w:left="2131"/>
      </w:pPr>
      <w:r>
        <w:rPr>
          <w:b/>
          <w:sz w:val="21"/>
        </w:rPr>
        <w:t xml:space="preserve">应用示范　</w:t>
      </w:r>
      <w:r>
        <w:rPr>
          <w:b w:val="0"/>
          <w:sz w:val="21"/>
        </w:rPr>
        <w:t>工作建议：把目标拆成可持续的日常行动并按时落实。</w:t>
      </w:r>
    </w:p>
    <w:p>
      <w:pPr>
        <w:keepNext w:val="0"/>
        <w:spacing w:line="290" w:lineRule="exact" w:after="100"/>
        <w:ind w:left="2131"/>
      </w:pPr>
      <w:r>
        <w:rPr>
          <w:b/>
          <w:sz w:val="21"/>
        </w:rPr>
        <w:t xml:space="preserve">易错提醒　</w:t>
      </w:r>
      <w:r>
        <w:rPr>
          <w:b w:val="0"/>
          <w:sz w:val="21"/>
        </w:rPr>
        <w:t>速度慢不自动意味着低效。</w:t>
      </w:r>
    </w:p>
    <w:p>
      <w:pPr>
        <w:spacing w:after="180"/>
        <w:ind w:left="2131"/>
      </w:pPr>
      <w:hyperlink r:id="rId182">
        <w:r>
          <w:rPr>
            <w:color w:val="624960"/>
          </w:rPr>
          <w:t>牌图来源 · Wikimedia Commons</w:t>
        </w:r>
      </w:hyperlink>
    </w:p>
    <w:p>
      <w:bookmarkStart w:id="108" w:name="cardp13"/>
      <w:pPr>
        <w:pStyle w:val="Heading3"/>
        <w:spacing w:before="100"/>
        <w:pageBreakBefore/>
      </w:pPr>
      <w:r>
        <w:t>星币王后  /  Queen of Pentacles</w:t>
      </w:r>
      <w:bookmarkEnd w:id="108"/>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78269"/>
            <wp:wrapNone/>
            <wp:docPr id="94" name="Picture 9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13.jpg"/>
                    <pic:cNvPicPr/>
                  </pic:nvPicPr>
                  <pic:blipFill>
                    <a:blip r:embed="rId183"/>
                    <a:stretch>
                      <a:fillRect/>
                    </a:stretch>
                  </pic:blipFill>
                  <pic:spPr>
                    <a:xfrm>
                      <a:off x="0" y="0"/>
                      <a:ext cx="1143000" cy="1978269"/>
                    </a:xfrm>
                    <a:prstGeom prst="rect"/>
                  </pic:spPr>
                </pic:pic>
              </a:graphicData>
            </a:graphic>
          </wp:anchor>
        </w:drawing>
      </w:r>
      <w:r>
        <w:rPr>
          <w:b/>
          <w:sz w:val="21"/>
        </w:rPr>
        <w:t xml:space="preserve">核心词　</w:t>
      </w:r>
      <w:r>
        <w:rPr>
          <w:b w:val="0"/>
          <w:sz w:val="21"/>
        </w:rPr>
        <w:t>照顾、务实、资源管理</w:t>
      </w:r>
    </w:p>
    <w:p>
      <w:pPr>
        <w:keepNext/>
        <w:spacing w:line="290" w:lineRule="exact" w:after="100"/>
        <w:ind w:left="2131"/>
      </w:pPr>
      <w:r>
        <w:rPr>
          <w:b/>
          <w:sz w:val="21"/>
        </w:rPr>
        <w:t xml:space="preserve">完整意思　</w:t>
      </w:r>
      <w:r>
        <w:rPr>
          <w:b w:val="0"/>
          <w:sz w:val="21"/>
        </w:rPr>
        <w:t>把关怀落实在生活条件与资源安排中，让日常运转得舒适稳定。</w:t>
      </w:r>
    </w:p>
    <w:p>
      <w:pPr>
        <w:keepNext/>
        <w:spacing w:line="290" w:lineRule="exact" w:after="100"/>
        <w:ind w:left="2131"/>
      </w:pPr>
      <w:r>
        <w:rPr>
          <w:b/>
          <w:sz w:val="21"/>
        </w:rPr>
        <w:t xml:space="preserve">画面助记　</w:t>
      </w:r>
      <w:r>
        <w:rPr>
          <w:b w:val="0"/>
          <w:sz w:val="21"/>
        </w:rPr>
        <w:t>王后在繁茂环境中捧着星币，帮助记住细致的现实照料。</w:t>
      </w:r>
    </w:p>
    <w:p>
      <w:pPr>
        <w:keepNext/>
        <w:spacing w:line="290" w:lineRule="exact" w:after="100"/>
        <w:ind w:left="2131"/>
      </w:pPr>
      <w:r>
        <w:rPr>
          <w:b/>
          <w:sz w:val="21"/>
        </w:rPr>
        <w:t xml:space="preserve">逆位方向　</w:t>
      </w:r>
      <w:r>
        <w:rPr>
          <w:b w:val="0"/>
          <w:sz w:val="21"/>
        </w:rPr>
        <w:t>照顾他人过度、忽略自己，或资源安排失衡。</w:t>
      </w:r>
    </w:p>
    <w:p>
      <w:pPr>
        <w:keepNext/>
        <w:spacing w:line="290" w:lineRule="exact" w:after="100"/>
        <w:ind w:left="2131"/>
      </w:pPr>
      <w:r>
        <w:rPr>
          <w:b/>
          <w:sz w:val="21"/>
        </w:rPr>
        <w:t xml:space="preserve">应用示范　</w:t>
      </w:r>
      <w:r>
        <w:rPr>
          <w:b w:val="0"/>
          <w:sz w:val="21"/>
        </w:rPr>
        <w:t>生活建议：照顾好作息、空间和预算，让计划有稳定支撑。</w:t>
      </w:r>
    </w:p>
    <w:p>
      <w:pPr>
        <w:keepNext w:val="0"/>
        <w:spacing w:line="290" w:lineRule="exact" w:after="100"/>
        <w:ind w:left="2131"/>
      </w:pPr>
      <w:r>
        <w:rPr>
          <w:b/>
          <w:sz w:val="21"/>
        </w:rPr>
        <w:t xml:space="preserve">易错提醒　</w:t>
      </w:r>
      <w:r>
        <w:rPr>
          <w:b w:val="0"/>
          <w:sz w:val="21"/>
        </w:rPr>
        <w:t>不限定母亲、女性或家庭主妇。</w:t>
      </w:r>
    </w:p>
    <w:p>
      <w:pPr>
        <w:spacing w:after="180"/>
        <w:ind w:left="2131"/>
      </w:pPr>
      <w:hyperlink r:id="rId184">
        <w:r>
          <w:rPr>
            <w:color w:val="624960"/>
          </w:rPr>
          <w:t>牌图来源 · Wikimedia Commons</w:t>
        </w:r>
      </w:hyperlink>
    </w:p>
    <w:p>
      <w:pPr>
        <w:spacing w:before="180" w:after="180"/>
      </w:pPr>
    </w:p>
    <w:p>
      <w:bookmarkStart w:id="109" w:name="cardp14"/>
      <w:pPr>
        <w:pStyle w:val="Heading3"/>
        <w:spacing w:before="100"/>
      </w:pPr>
      <w:r>
        <w:t>星币国王  /  King of Pentacles</w:t>
      </w:r>
      <w:bookmarkEnd w:id="109"/>
    </w:p>
    <w:p>
      <w:pPr>
        <w:keepNext/>
        <w:spacing w:line="290" w:lineRule="exact" w:after="100"/>
        <w:ind w:left="2131"/>
      </w:pPr>
      <w:r>
        <w:rPr>
          <w:sz w:val="21"/>
        </w:rPr>
        <w:drawing>
          <wp:anchor distT="0" distB="0" distL="0" distR="0" simplePos="0" relativeHeight="0" behindDoc="0" locked="0" layoutInCell="1" allowOverlap="0">
            <wp:simplePos x="0" y="0"/>
            <wp:positionH relativeFrom="column">
              <wp:posOffset>0</wp:posOffset>
            </wp:positionH>
            <wp:positionV relativeFrom="paragraph">
              <wp:posOffset>0</wp:posOffset>
            </wp:positionV>
            <wp:extent cx="1143000" cy="1982081"/>
            <wp:wrapNone/>
            <wp:docPr id="95" name="Picture 9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14.jpg"/>
                    <pic:cNvPicPr/>
                  </pic:nvPicPr>
                  <pic:blipFill>
                    <a:blip r:embed="rId185"/>
                    <a:stretch>
                      <a:fillRect/>
                    </a:stretch>
                  </pic:blipFill>
                  <pic:spPr>
                    <a:xfrm>
                      <a:off x="0" y="0"/>
                      <a:ext cx="1143000" cy="1982081"/>
                    </a:xfrm>
                    <a:prstGeom prst="rect"/>
                  </pic:spPr>
                </pic:pic>
              </a:graphicData>
            </a:graphic>
          </wp:anchor>
        </w:drawing>
      </w:r>
      <w:r>
        <w:rPr>
          <w:b/>
          <w:sz w:val="21"/>
        </w:rPr>
        <w:t xml:space="preserve">核心词　</w:t>
      </w:r>
      <w:r>
        <w:rPr>
          <w:b w:val="0"/>
          <w:sz w:val="21"/>
        </w:rPr>
        <w:t>稳健、经营、成果</w:t>
      </w:r>
    </w:p>
    <w:p>
      <w:pPr>
        <w:keepNext/>
        <w:spacing w:line="290" w:lineRule="exact" w:after="100"/>
        <w:ind w:left="2131"/>
      </w:pPr>
      <w:r>
        <w:rPr>
          <w:b/>
          <w:sz w:val="21"/>
        </w:rPr>
        <w:t xml:space="preserve">完整意思　</w:t>
      </w:r>
      <w:r>
        <w:rPr>
          <w:b w:val="0"/>
          <w:sz w:val="21"/>
        </w:rPr>
        <w:t>成熟地管理现实资源，把能力转成可持续的成果与保障。</w:t>
      </w:r>
    </w:p>
    <w:p>
      <w:pPr>
        <w:keepNext/>
        <w:spacing w:line="290" w:lineRule="exact" w:after="100"/>
        <w:ind w:left="2131"/>
      </w:pPr>
      <w:r>
        <w:rPr>
          <w:b/>
          <w:sz w:val="21"/>
        </w:rPr>
        <w:t xml:space="preserve">画面助记　</w:t>
      </w:r>
      <w:r>
        <w:rPr>
          <w:b w:val="0"/>
          <w:sz w:val="21"/>
        </w:rPr>
        <w:t>国王持星币，周围有葡萄和城堡，可记为经营与积累的成果。</w:t>
      </w:r>
    </w:p>
    <w:p>
      <w:pPr>
        <w:keepNext/>
        <w:spacing w:line="290" w:lineRule="exact" w:after="100"/>
        <w:ind w:left="2131"/>
      </w:pPr>
      <w:r>
        <w:rPr>
          <w:b/>
          <w:sz w:val="21"/>
        </w:rPr>
        <w:t xml:space="preserve">逆位方向　</w:t>
      </w:r>
      <w:r>
        <w:rPr>
          <w:b w:val="0"/>
          <w:sz w:val="21"/>
        </w:rPr>
        <w:t>过度重视占有、僵化守成，或管理失去分寸。</w:t>
      </w:r>
    </w:p>
    <w:p>
      <w:pPr>
        <w:keepNext/>
        <w:spacing w:line="290" w:lineRule="exact" w:after="100"/>
        <w:ind w:left="2131"/>
      </w:pPr>
      <w:r>
        <w:rPr>
          <w:b/>
          <w:sz w:val="21"/>
        </w:rPr>
        <w:t xml:space="preserve">应用示范　</w:t>
      </w:r>
      <w:r>
        <w:rPr>
          <w:b w:val="0"/>
          <w:sz w:val="21"/>
        </w:rPr>
        <w:t>项目建议：核对资源、成本与维护条件，确保成果能持续。</w:t>
      </w:r>
    </w:p>
    <w:p>
      <w:pPr>
        <w:keepNext w:val="0"/>
        <w:spacing w:line="290" w:lineRule="exact" w:after="100"/>
        <w:ind w:left="2131"/>
      </w:pPr>
      <w:r>
        <w:rPr>
          <w:b/>
          <w:sz w:val="21"/>
        </w:rPr>
        <w:t xml:space="preserve">易错提醒　</w:t>
      </w:r>
      <w:r>
        <w:rPr>
          <w:b w:val="0"/>
          <w:sz w:val="21"/>
        </w:rPr>
        <w:t>不保证投资收益，也不等于现实中的富人。</w:t>
      </w:r>
    </w:p>
    <w:p>
      <w:pPr>
        <w:spacing w:after="180"/>
        <w:ind w:left="2131"/>
      </w:pPr>
      <w:hyperlink r:id="rId186">
        <w:r>
          <w:rPr>
            <w:color w:val="624960"/>
          </w:rPr>
          <w:t>牌图来源 · Wikimedia Commons</w:t>
        </w:r>
      </w:hyperlink>
    </w:p>
    <w:p>
      <w:bookmarkStart w:id="110" w:name="practice"/>
      <w:pPr>
        <w:pStyle w:val="Heading1"/>
        <w:pageBreakBefore/>
      </w:pPr>
      <w:r>
        <w:t>复习与练习工具</w:t>
      </w:r>
      <w:bookmarkEnd w:id="110"/>
    </w:p>
    <w:p>
      <w:pPr>
        <w:pStyle w:val="Heading2"/>
      </w:pPr>
      <w:r>
        <w:t>一条能反复使用的单牌学习链路</w:t>
      </w:r>
    </w:p>
    <w:p>
      <w:r>
        <w:rPr>
          <w:b w:val="0"/>
        </w:rPr>
        <w:t>第一遍：读关键词和完整意思，不遮答案；指认一两个帮助记忆的画面细节。第二遍：遮住文字，只看牌，说出关键词和一句完整意思。第三遍：看一个已经讲过的应用，把意思落到问题上。核对后，只回头补没记住的部分。</w:t>
      </w:r>
    </w:p>
    <w:p>
      <w:r>
        <w:rPr>
          <w:b w:val="0"/>
        </w:rPr>
        <w:t>遇到不会的牌先学习，不把随机抽到陌生牌当成闭卷考试。新牌和复习牌可以交替，但比较两张牌之前，先确保两张都已经分别学过。学习顺序可自行选择，内容之间的基础依赖仍要保留。</w:t>
      </w:r>
    </w:p>
    <w:p>
      <w:pPr>
        <w:pStyle w:val="Heading2"/>
      </w:pPr>
      <w:r>
        <w:t>把 78 张分成可处理的小组</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范围</w:t>
            </w:r>
          </w:p>
        </w:tc>
        <w:tc>
          <w:tcPr>
            <w:tcW w:type="dxa" w:w="3744"/>
            <w:shd w:fill="F0EDF0"/>
          </w:tcPr>
          <w:p>
            <w:pPr>
              <w:spacing w:line="280" w:lineRule="exact" w:after="20"/>
            </w:pPr>
            <w:r>
              <w:rPr>
                <w:b/>
                <w:sz w:val="20"/>
              </w:rPr>
              <w:t>建议学习方式</w:t>
            </w:r>
          </w:p>
        </w:tc>
        <w:tc>
          <w:tcPr>
            <w:tcW w:type="dxa" w:w="3888"/>
            <w:shd w:fill="F0EDF0"/>
          </w:tcPr>
          <w:p>
            <w:pPr>
              <w:spacing w:line="280" w:lineRule="exact" w:after="20"/>
            </w:pPr>
            <w:r>
              <w:rPr>
                <w:b/>
                <w:sz w:val="20"/>
              </w:rPr>
              <w:t>何时向前走</w:t>
            </w:r>
          </w:p>
        </w:tc>
      </w:tr>
      <w:tr>
        <w:trPr>
          <w:cantSplit/>
        </w:trPr>
        <w:tc>
          <w:tcPr>
            <w:tcW w:type="dxa" w:w="2304"/>
          </w:tcPr>
          <w:p>
            <w:pPr>
              <w:spacing w:line="280" w:lineRule="exact" w:after="20"/>
            </w:pPr>
            <w:r>
              <w:rPr>
                <w:b w:val="0"/>
                <w:sz w:val="20"/>
              </w:rPr>
              <w:t>初级 12 张</w:t>
            </w:r>
          </w:p>
        </w:tc>
        <w:tc>
          <w:tcPr>
            <w:tcW w:type="dxa" w:w="3744"/>
          </w:tcPr>
          <w:p>
            <w:pPr>
              <w:spacing w:line="280" w:lineRule="exact" w:after="20"/>
            </w:pPr>
            <w:r>
              <w:rPr>
                <w:b w:val="0"/>
                <w:sz w:val="20"/>
              </w:rPr>
              <w:t>先学三张完整示范，再按索引一次补 1–3 张</w:t>
            </w:r>
          </w:p>
        </w:tc>
        <w:tc>
          <w:tcPr>
            <w:tcW w:type="dxa" w:w="3888"/>
          </w:tcPr>
          <w:p>
            <w:pPr>
              <w:spacing w:line="280" w:lineRule="exact" w:after="20"/>
            </w:pPr>
            <w:r>
              <w:rPr>
                <w:b w:val="0"/>
                <w:sz w:val="20"/>
              </w:rPr>
              <w:t>能说出核心含义，并完成单张建议</w:t>
            </w:r>
          </w:p>
        </w:tc>
      </w:tr>
      <w:tr>
        <w:trPr>
          <w:cantSplit/>
        </w:trPr>
        <w:tc>
          <w:tcPr>
            <w:tcW w:type="dxa" w:w="2304"/>
          </w:tcPr>
          <w:p>
            <w:pPr>
              <w:spacing w:line="280" w:lineRule="exact" w:after="20"/>
            </w:pPr>
            <w:r>
              <w:rPr>
                <w:b w:val="0"/>
                <w:sz w:val="20"/>
              </w:rPr>
              <w:t>大阿尔卡纳 22 张</w:t>
            </w:r>
          </w:p>
        </w:tc>
        <w:tc>
          <w:tcPr>
            <w:tcW w:type="dxa" w:w="3744"/>
          </w:tcPr>
          <w:p>
            <w:pPr>
              <w:spacing w:line="280" w:lineRule="exact" w:after="20"/>
            </w:pPr>
            <w:r>
              <w:rPr>
                <w:b w:val="0"/>
                <w:sz w:val="20"/>
              </w:rPr>
              <w:t>按中级主题索引，每次选 3–5 张；已学起步牌作为复习</w:t>
            </w:r>
          </w:p>
        </w:tc>
        <w:tc>
          <w:tcPr>
            <w:tcW w:type="dxa" w:w="3888"/>
          </w:tcPr>
          <w:p>
            <w:pPr>
              <w:spacing w:line="280" w:lineRule="exact" w:after="20"/>
            </w:pPr>
            <w:r>
              <w:rPr>
                <w:b w:val="0"/>
                <w:sz w:val="20"/>
              </w:rPr>
              <w:t>每张有三个关键词和一句意思，不强背故事顺序</w:t>
            </w:r>
          </w:p>
        </w:tc>
      </w:tr>
      <w:tr>
        <w:trPr>
          <w:cantSplit/>
        </w:trPr>
        <w:tc>
          <w:tcPr>
            <w:tcW w:type="dxa" w:w="2304"/>
          </w:tcPr>
          <w:p>
            <w:pPr>
              <w:spacing w:line="280" w:lineRule="exact" w:after="20"/>
            </w:pPr>
            <w:r>
              <w:rPr>
                <w:b w:val="0"/>
                <w:sz w:val="20"/>
              </w:rPr>
              <w:t>数字牌 40 张</w:t>
            </w:r>
          </w:p>
        </w:tc>
        <w:tc>
          <w:tcPr>
            <w:tcW w:type="dxa" w:w="3744"/>
          </w:tcPr>
          <w:p>
            <w:pPr>
              <w:spacing w:line="280" w:lineRule="exact" w:after="20"/>
            </w:pPr>
            <w:r>
              <w:rPr>
                <w:b w:val="0"/>
                <w:sz w:val="20"/>
              </w:rPr>
              <w:t>优先在一个花色中逐张学，每次 3–5 张；之后再横看同数字</w:t>
            </w:r>
          </w:p>
        </w:tc>
        <w:tc>
          <w:tcPr>
            <w:tcW w:type="dxa" w:w="3888"/>
          </w:tcPr>
          <w:p>
            <w:pPr>
              <w:spacing w:line="280" w:lineRule="exact" w:after="20"/>
            </w:pPr>
            <w:r>
              <w:rPr>
                <w:b w:val="0"/>
                <w:sz w:val="20"/>
              </w:rPr>
              <w:t>知道具体牌义，能解释数字提示何时帮得上忙</w:t>
            </w:r>
          </w:p>
        </w:tc>
      </w:tr>
      <w:tr>
        <w:trPr>
          <w:cantSplit/>
        </w:trPr>
        <w:tc>
          <w:tcPr>
            <w:tcW w:type="dxa" w:w="2304"/>
          </w:tcPr>
          <w:p>
            <w:pPr>
              <w:spacing w:line="280" w:lineRule="exact" w:after="20"/>
            </w:pPr>
            <w:r>
              <w:rPr>
                <w:b w:val="0"/>
                <w:sz w:val="20"/>
              </w:rPr>
              <w:t>宫廷牌 16 张</w:t>
            </w:r>
          </w:p>
        </w:tc>
        <w:tc>
          <w:tcPr>
            <w:tcW w:type="dxa" w:w="3744"/>
          </w:tcPr>
          <w:p>
            <w:pPr>
              <w:spacing w:line="280" w:lineRule="exact" w:after="20"/>
            </w:pPr>
            <w:r>
              <w:rPr>
                <w:b w:val="0"/>
                <w:sz w:val="20"/>
              </w:rPr>
              <w:t>每个花色四种角色分组学；四组后回看角色矩阵</w:t>
            </w:r>
          </w:p>
        </w:tc>
        <w:tc>
          <w:tcPr>
            <w:tcW w:type="dxa" w:w="3888"/>
          </w:tcPr>
          <w:p>
            <w:pPr>
              <w:spacing w:line="280" w:lineRule="exact" w:after="20"/>
            </w:pPr>
            <w:r>
              <w:rPr>
                <w:b w:val="0"/>
                <w:sz w:val="20"/>
              </w:rPr>
              <w:t>能描述行为方式，不靠固定年龄性别猜人物</w:t>
            </w:r>
          </w:p>
        </w:tc>
      </w:tr>
      <w:tr>
        <w:trPr>
          <w:cantSplit/>
        </w:trPr>
        <w:tc>
          <w:tcPr>
            <w:tcW w:type="dxa" w:w="2304"/>
          </w:tcPr>
          <w:p>
            <w:pPr>
              <w:spacing w:line="280" w:lineRule="exact" w:after="20"/>
            </w:pPr>
            <w:r>
              <w:rPr>
                <w:b w:val="0"/>
                <w:sz w:val="20"/>
              </w:rPr>
              <w:t>逆位与应用</w:t>
            </w:r>
          </w:p>
        </w:tc>
        <w:tc>
          <w:tcPr>
            <w:tcW w:type="dxa" w:w="3744"/>
          </w:tcPr>
          <w:p>
            <w:pPr>
              <w:spacing w:line="280" w:lineRule="exact" w:after="20"/>
            </w:pPr>
            <w:r>
              <w:rPr>
                <w:b w:val="0"/>
                <w:sz w:val="20"/>
              </w:rPr>
              <w:t>对已熟悉的正位补一种清楚的逆位示例，再增加不同背景</w:t>
            </w:r>
          </w:p>
        </w:tc>
        <w:tc>
          <w:tcPr>
            <w:tcW w:type="dxa" w:w="3888"/>
          </w:tcPr>
          <w:p>
            <w:pPr>
              <w:spacing w:line="280" w:lineRule="exact" w:after="20"/>
            </w:pPr>
            <w:r>
              <w:rPr>
                <w:b w:val="0"/>
                <w:sz w:val="20"/>
              </w:rPr>
              <w:t>能说明为什么选择这个方向，而不是罗列全部可能</w:t>
            </w:r>
          </w:p>
        </w:tc>
      </w:tr>
    </w:tbl>
    <w:p>
      <w:pPr>
        <w:spacing w:after="0"/>
      </w:pPr>
    </w:p>
    <w:p>
      <w:r>
        <w:rPr>
          <w:b w:val="0"/>
        </w:rPr>
        <w:t>上面的数量只是安排学习量的起点。若一组牌读完后只能认得名字，缩小新牌数量；若核心已经清楚，可以继续加入新牌。不要以“课程看完了”代替“自己能想起来”。</w:t>
      </w:r>
    </w:p>
    <w:p>
      <w:pPr>
        <w:pStyle w:val="Heading2"/>
      </w:pPr>
      <w:r>
        <w:t>给每次复习一个简单结果</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状态</w:t>
            </w:r>
          </w:p>
        </w:tc>
        <w:tc>
          <w:tcPr>
            <w:tcW w:type="dxa" w:w="3744"/>
            <w:shd w:fill="F0EDF0"/>
          </w:tcPr>
          <w:p>
            <w:pPr>
              <w:spacing w:line="280" w:lineRule="exact" w:after="20"/>
            </w:pPr>
            <w:r>
              <w:rPr>
                <w:b/>
                <w:sz w:val="20"/>
              </w:rPr>
              <w:t>你实际做到了什么</w:t>
            </w:r>
          </w:p>
        </w:tc>
        <w:tc>
          <w:tcPr>
            <w:tcW w:type="dxa" w:w="3888"/>
            <w:shd w:fill="F0EDF0"/>
          </w:tcPr>
          <w:p>
            <w:pPr>
              <w:spacing w:line="280" w:lineRule="exact" w:after="20"/>
            </w:pPr>
            <w:r>
              <w:rPr>
                <w:b/>
                <w:sz w:val="20"/>
              </w:rPr>
              <w:t>下一步</w:t>
            </w:r>
          </w:p>
        </w:tc>
      </w:tr>
      <w:tr>
        <w:trPr>
          <w:cantSplit/>
        </w:trPr>
        <w:tc>
          <w:tcPr>
            <w:tcW w:type="dxa" w:w="2304"/>
          </w:tcPr>
          <w:p>
            <w:pPr>
              <w:spacing w:line="280" w:lineRule="exact" w:after="20"/>
            </w:pPr>
            <w:r>
              <w:rPr>
                <w:b w:val="0"/>
                <w:sz w:val="20"/>
              </w:rPr>
              <w:t>需要重学</w:t>
            </w:r>
          </w:p>
        </w:tc>
        <w:tc>
          <w:tcPr>
            <w:tcW w:type="dxa" w:w="3744"/>
          </w:tcPr>
          <w:p>
            <w:pPr>
              <w:spacing w:line="280" w:lineRule="exact" w:after="20"/>
            </w:pPr>
            <w:r>
              <w:rPr>
                <w:b w:val="0"/>
                <w:sz w:val="20"/>
              </w:rPr>
              <w:t>名字熟悉，但说不出核心，或只记一个空泛词</w:t>
            </w:r>
          </w:p>
        </w:tc>
        <w:tc>
          <w:tcPr>
            <w:tcW w:type="dxa" w:w="3888"/>
          </w:tcPr>
          <w:p>
            <w:pPr>
              <w:spacing w:line="280" w:lineRule="exact" w:after="20"/>
            </w:pPr>
            <w:r>
              <w:rPr>
                <w:b w:val="0"/>
                <w:sz w:val="20"/>
              </w:rPr>
              <w:t>重读完整意思与一个例子，稍后再回忆</w:t>
            </w:r>
          </w:p>
        </w:tc>
      </w:tr>
      <w:tr>
        <w:trPr>
          <w:cantSplit/>
        </w:trPr>
        <w:tc>
          <w:tcPr>
            <w:tcW w:type="dxa" w:w="2304"/>
          </w:tcPr>
          <w:p>
            <w:pPr>
              <w:spacing w:line="280" w:lineRule="exact" w:after="20"/>
            </w:pPr>
            <w:r>
              <w:rPr>
                <w:b w:val="0"/>
                <w:sz w:val="20"/>
              </w:rPr>
              <w:t>理解未稳</w:t>
            </w:r>
          </w:p>
        </w:tc>
        <w:tc>
          <w:tcPr>
            <w:tcW w:type="dxa" w:w="3744"/>
          </w:tcPr>
          <w:p>
            <w:pPr>
              <w:spacing w:line="280" w:lineRule="exact" w:after="20"/>
            </w:pPr>
            <w:r>
              <w:rPr>
                <w:b w:val="0"/>
                <w:sz w:val="20"/>
              </w:rPr>
              <w:t>能说出大意，但关键词或应用还有偏差</w:t>
            </w:r>
          </w:p>
        </w:tc>
        <w:tc>
          <w:tcPr>
            <w:tcW w:type="dxa" w:w="3888"/>
          </w:tcPr>
          <w:p>
            <w:pPr>
              <w:spacing w:line="280" w:lineRule="exact" w:after="20"/>
            </w:pPr>
            <w:r>
              <w:rPr>
                <w:b w:val="0"/>
                <w:sz w:val="20"/>
              </w:rPr>
              <w:t>核对偏差，下一次优先复习</w:t>
            </w:r>
          </w:p>
        </w:tc>
      </w:tr>
      <w:tr>
        <w:trPr>
          <w:cantSplit/>
        </w:trPr>
        <w:tc>
          <w:tcPr>
            <w:tcW w:type="dxa" w:w="2304"/>
          </w:tcPr>
          <w:p>
            <w:pPr>
              <w:spacing w:line="280" w:lineRule="exact" w:after="20"/>
            </w:pPr>
            <w:r>
              <w:rPr>
                <w:b w:val="0"/>
                <w:sz w:val="20"/>
              </w:rPr>
              <w:t>能独立提取</w:t>
            </w:r>
          </w:p>
        </w:tc>
        <w:tc>
          <w:tcPr>
            <w:tcW w:type="dxa" w:w="3744"/>
          </w:tcPr>
          <w:p>
            <w:pPr>
              <w:spacing w:line="280" w:lineRule="exact" w:after="20"/>
            </w:pPr>
            <w:r>
              <w:rPr>
                <w:b w:val="0"/>
                <w:sz w:val="20"/>
              </w:rPr>
              <w:t>遮住资料能说清关键词、完整意思和一个合适例子</w:t>
            </w:r>
          </w:p>
        </w:tc>
        <w:tc>
          <w:tcPr>
            <w:tcW w:type="dxa" w:w="3888"/>
          </w:tcPr>
          <w:p>
            <w:pPr>
              <w:spacing w:line="280" w:lineRule="exact" w:after="20"/>
            </w:pPr>
            <w:r>
              <w:rPr>
                <w:b w:val="0"/>
                <w:sz w:val="20"/>
              </w:rPr>
              <w:t>拉开复习间隔，同时继续学习新牌</w:t>
            </w:r>
          </w:p>
        </w:tc>
      </w:tr>
    </w:tbl>
    <w:p>
      <w:pPr>
        <w:spacing w:after="0"/>
      </w:pPr>
    </w:p>
    <w:p>
      <w:r>
        <w:rPr>
          <w:b w:val="0"/>
        </w:rPr>
        <w:t>复习可从学完当次、隔天、几天后开始，再根据表现逐渐拉长间隔。这是实用安排示例，不是固定七天记忆曲线，也不代表本教材已经验证了长期记忆效果。日常抽牌记录可帮助复盘，但不能把后来发生的任何事情都硬套到早先关键词上。</w:t>
      </w:r>
    </w:p>
    <w:p>
      <w:pPr>
        <w:pStyle w:val="Heading2"/>
      </w:pPr>
      <w:r>
        <w:t>三阶段的结课检查</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阶段</w:t>
            </w:r>
          </w:p>
        </w:tc>
        <w:tc>
          <w:tcPr>
            <w:tcW w:type="dxa" w:w="3744"/>
            <w:shd w:fill="F0EDF0"/>
          </w:tcPr>
          <w:p>
            <w:pPr>
              <w:spacing w:line="280" w:lineRule="exact" w:after="20"/>
            </w:pPr>
            <w:r>
              <w:rPr>
                <w:b/>
                <w:sz w:val="20"/>
              </w:rPr>
              <w:t>遮住讲解后，试着完成</w:t>
            </w:r>
          </w:p>
        </w:tc>
        <w:tc>
          <w:tcPr>
            <w:tcW w:type="dxa" w:w="3888"/>
            <w:shd w:fill="F0EDF0"/>
          </w:tcPr>
          <w:p>
            <w:pPr>
              <w:spacing w:line="280" w:lineRule="exact" w:after="20"/>
            </w:pPr>
            <w:r>
              <w:rPr>
                <w:b/>
                <w:sz w:val="20"/>
              </w:rPr>
              <w:t>未完成时回到哪里</w:t>
            </w:r>
          </w:p>
        </w:tc>
      </w:tr>
      <w:tr>
        <w:trPr>
          <w:cantSplit/>
        </w:trPr>
        <w:tc>
          <w:tcPr>
            <w:tcW w:type="dxa" w:w="2304"/>
          </w:tcPr>
          <w:p>
            <w:pPr>
              <w:spacing w:line="280" w:lineRule="exact" w:after="20"/>
            </w:pPr>
            <w:r>
              <w:rPr>
                <w:b w:val="0"/>
                <w:sz w:val="20"/>
              </w:rPr>
              <w:t>初级</w:t>
            </w:r>
          </w:p>
        </w:tc>
        <w:tc>
          <w:tcPr>
            <w:tcW w:type="dxa" w:w="3744"/>
          </w:tcPr>
          <w:p>
            <w:pPr>
              <w:spacing w:line="280" w:lineRule="exact" w:after="20"/>
            </w:pPr>
            <w:r>
              <w:rPr>
                <w:b w:val="0"/>
                <w:sz w:val="20"/>
              </w:rPr>
              <w:t>说明四花色；走完抽牌流程；解释一张已学正位并给出单张建议</w:t>
            </w:r>
          </w:p>
        </w:tc>
        <w:tc>
          <w:tcPr>
            <w:tcW w:type="dxa" w:w="3888"/>
          </w:tcPr>
          <w:p>
            <w:pPr>
              <w:spacing w:line="280" w:lineRule="exact" w:after="20"/>
            </w:pPr>
            <w:r>
              <w:rPr>
                <w:b w:val="0"/>
                <w:sz w:val="20"/>
              </w:rPr>
              <w:t>初级相应课程，先补一个点</w:t>
            </w:r>
          </w:p>
        </w:tc>
      </w:tr>
      <w:tr>
        <w:trPr>
          <w:cantSplit/>
        </w:trPr>
        <w:tc>
          <w:tcPr>
            <w:tcW w:type="dxa" w:w="2304"/>
          </w:tcPr>
          <w:p>
            <w:pPr>
              <w:spacing w:line="280" w:lineRule="exact" w:after="20"/>
            </w:pPr>
            <w:r>
              <w:rPr>
                <w:b w:val="0"/>
                <w:sz w:val="20"/>
              </w:rPr>
              <w:t>中级</w:t>
            </w:r>
          </w:p>
        </w:tc>
        <w:tc>
          <w:tcPr>
            <w:tcW w:type="dxa" w:w="3744"/>
          </w:tcPr>
          <w:p>
            <w:pPr>
              <w:spacing w:line="280" w:lineRule="exact" w:after="20"/>
            </w:pPr>
            <w:r>
              <w:rPr>
                <w:b w:val="0"/>
                <w:sz w:val="20"/>
              </w:rPr>
              <w:t>说出已学单牌核心；用背景区分逆位；完成三牌短解读</w:t>
            </w:r>
          </w:p>
        </w:tc>
        <w:tc>
          <w:tcPr>
            <w:tcW w:type="dxa" w:w="3888"/>
          </w:tcPr>
          <w:p>
            <w:pPr>
              <w:spacing w:line="280" w:lineRule="exact" w:after="20"/>
            </w:pPr>
            <w:r>
              <w:rPr>
                <w:b w:val="0"/>
                <w:sz w:val="20"/>
              </w:rPr>
              <w:t>中级单牌框架与逆位示范，不从头重做全部课程</w:t>
            </w:r>
          </w:p>
        </w:tc>
      </w:tr>
      <w:tr>
        <w:trPr>
          <w:cantSplit/>
        </w:trPr>
        <w:tc>
          <w:tcPr>
            <w:tcW w:type="dxa" w:w="2304"/>
          </w:tcPr>
          <w:p>
            <w:pPr>
              <w:spacing w:line="280" w:lineRule="exact" w:after="20"/>
            </w:pPr>
            <w:r>
              <w:rPr>
                <w:b w:val="0"/>
                <w:sz w:val="20"/>
              </w:rPr>
              <w:t>高级</w:t>
            </w:r>
          </w:p>
        </w:tc>
        <w:tc>
          <w:tcPr>
            <w:tcW w:type="dxa" w:w="3744"/>
          </w:tcPr>
          <w:p>
            <w:pPr>
              <w:spacing w:line="280" w:lineRule="exact" w:after="20"/>
            </w:pPr>
            <w:r>
              <w:rPr>
                <w:b w:val="0"/>
                <w:sz w:val="20"/>
              </w:rPr>
              <w:t>选对问题与牌阵；保留牌位；连成主线；给出结论、理由和条件</w:t>
            </w:r>
          </w:p>
        </w:tc>
        <w:tc>
          <w:tcPr>
            <w:tcW w:type="dxa" w:w="3888"/>
          </w:tcPr>
          <w:p>
            <w:pPr>
              <w:spacing w:line="280" w:lineRule="exact" w:after="20"/>
            </w:pPr>
            <w:r>
              <w:rPr>
                <w:b w:val="0"/>
                <w:sz w:val="20"/>
              </w:rPr>
              <w:t>高级对应案例，找出断开的一个环节</w:t>
            </w:r>
          </w:p>
        </w:tc>
      </w:tr>
    </w:tbl>
    <w:p>
      <w:pPr>
        <w:spacing w:after="0"/>
      </w:pPr>
    </w:p>
    <w:p>
      <w:r>
        <w:rPr>
          <w:b w:val="0"/>
        </w:rPr>
        <w:t>这些是自检标准，不是职业资格认证。中级持续覆盖全部牌，进入高级仍可查阅；熟练程度要通过多次、间隔后的练习观察。</w:t>
      </w:r>
    </w:p>
    <w:p>
      <w:bookmarkStart w:id="111" w:name="sources"/>
      <w:pPr>
        <w:pStyle w:val="Heading1"/>
        <w:pageBreakBefore/>
      </w:pPr>
      <w:r>
        <w:t>资料、版本与图片来源</w:t>
      </w:r>
      <w:bookmarkEnd w:id="111"/>
    </w:p>
    <w:p>
      <w:pPr>
        <w:pStyle w:val="Heading2"/>
      </w:pPr>
      <w:r>
        <w:t>课程取舍与来源范围</w:t>
      </w:r>
    </w:p>
    <w:p>
      <w:r>
        <w:rPr>
          <w:b w:val="0"/>
        </w:rPr>
        <w:t>本手册的三阶段结构、12 张起步牌、统一学习链路、练习和虚构案例，为 Tarot Pocket 根据新手需求原创编排。它不是 Joan Bunning、Biddy Tarot 或其他作者课程的译本，不宣称得到相关作者授权或专业审校。</w:t>
      </w:r>
    </w:p>
    <w:tbl>
      <w:tblPr>
        <w:tblW w:type="auto" w:w="0"/>
        <w:tblLayout w:type="fixed"/>
        <w:tblLook w:firstColumn="1" w:firstRow="1" w:lastColumn="0" w:lastRow="0" w:noHBand="0" w:noVBand="1" w:val="04A0"/>
        <w:tblBorders>
          <w:top w:val="single" w:sz="4" w:color="D2CDD2"/>
          <w:left w:val="single" w:sz="4" w:color="D2CDD2"/>
          <w:bottom w:val="single" w:sz="4" w:color="D2CDD2"/>
          <w:right w:val="single" w:sz="4" w:color="D2CDD2"/>
          <w:insideH w:val="single" w:sz="4" w:color="D2CDD2"/>
          <w:insideV w:val="single" w:sz="4" w:color="D2CDD2"/>
        </w:tblBorders>
        <w:tblCellMar>
          <w:top w:w="90" w:type="dxa"/>
          <w:left w:w="90" w:type="dxa"/>
          <w:bottom w:w="90" w:type="dxa"/>
          <w:right w:w="90" w:type="dxa"/>
        </w:tblCellMar>
      </w:tblPr>
      <w:tblGrid>
        <w:gridCol w:w="2304"/>
        <w:gridCol w:w="3744"/>
        <w:gridCol w:w="3888"/>
      </w:tblGrid>
      <w:tr>
        <w:trPr>
          <w:cantSplit/>
          <w:tblHeader/>
        </w:trPr>
        <w:tc>
          <w:tcPr>
            <w:tcW w:type="dxa" w:w="2304"/>
            <w:shd w:fill="F0EDF0"/>
          </w:tcPr>
          <w:p>
            <w:pPr>
              <w:spacing w:line="280" w:lineRule="exact" w:after="20"/>
            </w:pPr>
            <w:r>
              <w:rPr>
                <w:b/>
                <w:sz w:val="20"/>
              </w:rPr>
              <w:t>资料</w:t>
            </w:r>
          </w:p>
        </w:tc>
        <w:tc>
          <w:tcPr>
            <w:tcW w:type="dxa" w:w="3744"/>
            <w:shd w:fill="F0EDF0"/>
          </w:tcPr>
          <w:p>
            <w:pPr>
              <w:spacing w:line="280" w:lineRule="exact" w:after="20"/>
            </w:pPr>
            <w:r>
              <w:rPr>
                <w:b/>
                <w:sz w:val="20"/>
              </w:rPr>
              <w:t>本教材采用的部分</w:t>
            </w:r>
          </w:p>
        </w:tc>
        <w:tc>
          <w:tcPr>
            <w:tcW w:type="dxa" w:w="3888"/>
            <w:shd w:fill="F0EDF0"/>
          </w:tcPr>
          <w:p>
            <w:pPr>
              <w:spacing w:line="280" w:lineRule="exact" w:after="20"/>
            </w:pPr>
            <w:r>
              <w:rPr>
                <w:b/>
                <w:sz w:val="20"/>
              </w:rPr>
              <w:t>没有据此作出的主张</w:t>
            </w:r>
          </w:p>
        </w:tc>
      </w:tr>
      <w:tr>
        <w:trPr>
          <w:cantSplit/>
        </w:trPr>
        <w:tc>
          <w:tcPr>
            <w:tcW w:type="dxa" w:w="2304"/>
          </w:tcPr>
          <w:p>
            <w:pPr>
              <w:spacing w:line="280" w:lineRule="exact" w:after="20"/>
            </w:pPr>
            <w:r>
              <w:rPr>
                <w:b w:val="0"/>
                <w:sz w:val="20"/>
              </w:rPr>
              <w:t>Joan Bunning · Learning the Tarot</w:t>
            </w:r>
          </w:p>
        </w:tc>
        <w:tc>
          <w:tcPr>
            <w:tcW w:type="dxa" w:w="3744"/>
          </w:tcPr>
          <w:p>
            <w:pPr>
              <w:spacing w:line="280" w:lineRule="exact" w:after="20"/>
            </w:pPr>
            <w:r>
              <w:rPr>
                <w:b w:val="0"/>
                <w:sz w:val="20"/>
              </w:rPr>
              <w:t>体系概览、单张实践、核心词与完整描述、问题/位置/组合逐步展开</w:t>
            </w:r>
          </w:p>
        </w:tc>
        <w:tc>
          <w:tcPr>
            <w:tcW w:type="dxa" w:w="3888"/>
          </w:tcPr>
          <w:p>
            <w:pPr>
              <w:spacing w:line="280" w:lineRule="exact" w:after="20"/>
            </w:pPr>
            <w:r>
              <w:rPr>
                <w:b w:val="0"/>
                <w:sz w:val="20"/>
              </w:rPr>
              <w:t>本教材三阶段并非其官方分级</w:t>
            </w:r>
          </w:p>
        </w:tc>
      </w:tr>
      <w:tr>
        <w:trPr>
          <w:cantSplit/>
        </w:trPr>
        <w:tc>
          <w:tcPr>
            <w:tcW w:type="dxa" w:w="2304"/>
          </w:tcPr>
          <w:p>
            <w:pPr>
              <w:spacing w:line="280" w:lineRule="exact" w:after="20"/>
            </w:pPr>
            <w:r>
              <w:rPr>
                <w:b w:val="0"/>
                <w:sz w:val="20"/>
              </w:rPr>
              <w:t>Biddy Tarot</w:t>
            </w:r>
          </w:p>
        </w:tc>
        <w:tc>
          <w:tcPr>
            <w:tcW w:type="dxa" w:w="3744"/>
          </w:tcPr>
          <w:p>
            <w:pPr>
              <w:spacing w:line="280" w:lineRule="exact" w:after="20"/>
            </w:pPr>
            <w:r>
              <w:rPr>
                <w:b w:val="0"/>
                <w:sz w:val="20"/>
              </w:rPr>
              <w:t>核对三牌结构的具体版本</w:t>
            </w:r>
          </w:p>
        </w:tc>
        <w:tc>
          <w:tcPr>
            <w:tcW w:type="dxa" w:w="3888"/>
          </w:tcPr>
          <w:p>
            <w:pPr>
              <w:spacing w:line="280" w:lineRule="exact" w:after="20"/>
            </w:pPr>
            <w:r>
              <w:rPr>
                <w:b w:val="0"/>
                <w:sz w:val="20"/>
              </w:rPr>
              <w:t>不把现代三牌版本说成唯一传统</w:t>
            </w:r>
          </w:p>
        </w:tc>
      </w:tr>
      <w:tr>
        <w:trPr>
          <w:cantSplit/>
        </w:trPr>
        <w:tc>
          <w:tcPr>
            <w:tcW w:type="dxa" w:w="2304"/>
          </w:tcPr>
          <w:p>
            <w:pPr>
              <w:spacing w:line="280" w:lineRule="exact" w:after="20"/>
            </w:pPr>
            <w:r>
              <w:rPr>
                <w:b w:val="0"/>
                <w:sz w:val="20"/>
              </w:rPr>
              <w:t>科技紫微网〈二選一占卜法〉</w:t>
            </w:r>
          </w:p>
        </w:tc>
        <w:tc>
          <w:tcPr>
            <w:tcW w:type="dxa" w:w="3744"/>
          </w:tcPr>
          <w:p>
            <w:pPr>
              <w:spacing w:line="280" w:lineRule="exact" w:after="20"/>
            </w:pPr>
            <w:r>
              <w:rPr>
                <w:b w:val="0"/>
                <w:sz w:val="20"/>
              </w:rPr>
              <w:t>核对中文公开五牌 V 形位置与两条发展路径</w:t>
            </w:r>
          </w:p>
        </w:tc>
        <w:tc>
          <w:tcPr>
            <w:tcW w:type="dxa" w:w="3888"/>
          </w:tcPr>
          <w:p>
            <w:pPr>
              <w:spacing w:line="280" w:lineRule="exact" w:after="20"/>
            </w:pPr>
            <w:r>
              <w:rPr>
                <w:b w:val="0"/>
                <w:sz w:val="20"/>
              </w:rPr>
              <w:t>不把特定数牌仪式当作必须条件</w:t>
            </w:r>
          </w:p>
        </w:tc>
      </w:tr>
      <w:tr>
        <w:trPr>
          <w:cantSplit/>
        </w:trPr>
        <w:tc>
          <w:tcPr>
            <w:tcW w:type="dxa" w:w="2304"/>
          </w:tcPr>
          <w:p>
            <w:pPr>
              <w:spacing w:line="280" w:lineRule="exact" w:after="20"/>
            </w:pPr>
            <w:r>
              <w:rPr>
                <w:b w:val="0"/>
                <w:sz w:val="20"/>
              </w:rPr>
              <w:t>A. E. Waite · The Pictorial Key to the Tarot</w:t>
            </w:r>
          </w:p>
        </w:tc>
        <w:tc>
          <w:tcPr>
            <w:tcW w:type="dxa" w:w="3744"/>
          </w:tcPr>
          <w:p>
            <w:pPr>
              <w:spacing w:line="280" w:lineRule="exact" w:after="20"/>
            </w:pPr>
            <w:r>
              <w:rPr>
                <w:b w:val="0"/>
                <w:sz w:val="20"/>
              </w:rPr>
              <w:t>核对凯尔特十字的十位语义及方向差异</w:t>
            </w:r>
          </w:p>
        </w:tc>
        <w:tc>
          <w:tcPr>
            <w:tcW w:type="dxa" w:w="3888"/>
          </w:tcPr>
          <w:p>
            <w:pPr>
              <w:spacing w:line="280" w:lineRule="exact" w:after="20"/>
            </w:pPr>
            <w:r>
              <w:rPr>
                <w:b w:val="0"/>
                <w:sz w:val="20"/>
              </w:rPr>
              <w:t>本书已说明省略指示牌与固定左右的处理</w:t>
            </w:r>
          </w:p>
        </w:tc>
      </w:tr>
      <w:tr>
        <w:trPr>
          <w:cantSplit/>
        </w:trPr>
        <w:tc>
          <w:tcPr>
            <w:tcW w:type="dxa" w:w="2304"/>
          </w:tcPr>
          <w:p>
            <w:pPr>
              <w:spacing w:line="280" w:lineRule="exact" w:after="20"/>
            </w:pPr>
            <w:r>
              <w:rPr>
                <w:b w:val="0"/>
                <w:sz w:val="20"/>
              </w:rPr>
              <w:t>Labyrinthos</w:t>
            </w:r>
          </w:p>
        </w:tc>
        <w:tc>
          <w:tcPr>
            <w:tcW w:type="dxa" w:w="3744"/>
          </w:tcPr>
          <w:p>
            <w:pPr>
              <w:spacing w:line="280" w:lineRule="exact" w:after="20"/>
            </w:pPr>
            <w:r>
              <w:rPr>
                <w:b w:val="0"/>
                <w:sz w:val="20"/>
              </w:rPr>
              <w:t>核对部分现代 RWS 牌义与逆位用法</w:t>
            </w:r>
          </w:p>
        </w:tc>
        <w:tc>
          <w:tcPr>
            <w:tcW w:type="dxa" w:w="3888"/>
          </w:tcPr>
          <w:p>
            <w:pPr>
              <w:spacing w:line="280" w:lineRule="exact" w:after="20"/>
            </w:pPr>
            <w:r>
              <w:rPr>
                <w:b w:val="0"/>
                <w:sz w:val="20"/>
              </w:rPr>
              <w:t>不将不同逆位方法混成唯一公式</w:t>
            </w:r>
          </w:p>
        </w:tc>
      </w:tr>
      <w:tr>
        <w:trPr>
          <w:cantSplit/>
        </w:trPr>
        <w:tc>
          <w:tcPr>
            <w:tcW w:type="dxa" w:w="2304"/>
          </w:tcPr>
          <w:p>
            <w:pPr>
              <w:spacing w:line="280" w:lineRule="exact" w:after="20"/>
            </w:pPr>
            <w:r>
              <w:rPr>
                <w:b w:val="0"/>
                <w:sz w:val="20"/>
              </w:rPr>
              <w:t>IES / What Works Clearinghouse 学习指南</w:t>
            </w:r>
          </w:p>
        </w:tc>
        <w:tc>
          <w:tcPr>
            <w:tcW w:type="dxa" w:w="3744"/>
          </w:tcPr>
          <w:p>
            <w:pPr>
              <w:spacing w:line="280" w:lineRule="exact" w:after="20"/>
            </w:pPr>
            <w:r>
              <w:rPr>
                <w:b w:val="0"/>
                <w:sz w:val="20"/>
              </w:rPr>
              <w:t>分散复习、提取练习、示范与练习交替、图文结合</w:t>
            </w:r>
          </w:p>
        </w:tc>
        <w:tc>
          <w:tcPr>
            <w:tcW w:type="dxa" w:w="3888"/>
          </w:tcPr>
          <w:p>
            <w:pPr>
              <w:spacing w:line="280" w:lineRule="exact" w:after="20"/>
            </w:pPr>
            <w:r>
              <w:rPr>
                <w:b w:val="0"/>
                <w:sz w:val="20"/>
              </w:rPr>
              <w:t>一般学习原则不是塔罗预测有效性的证据</w:t>
            </w:r>
          </w:p>
        </w:tc>
      </w:tr>
    </w:tbl>
    <w:p>
      <w:pPr>
        <w:spacing w:after="0"/>
      </w:pPr>
    </w:p>
    <w:p>
      <w:r>
        <w:rPr>
          <w:b w:val="0"/>
        </w:rPr>
        <w:t>中文社交平台上的课程编排并不统一。这里借鉴的是有明确公开出处的内容与适合中文新手的讲解方式，不把某个创作者、小红书笔记或单一课程当作“国内行业统一标准”。相关现代方法与历史资料有差别时，采用的版本会在对应课程中标明。</w:t>
      </w:r>
    </w:p>
    <w:p>
      <w:pPr>
        <w:pStyle w:val="Heading2"/>
      </w:pPr>
      <w:r>
        <w:t>主要资料目录</w:t>
      </w:r>
    </w:p>
    <w:p>
      <w:r>
        <w:rPr>
          <w:b w:val="0"/>
        </w:rPr>
        <w:t>1. Joan Bunning，Learning the Tarot（课程目录）</w:t>
        <w:br/>
      </w:r>
      <w:hyperlink r:id="rId187">
        <w:r>
          <w:rPr>
            <w:color w:val="624960"/>
          </w:rPr>
          <w:t>https://www.learntarot.com/course.htm</w:t>
        </w:r>
      </w:hyperlink>
    </w:p>
    <w:p>
      <w:r>
        <w:rPr>
          <w:b w:val="0"/>
        </w:rPr>
        <w:t>2. Joan Bunning，78 张牌义目录</w:t>
        <w:br/>
      </w:r>
      <w:hyperlink r:id="rId188">
        <w:r>
          <w:rPr>
            <w:color w:val="624960"/>
          </w:rPr>
          <w:t>https://www.learntarot.com/cards.htm</w:t>
        </w:r>
      </w:hyperlink>
    </w:p>
    <w:p>
      <w:r>
        <w:rPr>
          <w:b w:val="0"/>
        </w:rPr>
        <w:t>3. Joan Bunning，单牌说明结构</w:t>
        <w:br/>
      </w:r>
      <w:hyperlink r:id="rId20">
        <w:r>
          <w:rPr>
            <w:color w:val="624960"/>
          </w:rPr>
          <w:t>https://www.learntarot.com/howcard.htm</w:t>
        </w:r>
      </w:hyperlink>
    </w:p>
    <w:p>
      <w:r>
        <w:rPr>
          <w:b w:val="0"/>
        </w:rPr>
        <w:t>4. Joan Bunning，日常单张实践</w:t>
        <w:br/>
      </w:r>
      <w:hyperlink r:id="rId18">
        <w:r>
          <w:rPr>
            <w:color w:val="624960"/>
          </w:rPr>
          <w:t>https://www.learntarot.com/less5.htm</w:t>
        </w:r>
      </w:hyperlink>
    </w:p>
    <w:p>
      <w:r>
        <w:rPr>
          <w:b w:val="0"/>
        </w:rPr>
        <w:t>5. Joan Bunning，一次问题解读的流程</w:t>
        <w:br/>
      </w:r>
      <w:hyperlink r:id="rId19">
        <w:r>
          <w:rPr>
            <w:color w:val="624960"/>
          </w:rPr>
          <w:t>https://www.learntarot.com/less8.htm</w:t>
        </w:r>
      </w:hyperlink>
    </w:p>
    <w:p>
      <w:r>
        <w:rPr>
          <w:b w:val="0"/>
        </w:rPr>
        <w:t>6. Joan Bunning，逆位</w:t>
        <w:br/>
      </w:r>
      <w:hyperlink r:id="rId28">
        <w:r>
          <w:rPr>
            <w:color w:val="624960"/>
          </w:rPr>
          <w:t>https://www.learntarot.com/less17.htm</w:t>
        </w:r>
      </w:hyperlink>
    </w:p>
    <w:p>
      <w:r>
        <w:rPr>
          <w:b w:val="0"/>
        </w:rPr>
        <w:t>7. Biddy Tarot，三牌版本</w:t>
        <w:br/>
      </w:r>
      <w:hyperlink r:id="rId35">
        <w:r>
          <w:rPr>
            <w:color w:val="624960"/>
          </w:rPr>
          <w:t>https://biddytarot.com/blog/easy-three-card-tarot-spreads/</w:t>
        </w:r>
      </w:hyperlink>
    </w:p>
    <w:p>
      <w:r>
        <w:rPr>
          <w:b w:val="0"/>
        </w:rPr>
        <w:t>8. 科技紫微网，二選一占卜法，2013-09-26</w:t>
        <w:br/>
      </w:r>
      <w:hyperlink r:id="rId36">
        <w:r>
          <w:rPr>
            <w:color w:val="624960"/>
          </w:rPr>
          <w:t>https://m.click108.com.tw/article/201309/9094_1.php</w:t>
        </w:r>
      </w:hyperlink>
    </w:p>
    <w:p>
      <w:r>
        <w:rPr>
          <w:b w:val="0"/>
        </w:rPr>
        <w:t>9. A. E. Waite，The Pictorial Key to the Tarot，Part III §7</w:t>
        <w:br/>
      </w:r>
      <w:hyperlink r:id="rId37">
        <w:r>
          <w:rPr>
            <w:color w:val="624960"/>
          </w:rPr>
          <w:t>https://sacred-texts.com/tarot/pkt/pkt0307.htm</w:t>
        </w:r>
      </w:hyperlink>
    </w:p>
    <w:p>
      <w:r>
        <w:rPr>
          <w:b w:val="0"/>
        </w:rPr>
        <w:t>10. Labyrinthos，星币八的正逆位参考</w:t>
        <w:br/>
      </w:r>
      <w:hyperlink r:id="rId31">
        <w:r>
          <w:rPr>
            <w:color w:val="624960"/>
          </w:rPr>
          <w:t>https://labyrinthos.co/blogs/tarot-card-meanings-list/eight-of-pentacles-meaning-tarot-card-meanings</w:t>
        </w:r>
      </w:hyperlink>
    </w:p>
    <w:p>
      <w:r>
        <w:rPr>
          <w:b w:val="0"/>
        </w:rPr>
        <w:t>11. IES，Organizing Instruction and Study to Improve Student Learning，2007</w:t>
        <w:br/>
      </w:r>
      <w:hyperlink r:id="rId189">
        <w:r>
          <w:rPr>
            <w:color w:val="624960"/>
          </w:rPr>
          <w:t>https://ies.ed.gov/ncee/wwc/PracticeGuide/1</w:t>
        </w:r>
      </w:hyperlink>
    </w:p>
    <w:p>
      <w:pPr>
        <w:pStyle w:val="Heading2"/>
      </w:pPr>
      <w:r>
        <w:t>图片版本与使用说明</w:t>
      </w:r>
    </w:p>
    <w:p>
      <w:r>
        <w:rPr>
          <w:b w:val="0"/>
        </w:rPr>
        <w:t>牌图作者：Pamela Colman Smith。所用资产为本项目来源清单记载的历史 RWS 1910 Pam-A 版扫描图，来源页面为 Wikimedia Commons 的相应文件页。本手册沿用统一版本，没有混入现代重绘或生成图。每张牌条目均保留可点击的原图来源页；各页所列许可状态为 Public Domain。</w:t>
      </w:r>
    </w:p>
    <w:p>
      <w:r>
        <w:rPr>
          <w:b w:val="0"/>
        </w:rPr>
        <w:t>本次制作核对了 78 张本地资产与项目清单的 SHA-256 一致性，并检查文件可解码。这证明插入的是清单中相应资产，不等同于重新进行法律权属鉴定。图像保留独立来源与许可；正文、练习和原创示意图按项目原创内容的 CC BY-SA 4.0 许可提供。</w:t>
      </w:r>
    </w:p>
    <w:p>
      <w:r>
        <w:rPr>
          <w:b w:val="0"/>
        </w:rPr>
        <w:t>项目与图像清单：</w:t>
      </w:r>
      <w:hyperlink r:id="rId190">
        <w:r>
          <w:rPr>
            <w:color w:val="624960"/>
          </w:rPr>
          <w:t>https://github.com/georgelu-creator/tarot-pocket/blob/main/assets/manifest.json</w:t>
        </w:r>
      </w:hyperlink>
    </w:p>
    <w:p>
      <w:r>
        <w:rPr>
          <w:b w:val="0"/>
        </w:rPr>
        <w:t>原创内容许可：</w:t>
      </w:r>
      <w:hyperlink r:id="rId191">
        <w:r>
          <w:rPr>
            <w:color w:val="624960"/>
          </w:rPr>
          <w:t>https://creativecommons.org/licenses/by-sa/4.0/</w:t>
        </w:r>
      </w:hyperlink>
    </w:p>
    <w:p>
      <w:r>
        <w:rPr>
          <w:b w:val="0"/>
        </w:rPr>
        <w:t>资料核对与编写日期：2026 年 9 月 16 日。课程尚未经过独立塔罗教师审校，也未进行学习成效实验。</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学习手册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TAROT POCKET  /  塔罗随身学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0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ingFang SC" w:hAnsi="PingFang SC" w:eastAsia="PingFang SC"/>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ingFang SC" w:hAnsi="PingFang SC" w:eastAsia="PingFang SC"/>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672" w:lineRule="exact"/>
      <w:outlineLvl w:val="0"/>
    </w:pPr>
    <w:rPr>
      <w:rFonts w:asciiTheme="majorHAnsi" w:eastAsiaTheme="majorEastAsia" w:hAnsiTheme="majorHAnsi" w:cstheme="majorBidi" w:ascii="PingFang SC" w:hAnsi="PingFang SC" w:eastAsia="PingFang SC"/>
      <w:b/>
      <w:bCs/>
      <w:i w:val="0"/>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40" w:line="504" w:lineRule="exact"/>
      <w:outlineLvl w:val="1"/>
    </w:pPr>
    <w:rPr>
      <w:rFonts w:asciiTheme="majorHAnsi" w:eastAsiaTheme="majorEastAsia" w:hAnsiTheme="majorHAnsi" w:cstheme="majorBidi" w:ascii="PingFang SC" w:hAnsi="PingFang SC" w:eastAsia="PingFang SC"/>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40" w:after="140" w:line="336" w:lineRule="exact"/>
      <w:outlineLvl w:val="2"/>
    </w:pPr>
    <w:rPr>
      <w:rFonts w:asciiTheme="majorHAnsi" w:eastAsiaTheme="majorEastAsia" w:hAnsiTheme="majorHAnsi" w:cstheme="majorBidi" w:ascii="PingFang SC" w:hAnsi="PingFang SC" w:eastAsia="PingFang SC"/>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40" w:line="308" w:lineRule="exact"/>
      <w:outlineLvl w:val="3"/>
    </w:pPr>
    <w:rPr>
      <w:rFonts w:asciiTheme="majorHAnsi" w:eastAsiaTheme="majorEastAsia" w:hAnsiTheme="majorHAnsi" w:cstheme="majorBidi" w:ascii="PingFang SC" w:hAnsi="PingFang SC" w:eastAsia="PingFang SC"/>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840" w:lineRule="exact" w:before="0"/>
      <w:contextualSpacing/>
    </w:pPr>
    <w:rPr>
      <w:rFonts w:asciiTheme="majorHAnsi" w:eastAsiaTheme="majorEastAsia" w:hAnsiTheme="majorHAnsi" w:cstheme="majorBidi" w:ascii="PingFang SC" w:hAnsi="PingFang SC" w:eastAsia="PingFang SC"/>
      <w:i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420" w:lineRule="exact" w:before="0" w:after="140"/>
    </w:pPr>
    <w:rPr>
      <w:rFonts w:asciiTheme="majorHAnsi" w:eastAsiaTheme="majorEastAsia" w:hAnsiTheme="majorHAnsi" w:cstheme="majorBidi" w:ascii="PingFang SC" w:hAnsi="PingFang SC" w:eastAsia="PingFang SC"/>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PingFang SC" w:hAnsi="PingFang SC" w:eastAsia="PingFang SC"/>
      <w:b/>
      <w:bCs/>
      <w:color w:val="655D6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www.learntarot.com/less3.htm" TargetMode="External"/><Relationship Id="rId18" Type="http://schemas.openxmlformats.org/officeDocument/2006/relationships/hyperlink" Target="https://www.learntarot.com/less5.htm" TargetMode="External"/><Relationship Id="rId19" Type="http://schemas.openxmlformats.org/officeDocument/2006/relationships/hyperlink" Target="https://www.learntarot.com/less8.htm" TargetMode="External"/><Relationship Id="rId20" Type="http://schemas.openxmlformats.org/officeDocument/2006/relationships/hyperlink" Target="https://www.learntarot.com/howcard.htm" TargetMode="External"/><Relationship Id="rId21" Type="http://schemas.openxmlformats.org/officeDocument/2006/relationships/hyperlink" Target="https://www.learntarot.com/p8.htm" TargetMode="External"/><Relationship Id="rId22" Type="http://schemas.openxmlformats.org/officeDocument/2006/relationships/hyperlink" Target="https://www.learntarot.com/c2.htm" TargetMode="External"/><Relationship Id="rId23" Type="http://schemas.openxmlformats.org/officeDocument/2006/relationships/hyperlink" Target="https://www.learntarot.com/maj08.htm" TargetMode="External"/><Relationship Id="rId24" Type="http://schemas.openxmlformats.org/officeDocument/2006/relationships/image" Target="media/image7.jpg"/><Relationship Id="rId25" Type="http://schemas.openxmlformats.org/officeDocument/2006/relationships/image" Target="media/image8.jpg"/><Relationship Id="rId26" Type="http://schemas.openxmlformats.org/officeDocument/2006/relationships/hyperlink" Target="https://www.learntarot.com/less11.htm" TargetMode="External"/><Relationship Id="rId27" Type="http://schemas.openxmlformats.org/officeDocument/2006/relationships/hyperlink" Target="https://www.learntarot.com/less14.htm" TargetMode="External"/><Relationship Id="rId28" Type="http://schemas.openxmlformats.org/officeDocument/2006/relationships/hyperlink" Target="https://www.learntarot.com/less17.htm" TargetMode="External"/><Relationship Id="rId29" Type="http://schemas.openxmlformats.org/officeDocument/2006/relationships/hyperlink" Target="https://www.learntarot.com/c10.htm" TargetMode="External"/><Relationship Id="rId30" Type="http://schemas.openxmlformats.org/officeDocument/2006/relationships/hyperlink" Target="https://www.learntarot.com/ckn.htm" TargetMode="External"/><Relationship Id="rId31" Type="http://schemas.openxmlformats.org/officeDocument/2006/relationships/hyperlink" Target="https://labyrinthos.co/blogs/tarot-card-meanings-list/eight-of-pentacles-meaning-tarot-card-meanings"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https://biddytarot.com/blog/easy-three-card-tarot-spreads/" TargetMode="External"/><Relationship Id="rId36" Type="http://schemas.openxmlformats.org/officeDocument/2006/relationships/hyperlink" Target="https://m.click108.com.tw/article/201309/9094_1.php" TargetMode="External"/><Relationship Id="rId37" Type="http://schemas.openxmlformats.org/officeDocument/2006/relationships/hyperlink" Target="https://sacred-texts.com/tarot/pkt/pkt0307.htm" TargetMode="External"/><Relationship Id="rId38" Type="http://schemas.openxmlformats.org/officeDocument/2006/relationships/hyperlink" Target="https://commons.wikimedia.org/wiki/File:RWS_Tarot_00_Fool.jpg" TargetMode="External"/><Relationship Id="rId39" Type="http://schemas.openxmlformats.org/officeDocument/2006/relationships/image" Target="media/image12.jpg"/><Relationship Id="rId40" Type="http://schemas.openxmlformats.org/officeDocument/2006/relationships/hyperlink" Target="https://commons.wikimedia.org/wiki/File:RWS_Tarot_01_Magician.jpg" TargetMode="External"/><Relationship Id="rId41" Type="http://schemas.openxmlformats.org/officeDocument/2006/relationships/image" Target="media/image13.jpg"/><Relationship Id="rId42" Type="http://schemas.openxmlformats.org/officeDocument/2006/relationships/hyperlink" Target="https://commons.wikimedia.org/wiki/File:RWS_Tarot_02_High_Priestess.jpg" TargetMode="External"/><Relationship Id="rId43" Type="http://schemas.openxmlformats.org/officeDocument/2006/relationships/image" Target="media/image14.jpg"/><Relationship Id="rId44" Type="http://schemas.openxmlformats.org/officeDocument/2006/relationships/hyperlink" Target="https://commons.wikimedia.org/wiki/File:RWS_Tarot_03_Empress.jpg" TargetMode="External"/><Relationship Id="rId45" Type="http://schemas.openxmlformats.org/officeDocument/2006/relationships/image" Target="media/image15.jpg"/><Relationship Id="rId46" Type="http://schemas.openxmlformats.org/officeDocument/2006/relationships/hyperlink" Target="https://commons.wikimedia.org/wiki/File:RWS_Tarot_04_Emperor.jpg" TargetMode="External"/><Relationship Id="rId47" Type="http://schemas.openxmlformats.org/officeDocument/2006/relationships/image" Target="media/image16.jpg"/><Relationship Id="rId48" Type="http://schemas.openxmlformats.org/officeDocument/2006/relationships/hyperlink" Target="https://commons.wikimedia.org/wiki/File:RWS_Tarot_05_Hierophant.jpg" TargetMode="External"/><Relationship Id="rId49" Type="http://schemas.openxmlformats.org/officeDocument/2006/relationships/image" Target="media/image17.jpg"/><Relationship Id="rId50" Type="http://schemas.openxmlformats.org/officeDocument/2006/relationships/hyperlink" Target="https://commons.wikimedia.org/wiki/File:RWS_Tarot_06_Lovers.jpg" TargetMode="External"/><Relationship Id="rId51" Type="http://schemas.openxmlformats.org/officeDocument/2006/relationships/image" Target="media/image18.jpg"/><Relationship Id="rId52" Type="http://schemas.openxmlformats.org/officeDocument/2006/relationships/hyperlink" Target="https://commons.wikimedia.org/wiki/File:RWS_Tarot_07_Chariot.jpg" TargetMode="External"/><Relationship Id="rId53" Type="http://schemas.openxmlformats.org/officeDocument/2006/relationships/hyperlink" Target="https://commons.wikimedia.org/wiki/File:RWS_Tarot_08_Strength.jpg" TargetMode="External"/><Relationship Id="rId54" Type="http://schemas.openxmlformats.org/officeDocument/2006/relationships/image" Target="media/image19.jpg"/><Relationship Id="rId55" Type="http://schemas.openxmlformats.org/officeDocument/2006/relationships/hyperlink" Target="https://commons.wikimedia.org/wiki/File:RWS_Tarot_09_Hermit.jpg" TargetMode="External"/><Relationship Id="rId56" Type="http://schemas.openxmlformats.org/officeDocument/2006/relationships/image" Target="media/image20.jpg"/><Relationship Id="rId57" Type="http://schemas.openxmlformats.org/officeDocument/2006/relationships/hyperlink" Target="https://commons.wikimedia.org/wiki/File:RWS_Tarot_10_Wheel_of_Fortune.jpg" TargetMode="External"/><Relationship Id="rId58" Type="http://schemas.openxmlformats.org/officeDocument/2006/relationships/image" Target="media/image21.jpg"/><Relationship Id="rId59" Type="http://schemas.openxmlformats.org/officeDocument/2006/relationships/hyperlink" Target="https://commons.wikimedia.org/wiki/File:RWS_Tarot_11_Justice.jpg" TargetMode="External"/><Relationship Id="rId60" Type="http://schemas.openxmlformats.org/officeDocument/2006/relationships/image" Target="media/image22.jpg"/><Relationship Id="rId61" Type="http://schemas.openxmlformats.org/officeDocument/2006/relationships/hyperlink" Target="https://commons.wikimedia.org/wiki/File:RWS_Tarot_12_Hanged_Man.jpg" TargetMode="External"/><Relationship Id="rId62" Type="http://schemas.openxmlformats.org/officeDocument/2006/relationships/image" Target="media/image23.jpg"/><Relationship Id="rId63" Type="http://schemas.openxmlformats.org/officeDocument/2006/relationships/hyperlink" Target="https://commons.wikimedia.org/wiki/File:RWS_Tarot_13_Death.jpg" TargetMode="External"/><Relationship Id="rId64" Type="http://schemas.openxmlformats.org/officeDocument/2006/relationships/image" Target="media/image24.jpg"/><Relationship Id="rId65" Type="http://schemas.openxmlformats.org/officeDocument/2006/relationships/hyperlink" Target="https://commons.wikimedia.org/wiki/File:RWS_Tarot_14_Temperance.jpg" TargetMode="External"/><Relationship Id="rId66" Type="http://schemas.openxmlformats.org/officeDocument/2006/relationships/image" Target="media/image25.jpg"/><Relationship Id="rId67" Type="http://schemas.openxmlformats.org/officeDocument/2006/relationships/hyperlink" Target="https://commons.wikimedia.org/wiki/File:RWS_Tarot_15_Devil.jpg" TargetMode="External"/><Relationship Id="rId68" Type="http://schemas.openxmlformats.org/officeDocument/2006/relationships/image" Target="media/image26.jpg"/><Relationship Id="rId69" Type="http://schemas.openxmlformats.org/officeDocument/2006/relationships/hyperlink" Target="https://commons.wikimedia.org/wiki/File:RWS_Tarot_16_Tower.jpg" TargetMode="External"/><Relationship Id="rId70" Type="http://schemas.openxmlformats.org/officeDocument/2006/relationships/image" Target="media/image27.jpg"/><Relationship Id="rId71" Type="http://schemas.openxmlformats.org/officeDocument/2006/relationships/hyperlink" Target="https://commons.wikimedia.org/wiki/File:RWS_Tarot_17_Star.jpg" TargetMode="External"/><Relationship Id="rId72" Type="http://schemas.openxmlformats.org/officeDocument/2006/relationships/image" Target="media/image28.jpg"/><Relationship Id="rId73" Type="http://schemas.openxmlformats.org/officeDocument/2006/relationships/hyperlink" Target="https://commons.wikimedia.org/wiki/File:RWS_Tarot_18_Moon.jpg" TargetMode="External"/><Relationship Id="rId74" Type="http://schemas.openxmlformats.org/officeDocument/2006/relationships/image" Target="media/image29.jpg"/><Relationship Id="rId75" Type="http://schemas.openxmlformats.org/officeDocument/2006/relationships/hyperlink" Target="https://commons.wikimedia.org/wiki/File:RWS_Tarot_19_Sun.jpg" TargetMode="External"/><Relationship Id="rId76" Type="http://schemas.openxmlformats.org/officeDocument/2006/relationships/image" Target="media/image30.jpg"/><Relationship Id="rId77" Type="http://schemas.openxmlformats.org/officeDocument/2006/relationships/hyperlink" Target="https://commons.wikimedia.org/wiki/File:RWS_Tarot_20_Judgement.jpg" TargetMode="External"/><Relationship Id="rId78" Type="http://schemas.openxmlformats.org/officeDocument/2006/relationships/hyperlink" Target="https://commons.wikimedia.org/wiki/File:RWS_Tarot_21_World.jpg" TargetMode="External"/><Relationship Id="rId79" Type="http://schemas.openxmlformats.org/officeDocument/2006/relationships/image" Target="media/image31.jpg"/><Relationship Id="rId80" Type="http://schemas.openxmlformats.org/officeDocument/2006/relationships/hyperlink" Target="https://commons.wikimedia.org/wiki/File:Wands01.jpg" TargetMode="External"/><Relationship Id="rId81" Type="http://schemas.openxmlformats.org/officeDocument/2006/relationships/image" Target="media/image32.jpg"/><Relationship Id="rId82" Type="http://schemas.openxmlformats.org/officeDocument/2006/relationships/hyperlink" Target="https://commons.wikimedia.org/wiki/File:Wands02.jpg" TargetMode="External"/><Relationship Id="rId83" Type="http://schemas.openxmlformats.org/officeDocument/2006/relationships/image" Target="media/image33.jpg"/><Relationship Id="rId84" Type="http://schemas.openxmlformats.org/officeDocument/2006/relationships/hyperlink" Target="https://commons.wikimedia.org/wiki/File:Wands03.jpg" TargetMode="External"/><Relationship Id="rId85" Type="http://schemas.openxmlformats.org/officeDocument/2006/relationships/image" Target="media/image34.jpg"/><Relationship Id="rId86" Type="http://schemas.openxmlformats.org/officeDocument/2006/relationships/hyperlink" Target="https://commons.wikimedia.org/wiki/File:Wands04.jpg" TargetMode="External"/><Relationship Id="rId87" Type="http://schemas.openxmlformats.org/officeDocument/2006/relationships/image" Target="media/image35.jpg"/><Relationship Id="rId88" Type="http://schemas.openxmlformats.org/officeDocument/2006/relationships/hyperlink" Target="https://commons.wikimedia.org/wiki/File:Wands05.jpg" TargetMode="External"/><Relationship Id="rId89" Type="http://schemas.openxmlformats.org/officeDocument/2006/relationships/image" Target="media/image36.jpg"/><Relationship Id="rId90" Type="http://schemas.openxmlformats.org/officeDocument/2006/relationships/hyperlink" Target="https://commons.wikimedia.org/wiki/File:Wands06.jpg" TargetMode="External"/><Relationship Id="rId91" Type="http://schemas.openxmlformats.org/officeDocument/2006/relationships/image" Target="media/image37.jpg"/><Relationship Id="rId92" Type="http://schemas.openxmlformats.org/officeDocument/2006/relationships/hyperlink" Target="https://commons.wikimedia.org/wiki/File:Wands07.jpg" TargetMode="External"/><Relationship Id="rId93" Type="http://schemas.openxmlformats.org/officeDocument/2006/relationships/image" Target="media/image38.jpg"/><Relationship Id="rId94" Type="http://schemas.openxmlformats.org/officeDocument/2006/relationships/hyperlink" Target="https://commons.wikimedia.org/wiki/File:Wands08.jpg" TargetMode="External"/><Relationship Id="rId95" Type="http://schemas.openxmlformats.org/officeDocument/2006/relationships/image" Target="media/image39.jpg"/><Relationship Id="rId96" Type="http://schemas.openxmlformats.org/officeDocument/2006/relationships/hyperlink" Target="https://commons.wikimedia.org/wiki/File:Wands09.jpg" TargetMode="External"/><Relationship Id="rId97" Type="http://schemas.openxmlformats.org/officeDocument/2006/relationships/image" Target="media/image40.jpg"/><Relationship Id="rId98" Type="http://schemas.openxmlformats.org/officeDocument/2006/relationships/hyperlink" Target="https://commons.wikimedia.org/wiki/File:Wands10.jpg" TargetMode="External"/><Relationship Id="rId99" Type="http://schemas.openxmlformats.org/officeDocument/2006/relationships/image" Target="media/image41.jpg"/><Relationship Id="rId100" Type="http://schemas.openxmlformats.org/officeDocument/2006/relationships/hyperlink" Target="https://commons.wikimedia.org/wiki/File:Wands11.jpg" TargetMode="External"/><Relationship Id="rId101" Type="http://schemas.openxmlformats.org/officeDocument/2006/relationships/image" Target="media/image42.jpg"/><Relationship Id="rId102" Type="http://schemas.openxmlformats.org/officeDocument/2006/relationships/hyperlink" Target="https://commons.wikimedia.org/wiki/File:Wands12.jpg" TargetMode="External"/><Relationship Id="rId103" Type="http://schemas.openxmlformats.org/officeDocument/2006/relationships/image" Target="media/image43.jpg"/><Relationship Id="rId104" Type="http://schemas.openxmlformats.org/officeDocument/2006/relationships/hyperlink" Target="https://commons.wikimedia.org/wiki/File:Wands13.jpg" TargetMode="External"/><Relationship Id="rId105" Type="http://schemas.openxmlformats.org/officeDocument/2006/relationships/image" Target="media/image44.jpg"/><Relationship Id="rId106" Type="http://schemas.openxmlformats.org/officeDocument/2006/relationships/hyperlink" Target="https://commons.wikimedia.org/wiki/File:Wands14.jpg" TargetMode="External"/><Relationship Id="rId107" Type="http://schemas.openxmlformats.org/officeDocument/2006/relationships/image" Target="media/image45.jpg"/><Relationship Id="rId108" Type="http://schemas.openxmlformats.org/officeDocument/2006/relationships/hyperlink" Target="https://commons.wikimedia.org/wiki/File:Cups01.jpg" TargetMode="External"/><Relationship Id="rId109" Type="http://schemas.openxmlformats.org/officeDocument/2006/relationships/hyperlink" Target="https://commons.wikimedia.org/wiki/File:Cups02.jpg" TargetMode="External"/><Relationship Id="rId110" Type="http://schemas.openxmlformats.org/officeDocument/2006/relationships/image" Target="media/image46.jpg"/><Relationship Id="rId111" Type="http://schemas.openxmlformats.org/officeDocument/2006/relationships/hyperlink" Target="https://commons.wikimedia.org/wiki/File:Cups03.jpg" TargetMode="External"/><Relationship Id="rId112" Type="http://schemas.openxmlformats.org/officeDocument/2006/relationships/image" Target="media/image47.jpg"/><Relationship Id="rId113" Type="http://schemas.openxmlformats.org/officeDocument/2006/relationships/hyperlink" Target="https://commons.wikimedia.org/wiki/File:Cups04.jpg" TargetMode="External"/><Relationship Id="rId114" Type="http://schemas.openxmlformats.org/officeDocument/2006/relationships/image" Target="media/image48.jpg"/><Relationship Id="rId115" Type="http://schemas.openxmlformats.org/officeDocument/2006/relationships/hyperlink" Target="https://commons.wikimedia.org/wiki/File:Cups05.jpg" TargetMode="External"/><Relationship Id="rId116" Type="http://schemas.openxmlformats.org/officeDocument/2006/relationships/image" Target="media/image49.jpg"/><Relationship Id="rId117" Type="http://schemas.openxmlformats.org/officeDocument/2006/relationships/hyperlink" Target="https://commons.wikimedia.org/wiki/File:Cups06.jpg" TargetMode="External"/><Relationship Id="rId118" Type="http://schemas.openxmlformats.org/officeDocument/2006/relationships/image" Target="media/image50.jpg"/><Relationship Id="rId119" Type="http://schemas.openxmlformats.org/officeDocument/2006/relationships/hyperlink" Target="https://commons.wikimedia.org/wiki/File:Cups07.jpg" TargetMode="External"/><Relationship Id="rId120" Type="http://schemas.openxmlformats.org/officeDocument/2006/relationships/image" Target="media/image51.jpg"/><Relationship Id="rId121" Type="http://schemas.openxmlformats.org/officeDocument/2006/relationships/hyperlink" Target="https://commons.wikimedia.org/wiki/File:Cups08.jpg" TargetMode="External"/><Relationship Id="rId122" Type="http://schemas.openxmlformats.org/officeDocument/2006/relationships/image" Target="media/image52.jpg"/><Relationship Id="rId123" Type="http://schemas.openxmlformats.org/officeDocument/2006/relationships/hyperlink" Target="https://commons.wikimedia.org/wiki/File:Cups09.jpg" TargetMode="External"/><Relationship Id="rId124" Type="http://schemas.openxmlformats.org/officeDocument/2006/relationships/hyperlink" Target="https://commons.wikimedia.org/wiki/File:Cups10.jpg" TargetMode="External"/><Relationship Id="rId125" Type="http://schemas.openxmlformats.org/officeDocument/2006/relationships/image" Target="media/image53.jpg"/><Relationship Id="rId126" Type="http://schemas.openxmlformats.org/officeDocument/2006/relationships/hyperlink" Target="https://commons.wikimedia.org/wiki/File:Cups11.jpg" TargetMode="External"/><Relationship Id="rId127" Type="http://schemas.openxmlformats.org/officeDocument/2006/relationships/hyperlink" Target="https://commons.wikimedia.org/wiki/File:Cups12.jpg" TargetMode="External"/><Relationship Id="rId128" Type="http://schemas.openxmlformats.org/officeDocument/2006/relationships/image" Target="media/image54.jpg"/><Relationship Id="rId129" Type="http://schemas.openxmlformats.org/officeDocument/2006/relationships/hyperlink" Target="https://commons.wikimedia.org/wiki/File:Cups13.jpg" TargetMode="External"/><Relationship Id="rId130" Type="http://schemas.openxmlformats.org/officeDocument/2006/relationships/image" Target="media/image55.jpg"/><Relationship Id="rId131" Type="http://schemas.openxmlformats.org/officeDocument/2006/relationships/hyperlink" Target="https://commons.wikimedia.org/wiki/File:Cups14.jpg" TargetMode="External"/><Relationship Id="rId132" Type="http://schemas.openxmlformats.org/officeDocument/2006/relationships/image" Target="media/image56.jpg"/><Relationship Id="rId133" Type="http://schemas.openxmlformats.org/officeDocument/2006/relationships/hyperlink" Target="https://commons.wikimedia.org/wiki/File:Swords01.jpg" TargetMode="External"/><Relationship Id="rId134" Type="http://schemas.openxmlformats.org/officeDocument/2006/relationships/image" Target="media/image57.jpg"/><Relationship Id="rId135" Type="http://schemas.openxmlformats.org/officeDocument/2006/relationships/hyperlink" Target="https://commons.wikimedia.org/wiki/File:Swords02.jpg" TargetMode="External"/><Relationship Id="rId136" Type="http://schemas.openxmlformats.org/officeDocument/2006/relationships/image" Target="media/image58.jpg"/><Relationship Id="rId137" Type="http://schemas.openxmlformats.org/officeDocument/2006/relationships/hyperlink" Target="https://commons.wikimedia.org/wiki/File:Swords03.jpg" TargetMode="External"/><Relationship Id="rId138" Type="http://schemas.openxmlformats.org/officeDocument/2006/relationships/image" Target="media/image59.jpg"/><Relationship Id="rId139" Type="http://schemas.openxmlformats.org/officeDocument/2006/relationships/hyperlink" Target="https://commons.wikimedia.org/wiki/File:Swords04.jpg" TargetMode="External"/><Relationship Id="rId140" Type="http://schemas.openxmlformats.org/officeDocument/2006/relationships/image" Target="media/image60.jpg"/><Relationship Id="rId141" Type="http://schemas.openxmlformats.org/officeDocument/2006/relationships/hyperlink" Target="https://commons.wikimedia.org/wiki/File:Swords05.jpg" TargetMode="External"/><Relationship Id="rId142" Type="http://schemas.openxmlformats.org/officeDocument/2006/relationships/image" Target="media/image61.jpg"/><Relationship Id="rId143" Type="http://schemas.openxmlformats.org/officeDocument/2006/relationships/hyperlink" Target="https://commons.wikimedia.org/wiki/File:Swords06.jpg" TargetMode="External"/><Relationship Id="rId144" Type="http://schemas.openxmlformats.org/officeDocument/2006/relationships/image" Target="media/image62.jpg"/><Relationship Id="rId145" Type="http://schemas.openxmlformats.org/officeDocument/2006/relationships/hyperlink" Target="https://commons.wikimedia.org/wiki/File:Swords07.jpg" TargetMode="External"/><Relationship Id="rId146" Type="http://schemas.openxmlformats.org/officeDocument/2006/relationships/image" Target="media/image63.jpg"/><Relationship Id="rId147" Type="http://schemas.openxmlformats.org/officeDocument/2006/relationships/hyperlink" Target="https://commons.wikimedia.org/wiki/File:Swords08.jpg" TargetMode="External"/><Relationship Id="rId148" Type="http://schemas.openxmlformats.org/officeDocument/2006/relationships/image" Target="media/image64.jpg"/><Relationship Id="rId149" Type="http://schemas.openxmlformats.org/officeDocument/2006/relationships/hyperlink" Target="https://commons.wikimedia.org/wiki/File:Swords09.jpg" TargetMode="External"/><Relationship Id="rId150" Type="http://schemas.openxmlformats.org/officeDocument/2006/relationships/image" Target="media/image65.jpg"/><Relationship Id="rId151" Type="http://schemas.openxmlformats.org/officeDocument/2006/relationships/hyperlink" Target="https://commons.wikimedia.org/wiki/File:Swords10.jpg" TargetMode="External"/><Relationship Id="rId152" Type="http://schemas.openxmlformats.org/officeDocument/2006/relationships/image" Target="media/image66.jpg"/><Relationship Id="rId153" Type="http://schemas.openxmlformats.org/officeDocument/2006/relationships/hyperlink" Target="https://commons.wikimedia.org/wiki/File:Swords11.jpg" TargetMode="External"/><Relationship Id="rId154" Type="http://schemas.openxmlformats.org/officeDocument/2006/relationships/image" Target="media/image67.jpg"/><Relationship Id="rId155" Type="http://schemas.openxmlformats.org/officeDocument/2006/relationships/hyperlink" Target="https://commons.wikimedia.org/wiki/File:Swords12.jpg" TargetMode="External"/><Relationship Id="rId156" Type="http://schemas.openxmlformats.org/officeDocument/2006/relationships/image" Target="media/image68.jpg"/><Relationship Id="rId157" Type="http://schemas.openxmlformats.org/officeDocument/2006/relationships/hyperlink" Target="https://commons.wikimedia.org/wiki/File:Swords13.jpg" TargetMode="External"/><Relationship Id="rId158" Type="http://schemas.openxmlformats.org/officeDocument/2006/relationships/image" Target="media/image69.jpg"/><Relationship Id="rId159" Type="http://schemas.openxmlformats.org/officeDocument/2006/relationships/hyperlink" Target="https://commons.wikimedia.org/wiki/File:Swords14.jpg" TargetMode="External"/><Relationship Id="rId160" Type="http://schemas.openxmlformats.org/officeDocument/2006/relationships/image" Target="media/image70.jpg"/><Relationship Id="rId161" Type="http://schemas.openxmlformats.org/officeDocument/2006/relationships/hyperlink" Target="https://commons.wikimedia.org/wiki/File:Pents01.jpg" TargetMode="External"/><Relationship Id="rId162" Type="http://schemas.openxmlformats.org/officeDocument/2006/relationships/image" Target="media/image71.jpg"/><Relationship Id="rId163" Type="http://schemas.openxmlformats.org/officeDocument/2006/relationships/hyperlink" Target="https://commons.wikimedia.org/wiki/File:Pents02.jpg" TargetMode="External"/><Relationship Id="rId164" Type="http://schemas.openxmlformats.org/officeDocument/2006/relationships/image" Target="media/image72.jpg"/><Relationship Id="rId165" Type="http://schemas.openxmlformats.org/officeDocument/2006/relationships/hyperlink" Target="https://commons.wikimedia.org/wiki/File:Pents03.jpg" TargetMode="External"/><Relationship Id="rId166" Type="http://schemas.openxmlformats.org/officeDocument/2006/relationships/image" Target="media/image73.jpg"/><Relationship Id="rId167" Type="http://schemas.openxmlformats.org/officeDocument/2006/relationships/hyperlink" Target="https://commons.wikimedia.org/wiki/File:Pents04.jpg" TargetMode="External"/><Relationship Id="rId168" Type="http://schemas.openxmlformats.org/officeDocument/2006/relationships/image" Target="media/image74.jpg"/><Relationship Id="rId169" Type="http://schemas.openxmlformats.org/officeDocument/2006/relationships/hyperlink" Target="https://commons.wikimedia.org/wiki/File:Pents05.jpg" TargetMode="External"/><Relationship Id="rId170" Type="http://schemas.openxmlformats.org/officeDocument/2006/relationships/image" Target="media/image75.jpg"/><Relationship Id="rId171" Type="http://schemas.openxmlformats.org/officeDocument/2006/relationships/hyperlink" Target="https://commons.wikimedia.org/wiki/File:Pents06.jpg" TargetMode="External"/><Relationship Id="rId172" Type="http://schemas.openxmlformats.org/officeDocument/2006/relationships/image" Target="media/image76.jpg"/><Relationship Id="rId173" Type="http://schemas.openxmlformats.org/officeDocument/2006/relationships/hyperlink" Target="https://commons.wikimedia.org/wiki/File:Pents07.jpg" TargetMode="External"/><Relationship Id="rId174" Type="http://schemas.openxmlformats.org/officeDocument/2006/relationships/hyperlink" Target="https://commons.wikimedia.org/wiki/File:Pents08.jpg" TargetMode="External"/><Relationship Id="rId175" Type="http://schemas.openxmlformats.org/officeDocument/2006/relationships/image" Target="media/image77.jpg"/><Relationship Id="rId176" Type="http://schemas.openxmlformats.org/officeDocument/2006/relationships/hyperlink" Target="https://commons.wikimedia.org/wiki/File:Pents09.jpg" TargetMode="External"/><Relationship Id="rId177" Type="http://schemas.openxmlformats.org/officeDocument/2006/relationships/image" Target="media/image78.jpg"/><Relationship Id="rId178" Type="http://schemas.openxmlformats.org/officeDocument/2006/relationships/hyperlink" Target="https://commons.wikimedia.org/wiki/File:Pents10.jpg" TargetMode="External"/><Relationship Id="rId179" Type="http://schemas.openxmlformats.org/officeDocument/2006/relationships/image" Target="media/image79.jpg"/><Relationship Id="rId180" Type="http://schemas.openxmlformats.org/officeDocument/2006/relationships/hyperlink" Target="https://commons.wikimedia.org/wiki/File:Pents11.jpg" TargetMode="External"/><Relationship Id="rId181" Type="http://schemas.openxmlformats.org/officeDocument/2006/relationships/image" Target="media/image80.jpg"/><Relationship Id="rId182" Type="http://schemas.openxmlformats.org/officeDocument/2006/relationships/hyperlink" Target="https://commons.wikimedia.org/wiki/File:Pents12.jpg" TargetMode="External"/><Relationship Id="rId183" Type="http://schemas.openxmlformats.org/officeDocument/2006/relationships/image" Target="media/image81.jpg"/><Relationship Id="rId184" Type="http://schemas.openxmlformats.org/officeDocument/2006/relationships/hyperlink" Target="https://commons.wikimedia.org/wiki/File:Pents13.jpg" TargetMode="External"/><Relationship Id="rId185" Type="http://schemas.openxmlformats.org/officeDocument/2006/relationships/image" Target="media/image82.jpg"/><Relationship Id="rId186" Type="http://schemas.openxmlformats.org/officeDocument/2006/relationships/hyperlink" Target="https://commons.wikimedia.org/wiki/File:Pents14.jpg" TargetMode="External"/><Relationship Id="rId187" Type="http://schemas.openxmlformats.org/officeDocument/2006/relationships/hyperlink" Target="https://www.learntarot.com/course.htm" TargetMode="External"/><Relationship Id="rId188" Type="http://schemas.openxmlformats.org/officeDocument/2006/relationships/hyperlink" Target="https://www.learntarot.com/cards.htm" TargetMode="External"/><Relationship Id="rId189" Type="http://schemas.openxmlformats.org/officeDocument/2006/relationships/hyperlink" Target="https://ies.ed.gov/ncee/wwc/PracticeGuide/1" TargetMode="External"/><Relationship Id="rId190" Type="http://schemas.openxmlformats.org/officeDocument/2006/relationships/hyperlink" Target="https://github.com/georgelu-creator/tarot-pocket/blob/main/assets/manifest.json" TargetMode="External"/><Relationship Id="rId191"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Tarot Pocket｜初中高级教学手册</dc:title>
  <dc:subject>RWS 塔罗基础、单牌、正逆位与牌阵解读</dc:subject>
  <dc:creator>Tarot Pocket</dc:creator>
  <cp:keywords>塔罗;RWS;新手;教学;牌义;牌阵</cp:keywords>
  <dc:description>原创课程与练习；参考来源及图像出处见文末。</dc:description>
  <cp:lastModifiedBy/>
  <cp:revision>1</cp:revision>
  <dcterms:created xsi:type="dcterms:W3CDTF">2013-12-23T23:15:00Z</dcterms:created>
  <dcterms:modified xsi:type="dcterms:W3CDTF">2013-12-23T23:15:00Z</dcterms:modified>
  <cp:category/>
</cp:coreProperties>
</file>