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120B6" w14:textId="53259671" w:rsidR="00E74C18" w:rsidRDefault="00E74C18" w:rsidP="00D447F5">
      <w:pPr>
        <w:pStyle w:val="Heading1"/>
        <w:rPr>
          <w:rFonts w:eastAsia="Times New Roman"/>
        </w:rPr>
      </w:pPr>
      <w:r>
        <w:rPr>
          <w:rFonts w:eastAsia="Times New Roman"/>
        </w:rPr>
        <w:t xml:space="preserve">A Factory IoT instrumentation data stream, </w:t>
      </w:r>
      <w:r w:rsidR="00B644EA">
        <w:rPr>
          <w:rFonts w:eastAsia="Times New Roman"/>
        </w:rPr>
        <w:t xml:space="preserve">from </w:t>
      </w:r>
      <w:r>
        <w:rPr>
          <w:rFonts w:eastAsia="Times New Roman"/>
        </w:rPr>
        <w:t>source to Fluss</w:t>
      </w:r>
      <w:r w:rsidR="00B644EA">
        <w:rPr>
          <w:rFonts w:eastAsia="Times New Roman"/>
        </w:rPr>
        <w:t xml:space="preserve"> into a </w:t>
      </w:r>
      <w:proofErr w:type="spellStart"/>
      <w:r w:rsidR="00B644EA">
        <w:rPr>
          <w:rFonts w:eastAsia="Times New Roman"/>
        </w:rPr>
        <w:t>lakehouse</w:t>
      </w:r>
      <w:proofErr w:type="spellEnd"/>
      <w:r w:rsidR="00B644EA">
        <w:rPr>
          <w:rFonts w:eastAsia="Times New Roman"/>
        </w:rPr>
        <w:t xml:space="preserve"> tier</w:t>
      </w:r>
      <w:r>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4B509AC"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IoT</w:t>
      </w:r>
      <w:r w:rsidR="00E74C18">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JSON </w:t>
      </w:r>
      <w:r w:rsidR="00E74C18">
        <w:rPr>
          <w:rFonts w:asciiTheme="majorHAnsi" w:hAnsiTheme="majorHAnsi" w:cstheme="majorBidi"/>
          <w:color w:val="0F4761" w:themeColor="accent1" w:themeShade="BF"/>
          <w:sz w:val="28"/>
          <w:szCs w:val="28"/>
        </w:rPr>
        <w:t>documents stream</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from source</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 xml:space="preserve">via </w:t>
      </w:r>
      <w:r w:rsidR="00696BD6">
        <w:rPr>
          <w:rFonts w:asciiTheme="majorHAnsi" w:hAnsiTheme="majorHAnsi" w:cstheme="majorBidi"/>
          <w:color w:val="0F4761" w:themeColor="accent1" w:themeShade="BF"/>
          <w:sz w:val="28"/>
          <w:szCs w:val="28"/>
        </w:rPr>
        <w:t xml:space="preserve">Kafka </w:t>
      </w:r>
      <w:r w:rsidR="00E74C18">
        <w:rPr>
          <w:rFonts w:asciiTheme="majorHAnsi" w:hAnsiTheme="majorHAnsi" w:cstheme="majorBidi"/>
          <w:color w:val="0F4761" w:themeColor="accent1" w:themeShade="BF"/>
          <w:sz w:val="28"/>
          <w:szCs w:val="28"/>
        </w:rPr>
        <w:t>t</w:t>
      </w:r>
      <w:r w:rsidR="00696BD6">
        <w:rPr>
          <w:rFonts w:asciiTheme="majorHAnsi" w:hAnsiTheme="majorHAnsi" w:cstheme="majorBidi"/>
          <w:color w:val="0F4761" w:themeColor="accent1" w:themeShade="BF"/>
          <w:sz w:val="28"/>
          <w:szCs w:val="28"/>
        </w:rPr>
        <w:t>opic</w:t>
      </w:r>
      <w:r w:rsidR="00E74C18">
        <w:rPr>
          <w:rFonts w:asciiTheme="majorHAnsi" w:hAnsiTheme="majorHAnsi" w:cstheme="majorBidi"/>
          <w:color w:val="0F4761" w:themeColor="accent1" w:themeShade="BF"/>
          <w:sz w:val="28"/>
          <w:szCs w:val="28"/>
        </w:rPr>
        <w:t>s</w:t>
      </w:r>
      <w:r>
        <w:rPr>
          <w:rFonts w:asciiTheme="majorHAnsi" w:hAnsiTheme="majorHAnsi" w:cstheme="majorBidi"/>
          <w:color w:val="0F4761" w:themeColor="accent1" w:themeShade="BF"/>
          <w:sz w:val="28"/>
          <w:szCs w:val="28"/>
        </w:rPr>
        <w:t xml:space="preserve">, </w:t>
      </w:r>
      <w:r w:rsidR="003023A5">
        <w:rPr>
          <w:rFonts w:asciiTheme="majorHAnsi" w:hAnsiTheme="majorHAnsi" w:cstheme="majorBidi"/>
          <w:color w:val="0F4761" w:themeColor="accent1" w:themeShade="BF"/>
          <w:sz w:val="28"/>
          <w:szCs w:val="28"/>
        </w:rPr>
        <w:t xml:space="preserve">consumed by </w:t>
      </w:r>
      <w:r w:rsidR="00E74C18">
        <w:rPr>
          <w:rFonts w:asciiTheme="majorHAnsi" w:hAnsiTheme="majorHAnsi" w:cstheme="majorBidi"/>
          <w:color w:val="0F4761" w:themeColor="accent1" w:themeShade="BF"/>
          <w:sz w:val="28"/>
          <w:szCs w:val="28"/>
        </w:rPr>
        <w:t>Apache F</w:t>
      </w:r>
      <w:r w:rsidR="003023A5">
        <w:rPr>
          <w:rFonts w:asciiTheme="majorHAnsi" w:hAnsiTheme="majorHAnsi" w:cstheme="majorBidi"/>
          <w:color w:val="0F4761" w:themeColor="accent1" w:themeShade="BF"/>
          <w:sz w:val="28"/>
          <w:szCs w:val="28"/>
        </w:rPr>
        <w:t xml:space="preserve">link, flattened </w:t>
      </w:r>
      <w:r w:rsidR="00E74C18">
        <w:rPr>
          <w:rFonts w:asciiTheme="majorHAnsi" w:hAnsiTheme="majorHAnsi" w:cstheme="majorBidi"/>
          <w:color w:val="0F4761" w:themeColor="accent1" w:themeShade="BF"/>
          <w:sz w:val="28"/>
          <w:szCs w:val="28"/>
        </w:rPr>
        <w:t xml:space="preserve">and pushed into Fluss with deep storage via </w:t>
      </w:r>
      <w:r w:rsidR="003023A5">
        <w:rPr>
          <w:rFonts w:asciiTheme="majorHAnsi" w:hAnsiTheme="majorHAnsi" w:cstheme="majorBidi"/>
          <w:color w:val="0F4761" w:themeColor="accent1" w:themeShade="BF"/>
          <w:sz w:val="28"/>
          <w:szCs w:val="28"/>
        </w:rPr>
        <w:t>HDFS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3921F455" w:rsidR="008576D3" w:rsidRDefault="008576D3">
      <w:pPr>
        <w:rPr>
          <w:lang w:val="en-US"/>
        </w:rPr>
      </w:pPr>
      <w:r>
        <w:rPr>
          <w:lang w:val="en-US"/>
        </w:rPr>
        <w:t>(</w:t>
      </w:r>
      <w:r w:rsidR="003023A5">
        <w:rPr>
          <w:lang w:val="en-US"/>
        </w:rPr>
        <w:t>28</w:t>
      </w:r>
      <w:r w:rsidR="005A561A">
        <w:rPr>
          <w:lang w:val="en-US"/>
        </w:rPr>
        <w:t xml:space="preserve"> </w:t>
      </w:r>
      <w:r w:rsidR="003023A5">
        <w:rPr>
          <w:lang w:val="en-US"/>
        </w:rPr>
        <w:t>May</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0BF7E244"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816488">
        <w:rPr>
          <w:lang w:val="en-US"/>
        </w:rPr>
        <w:t>…</w:t>
      </w:r>
    </w:p>
    <w:p w14:paraId="604EFE82" w14:textId="77777777" w:rsidR="00816488" w:rsidRDefault="00816488">
      <w:pPr>
        <w:rPr>
          <w:lang w:val="en-US"/>
        </w:rPr>
      </w:pPr>
    </w:p>
    <w:p w14:paraId="34F78157" w14:textId="32005A26" w:rsidR="00816488" w:rsidRDefault="00816488">
      <w:pPr>
        <w:rPr>
          <w:lang w:val="en-US"/>
        </w:rPr>
      </w:pPr>
      <w:r>
        <w:rPr>
          <w:lang w:val="en-US"/>
        </w:rPr>
        <w:t xml:space="preserve">In this </w:t>
      </w:r>
      <w:hyperlink r:id="rId9" w:history="1">
        <w:r w:rsidRPr="006C29D2">
          <w:rPr>
            <w:rStyle w:val="Hyperlink"/>
            <w:lang w:val="en-US"/>
          </w:rPr>
          <w:t>blog</w:t>
        </w:r>
      </w:hyperlink>
      <w:r>
        <w:rPr>
          <w:lang w:val="en-US"/>
        </w:rPr>
        <w:t xml:space="preserve"> our </w:t>
      </w:r>
      <w:proofErr w:type="spellStart"/>
      <w:r>
        <w:rPr>
          <w:lang w:val="en-US"/>
        </w:rPr>
        <w:t>datastream</w:t>
      </w:r>
      <w:proofErr w:type="spellEnd"/>
      <w:r>
        <w:rPr>
          <w:lang w:val="en-US"/>
        </w:rPr>
        <w:t xml:space="preserve"> will now make a slight turn out of the </w:t>
      </w:r>
      <w:hyperlink r:id="rId10" w:history="1">
        <w:r w:rsidRPr="00094D1B">
          <w:rPr>
            <w:rStyle w:val="Hyperlink"/>
            <w:lang w:val="en-US"/>
          </w:rPr>
          <w:t>Flink</w:t>
        </w:r>
      </w:hyperlink>
      <w:r>
        <w:rPr>
          <w:lang w:val="en-US"/>
        </w:rPr>
        <w:t xml:space="preserve"> environment into Fluss as our near real time </w:t>
      </w:r>
      <w:proofErr w:type="spellStart"/>
      <w:r>
        <w:rPr>
          <w:lang w:val="en-US"/>
        </w:rPr>
        <w:t>streamhouse</w:t>
      </w:r>
      <w:proofErr w:type="spellEnd"/>
      <w:r>
        <w:rPr>
          <w:lang w:val="en-US"/>
        </w:rPr>
        <w:t xml:space="preserve"> datastore (referred to as </w:t>
      </w:r>
      <w:proofErr w:type="spellStart"/>
      <w:r>
        <w:rPr>
          <w:lang w:val="en-US"/>
        </w:rPr>
        <w:t>lakehouse</w:t>
      </w:r>
      <w:proofErr w:type="spellEnd"/>
      <w:r>
        <w:rPr>
          <w:lang w:val="en-US"/>
        </w:rPr>
        <w:t xml:space="preserve"> tier in Fluss). </w:t>
      </w:r>
    </w:p>
    <w:p w14:paraId="6DDA6BC3" w14:textId="77777777" w:rsidR="00B11102" w:rsidRDefault="00B11102">
      <w:pPr>
        <w:rPr>
          <w:lang w:val="en-US"/>
        </w:rPr>
      </w:pPr>
    </w:p>
    <w:p w14:paraId="7603C3A7" w14:textId="6AC77265" w:rsidR="00814BF0" w:rsidRDefault="00814BF0">
      <w:pPr>
        <w:rPr>
          <w:lang w:val="en-US"/>
        </w:rPr>
      </w:pPr>
      <w:r>
        <w:rPr>
          <w:lang w:val="en-US"/>
        </w:rPr>
        <w:t>We again have our three regions, each with 2 factories (sites), each factoriy have many machines (devices) and each machine is instrumented with multiple sensors. They are distributed as:</w:t>
      </w:r>
    </w:p>
    <w:p w14:paraId="62A263A2" w14:textId="77777777" w:rsidR="00814BF0" w:rsidRDefault="00814BF0">
      <w:pPr>
        <w:rPr>
          <w:lang w:val="en-US"/>
        </w:rPr>
      </w:pPr>
    </w:p>
    <w:p w14:paraId="2CDAE8E3" w14:textId="0FF8947C" w:rsidR="00814BF0" w:rsidRPr="00814BF0" w:rsidRDefault="00814BF0" w:rsidP="00814BF0">
      <w:pPr>
        <w:pStyle w:val="ListParagraph"/>
        <w:numPr>
          <w:ilvl w:val="0"/>
          <w:numId w:val="8"/>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0BD5B514" w14:textId="65EA38EA" w:rsidR="00814BF0" w:rsidRDefault="00814BF0" w:rsidP="00814BF0">
      <w:pPr>
        <w:pStyle w:val="ListParagraph"/>
        <w:numPr>
          <w:ilvl w:val="1"/>
          <w:numId w:val="8"/>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580B14AB" w14:textId="1457A4BF" w:rsidR="00814BF0" w:rsidRDefault="00814BF0" w:rsidP="00814BF0">
      <w:pPr>
        <w:pStyle w:val="ListParagraph"/>
        <w:numPr>
          <w:ilvl w:val="1"/>
          <w:numId w:val="8"/>
        </w:numPr>
        <w:rPr>
          <w:lang w:val="en-US"/>
        </w:rPr>
      </w:pPr>
      <w:proofErr w:type="spellStart"/>
      <w:r>
        <w:rPr>
          <w:lang w:val="en-US"/>
        </w:rPr>
        <w:t>siteId</w:t>
      </w:r>
      <w:proofErr w:type="spellEnd"/>
      <w:r>
        <w:rPr>
          <w:lang w:val="en-US"/>
        </w:rPr>
        <w:t xml:space="preserve"> </w:t>
      </w:r>
      <w:r>
        <w:rPr>
          <w:lang w:val="en-US"/>
        </w:rPr>
        <w:tab/>
        <w:t>104</w:t>
      </w:r>
    </w:p>
    <w:p w14:paraId="59F15AF2" w14:textId="708503D4"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2C425F78" w14:textId="28A4091B"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102</w:t>
      </w:r>
    </w:p>
    <w:p w14:paraId="2B2A45D3" w14:textId="24F875AF"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105</w:t>
      </w:r>
    </w:p>
    <w:p w14:paraId="0D414E22" w14:textId="2EBB26DC"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115C9356" w14:textId="5E8F528E"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103</w:t>
      </w:r>
    </w:p>
    <w:p w14:paraId="439744FA" w14:textId="2949669E" w:rsidR="00814BF0" w:rsidRPr="00814BF0" w:rsidRDefault="00814BF0" w:rsidP="00814BF0">
      <w:pPr>
        <w:pStyle w:val="ListParagraph"/>
        <w:numPr>
          <w:ilvl w:val="1"/>
          <w:numId w:val="8"/>
        </w:numPr>
        <w:rPr>
          <w:lang w:val="en-US"/>
        </w:rPr>
      </w:pPr>
      <w:proofErr w:type="spellStart"/>
      <w:r>
        <w:rPr>
          <w:lang w:val="en-US"/>
        </w:rPr>
        <w:t>siteId</w:t>
      </w:r>
      <w:proofErr w:type="spellEnd"/>
      <w:r>
        <w:rPr>
          <w:lang w:val="en-US"/>
        </w:rPr>
        <w:tab/>
        <w:t>106</w:t>
      </w:r>
    </w:p>
    <w:p w14:paraId="02C09419" w14:textId="5B3593D0" w:rsidR="00274603" w:rsidRDefault="00274603">
      <w:pPr>
        <w:rPr>
          <w:lang w:val="en-US"/>
        </w:rPr>
      </w:pPr>
    </w:p>
    <w:p w14:paraId="20D69C47" w14:textId="07571541" w:rsidR="00274603" w:rsidRDefault="00274603">
      <w:pPr>
        <w:rPr>
          <w:lang w:val="en-US"/>
        </w:rPr>
      </w:pPr>
      <w:r>
        <w:rPr>
          <w:lang w:val="en-US"/>
        </w:rPr>
        <w:t>Th</w:t>
      </w:r>
      <w:r w:rsidR="00385516">
        <w:rPr>
          <w:lang w:val="en-US"/>
        </w:rPr>
        <w:t xml:space="preserve">e primary idea for me </w:t>
      </w:r>
      <w:r w:rsidR="00623D43">
        <w:rPr>
          <w:lang w:val="en-US"/>
        </w:rPr>
        <w:t xml:space="preserve">for this blog </w:t>
      </w:r>
      <w:r w:rsidR="00385516">
        <w:rPr>
          <w:lang w:val="en-US"/>
        </w:rPr>
        <w:t xml:space="preserve">was to </w:t>
      </w:r>
      <w:r w:rsidR="00623D43">
        <w:rPr>
          <w:lang w:val="en-US"/>
        </w:rPr>
        <w:t xml:space="preserve">simply </w:t>
      </w:r>
      <w:r w:rsidR="00385516">
        <w:rPr>
          <w:lang w:val="en-US"/>
        </w:rPr>
        <w:t xml:space="preserve">connect the dots, figure out what settings have what </w:t>
      </w:r>
      <w:r w:rsidR="00814BF0">
        <w:rPr>
          <w:lang w:val="en-US"/>
        </w:rPr>
        <w:t>impact</w:t>
      </w:r>
      <w:r w:rsidR="00385516">
        <w:rPr>
          <w:lang w:val="en-US"/>
        </w:rPr>
        <w:t xml:space="preserve"> </w:t>
      </w:r>
      <w:r w:rsidR="00814BF0">
        <w:rPr>
          <w:lang w:val="en-US"/>
        </w:rPr>
        <w:t xml:space="preserve">and as such </w:t>
      </w:r>
      <w:r w:rsidR="00385516">
        <w:rPr>
          <w:lang w:val="en-US"/>
        </w:rPr>
        <w:t>this is not going to be anything fancy or long.</w:t>
      </w:r>
    </w:p>
    <w:p w14:paraId="5B0732C3" w14:textId="77777777" w:rsidR="00814BF0" w:rsidRDefault="00814BF0">
      <w:pPr>
        <w:rPr>
          <w:lang w:val="en-US"/>
        </w:rPr>
      </w:pPr>
    </w:p>
    <w:p w14:paraId="4A85166D" w14:textId="77777777" w:rsidR="00814BF0" w:rsidRDefault="00814BF0">
      <w:pPr>
        <w:rPr>
          <w:lang w:val="en-US"/>
        </w:rPr>
      </w:pPr>
    </w:p>
    <w:p w14:paraId="4F696859" w14:textId="395C1F1F" w:rsidR="00814BF0" w:rsidRDefault="00814BF0">
      <w:pPr>
        <w:rPr>
          <w:lang w:val="en-US"/>
        </w:rPr>
      </w:pPr>
      <w:r>
        <w:rPr>
          <w:lang w:val="en-US"/>
        </w:rPr>
        <w:t xml:space="preserve">This is sort of </w:t>
      </w:r>
      <w:hyperlink r:id="rId11" w:history="1">
        <w:r w:rsidRPr="006C29D2">
          <w:rPr>
            <w:rStyle w:val="Hyperlink"/>
            <w:lang w:val="en-US"/>
          </w:rPr>
          <w:t>part 1</w:t>
        </w:r>
      </w:hyperlink>
      <w:r>
        <w:rPr>
          <w:lang w:val="en-US"/>
        </w:rPr>
        <w:t xml:space="preserve"> of a 2-part series. </w:t>
      </w:r>
    </w:p>
    <w:p w14:paraId="1E4C958E" w14:textId="77777777" w:rsidR="00B11102" w:rsidRDefault="00B11102">
      <w:pPr>
        <w:rPr>
          <w:lang w:val="en-US"/>
        </w:rPr>
      </w:pPr>
    </w:p>
    <w:p w14:paraId="04D0C530" w14:textId="1225D675" w:rsidR="005846D9" w:rsidRDefault="004E3BE3" w:rsidP="004E3BE3">
      <w:pPr>
        <w:rPr>
          <w:lang w:val="en-US"/>
        </w:rPr>
      </w:pPr>
      <w:r>
        <w:rPr>
          <w:lang w:val="en-US"/>
        </w:rPr>
        <w:t xml:space="preserve">In this first blog, we’re simply going to publish the same </w:t>
      </w:r>
      <w:r w:rsidR="005846D9">
        <w:rPr>
          <w:lang w:val="en-US"/>
        </w:rPr>
        <w:t>as the previous blog</w:t>
      </w:r>
      <w:r>
        <w:rPr>
          <w:lang w:val="en-US"/>
        </w:rPr>
        <w:t xml:space="preserve"> onto a 3 </w:t>
      </w:r>
      <w:hyperlink r:id="rId12" w:history="1">
        <w:r w:rsidRPr="00094D1B">
          <w:rPr>
            <w:rStyle w:val="Hyperlink"/>
            <w:lang w:val="en-US"/>
          </w:rPr>
          <w:t>Confluent</w:t>
        </w:r>
      </w:hyperlink>
      <w:r>
        <w:rPr>
          <w:lang w:val="en-US"/>
        </w:rPr>
        <w:t xml:space="preserve"> Kafka Topics, </w:t>
      </w:r>
    </w:p>
    <w:p w14:paraId="36654222" w14:textId="77777777" w:rsidR="00F740C5" w:rsidRDefault="00F740C5" w:rsidP="004E3BE3">
      <w:pPr>
        <w:rPr>
          <w:lang w:val="en-US"/>
        </w:rPr>
      </w:pPr>
    </w:p>
    <w:p w14:paraId="47FF764D"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t>factory_iot_north</w:t>
      </w:r>
      <w:proofErr w:type="spellEnd"/>
      <w:r w:rsidRPr="005846D9">
        <w:rPr>
          <w:rFonts w:ascii="Courier New" w:eastAsiaTheme="minorHAnsi" w:hAnsi="Courier New" w:cs="Courier New"/>
          <w:i/>
          <w:iCs/>
          <w:lang w:val="en-US"/>
        </w:rPr>
        <w:t xml:space="preserve">, </w:t>
      </w:r>
    </w:p>
    <w:p w14:paraId="400C3BF9"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lastRenderedPageBreak/>
        <w:t>factory_iot_south</w:t>
      </w:r>
      <w:proofErr w:type="spellEnd"/>
      <w:r w:rsidRPr="005846D9">
        <w:rPr>
          <w:rFonts w:ascii="Courier New" w:eastAsiaTheme="minorHAnsi" w:hAnsi="Courier New" w:cs="Courier New"/>
          <w:i/>
          <w:iCs/>
          <w:lang w:val="en-US"/>
        </w:rPr>
        <w:t xml:space="preserve"> and </w:t>
      </w:r>
    </w:p>
    <w:p w14:paraId="7BB419B3" w14:textId="77777777" w:rsidR="005846D9" w:rsidRPr="005846D9" w:rsidRDefault="004E3BE3" w:rsidP="005846D9">
      <w:pPr>
        <w:pStyle w:val="ListParagraph"/>
        <w:numPr>
          <w:ilvl w:val="0"/>
          <w:numId w:val="10"/>
        </w:numPr>
        <w:rPr>
          <w:lang w:val="en-US"/>
        </w:rPr>
      </w:pPr>
      <w:proofErr w:type="spellStart"/>
      <w:r w:rsidRPr="005846D9">
        <w:rPr>
          <w:rFonts w:ascii="Courier New" w:eastAsiaTheme="minorHAnsi" w:hAnsi="Courier New" w:cs="Courier New"/>
          <w:i/>
          <w:iCs/>
          <w:lang w:val="en-US"/>
        </w:rPr>
        <w:t>factory_iot_east</w:t>
      </w:r>
      <w:proofErr w:type="spellEnd"/>
      <w:r w:rsidRPr="005846D9">
        <w:rPr>
          <w:rFonts w:ascii="Courier New" w:eastAsiaTheme="minorHAnsi" w:hAnsi="Courier New" w:cs="Courier New"/>
          <w:i/>
          <w:iCs/>
          <w:lang w:val="en-US"/>
        </w:rPr>
        <w:t>)</w:t>
      </w:r>
      <w:r w:rsidRPr="005846D9">
        <w:rPr>
          <w:lang w:val="en-US"/>
        </w:rPr>
        <w:t xml:space="preserve"> </w:t>
      </w:r>
    </w:p>
    <w:p w14:paraId="1C9FB4EE" w14:textId="77777777" w:rsidR="005846D9" w:rsidRDefault="005846D9" w:rsidP="004E3BE3">
      <w:pPr>
        <w:rPr>
          <w:lang w:val="en-US"/>
        </w:rPr>
      </w:pPr>
    </w:p>
    <w:p w14:paraId="0944F05C" w14:textId="444D8402" w:rsidR="004E3BE3" w:rsidRDefault="005846D9" w:rsidP="004E3BE3">
      <w:pPr>
        <w:rPr>
          <w:lang w:val="en-US"/>
        </w:rPr>
      </w:pPr>
      <w:r>
        <w:rPr>
          <w:lang w:val="en-US"/>
        </w:rPr>
        <w:t>We</w:t>
      </w:r>
      <w:r w:rsidR="004E3BE3">
        <w:rPr>
          <w:lang w:val="en-US"/>
        </w:rPr>
        <w:t xml:space="preserve"> </w:t>
      </w:r>
      <w:r>
        <w:rPr>
          <w:lang w:val="en-US"/>
        </w:rPr>
        <w:t xml:space="preserve">will </w:t>
      </w:r>
      <w:r w:rsidR="004E3BE3">
        <w:rPr>
          <w:lang w:val="en-US"/>
        </w:rPr>
        <w:t xml:space="preserve">then </w:t>
      </w:r>
      <w:r>
        <w:rPr>
          <w:lang w:val="en-US"/>
        </w:rPr>
        <w:t>source the topics</w:t>
      </w:r>
      <w:r w:rsidR="004E3BE3">
        <w:rPr>
          <w:lang w:val="en-US"/>
        </w:rPr>
        <w:t xml:space="preserve"> via </w:t>
      </w:r>
      <w:hyperlink r:id="rId13" w:history="1">
        <w:r w:rsidR="004E3BE3" w:rsidRPr="009C01F0">
          <w:rPr>
            <w:rStyle w:val="Hyperlink"/>
            <w:lang w:val="en-US"/>
          </w:rPr>
          <w:t>Apache Flink</w:t>
        </w:r>
      </w:hyperlink>
      <w:r>
        <w:rPr>
          <w:lang w:val="en-US"/>
        </w:rPr>
        <w:t xml:space="preserve"> into 3 Flink tables</w:t>
      </w:r>
      <w:r w:rsidR="004E3BE3">
        <w:rPr>
          <w:lang w:val="en-US"/>
        </w:rPr>
        <w:t xml:space="preserve">. This will be done by </w:t>
      </w:r>
      <w:r>
        <w:rPr>
          <w:lang w:val="en-US"/>
        </w:rPr>
        <w:t>creating the tables with the</w:t>
      </w:r>
      <w:r w:rsidR="004E3BE3">
        <w:rPr>
          <w:lang w:val="en-US"/>
        </w:rPr>
        <w:t xml:space="preserve"> </w:t>
      </w:r>
      <w:r w:rsidR="004E3BE3" w:rsidRPr="00544A9A">
        <w:rPr>
          <w:rFonts w:ascii="Courier New" w:eastAsiaTheme="minorHAnsi" w:hAnsi="Courier New" w:cs="Courier New"/>
          <w:i/>
          <w:iCs/>
          <w:lang w:val="en-US"/>
        </w:rPr>
        <w:t>connector=</w:t>
      </w:r>
      <w:proofErr w:type="spellStart"/>
      <w:r w:rsidR="004E3BE3" w:rsidRPr="00544A9A">
        <w:rPr>
          <w:rFonts w:ascii="Courier New" w:eastAsiaTheme="minorHAnsi" w:hAnsi="Courier New" w:cs="Courier New"/>
          <w:i/>
          <w:iCs/>
          <w:lang w:val="en-US"/>
        </w:rPr>
        <w:t>kafka</w:t>
      </w:r>
      <w:proofErr w:type="spellEnd"/>
      <w:r>
        <w:rPr>
          <w:rFonts w:ascii="Courier New" w:eastAsiaTheme="minorHAnsi" w:hAnsi="Courier New" w:cs="Courier New"/>
          <w:i/>
          <w:iCs/>
          <w:lang w:val="en-US"/>
        </w:rPr>
        <w:t xml:space="preserve"> </w:t>
      </w:r>
      <w:r w:rsidR="00BE3538">
        <w:rPr>
          <w:lang w:val="en-US"/>
        </w:rPr>
        <w:t>specified</w:t>
      </w:r>
      <w:r>
        <w:rPr>
          <w:lang w:val="en-US"/>
        </w:rPr>
        <w:t>.</w:t>
      </w:r>
    </w:p>
    <w:p w14:paraId="1E63CB38" w14:textId="77777777" w:rsidR="005146D6" w:rsidRDefault="005146D6" w:rsidP="004E3BE3">
      <w:pPr>
        <w:rPr>
          <w:lang w:val="en-US"/>
        </w:rPr>
      </w:pPr>
    </w:p>
    <w:p w14:paraId="1F6B18B1" w14:textId="52E0E682" w:rsidR="005146D6" w:rsidRDefault="005146D6" w:rsidP="004E3BE3">
      <w:pPr>
        <w:rPr>
          <w:lang w:val="en-US"/>
        </w:rPr>
      </w:pPr>
      <w:r>
        <w:rPr>
          <w:lang w:val="en-US"/>
        </w:rPr>
        <w:t xml:space="preserve">Our Flink tables are cataloged via </w:t>
      </w:r>
      <w:proofErr w:type="spellStart"/>
      <w:r w:rsidRPr="005146D6">
        <w:rPr>
          <w:rFonts w:ascii="Courier New" w:eastAsiaTheme="minorHAnsi" w:hAnsi="Courier New" w:cs="Courier New"/>
          <w:i/>
          <w:iCs/>
          <w:lang w:val="en-US"/>
        </w:rPr>
        <w:t>hive_catalog</w:t>
      </w:r>
      <w:proofErr w:type="spellEnd"/>
      <w:r>
        <w:rPr>
          <w:lang w:val="en-US"/>
        </w:rPr>
        <w:t xml:space="preserve"> </w:t>
      </w:r>
      <w:r w:rsidR="00DC5528">
        <w:rPr>
          <w:lang w:val="en-US"/>
        </w:rPr>
        <w:t xml:space="preserve">and an </w:t>
      </w:r>
      <w:proofErr w:type="spellStart"/>
      <w:r w:rsidR="00DC5528" w:rsidRPr="003545DB">
        <w:rPr>
          <w:rFonts w:ascii="Courier New" w:eastAsiaTheme="minorHAnsi" w:hAnsi="Courier New" w:cs="Courier New"/>
          <w:i/>
          <w:iCs/>
          <w:lang w:val="en-US"/>
        </w:rPr>
        <w:t>iot</w:t>
      </w:r>
      <w:proofErr w:type="spellEnd"/>
      <w:r w:rsidR="00DC5528">
        <w:rPr>
          <w:lang w:val="en-US"/>
        </w:rPr>
        <w:t xml:space="preserve"> database created, </w:t>
      </w:r>
      <w:r w:rsidR="002A5F3A">
        <w:rPr>
          <w:lang w:val="en-US"/>
        </w:rPr>
        <w:t>whereas</w:t>
      </w:r>
      <w:r>
        <w:rPr>
          <w:lang w:val="en-US"/>
        </w:rPr>
        <w:t xml:space="preserve"> our Fluss tables are cataloged via </w:t>
      </w:r>
      <w:proofErr w:type="spellStart"/>
      <w:r w:rsidRPr="005146D6">
        <w:rPr>
          <w:rFonts w:ascii="Courier New" w:eastAsiaTheme="minorHAnsi" w:hAnsi="Courier New" w:cs="Courier New"/>
          <w:i/>
          <w:iCs/>
          <w:lang w:val="en-US"/>
        </w:rPr>
        <w:t>fluss_catalog</w:t>
      </w:r>
      <w:proofErr w:type="spellEnd"/>
      <w:r w:rsidRPr="005146D6">
        <w:rPr>
          <w:rFonts w:ascii="Courier New" w:eastAsiaTheme="minorHAnsi" w:hAnsi="Courier New" w:cs="Courier New"/>
          <w:i/>
          <w:iCs/>
          <w:lang w:val="en-US"/>
        </w:rPr>
        <w:t>.</w:t>
      </w:r>
      <w:r>
        <w:rPr>
          <w:lang w:val="en-US"/>
        </w:rPr>
        <w:t xml:space="preserve"> </w:t>
      </w:r>
      <w:r w:rsidR="00DC5528">
        <w:rPr>
          <w:lang w:val="en-US"/>
        </w:rPr>
        <w:t xml:space="preserve">Inside the Fluss catalog a </w:t>
      </w:r>
      <w:proofErr w:type="spellStart"/>
      <w:r w:rsidR="00DC5528" w:rsidRPr="003545DB">
        <w:rPr>
          <w:rFonts w:ascii="Courier New" w:eastAsiaTheme="minorHAnsi" w:hAnsi="Courier New" w:cs="Courier New"/>
          <w:i/>
          <w:iCs/>
          <w:lang w:val="en-US"/>
        </w:rPr>
        <w:t>fluss</w:t>
      </w:r>
      <w:proofErr w:type="spellEnd"/>
      <w:r w:rsidR="00DC5528">
        <w:rPr>
          <w:lang w:val="en-US"/>
        </w:rPr>
        <w:t xml:space="preserve"> database will be used to host the </w:t>
      </w:r>
      <w:proofErr w:type="spellStart"/>
      <w:r w:rsidR="00DC5528">
        <w:rPr>
          <w:lang w:val="en-US"/>
        </w:rPr>
        <w:t>fluss</w:t>
      </w:r>
      <w:proofErr w:type="spellEnd"/>
      <w:r w:rsidR="00DC5528">
        <w:rPr>
          <w:lang w:val="en-US"/>
        </w:rPr>
        <w:t xml:space="preserve"> tables. </w:t>
      </w:r>
      <w:r>
        <w:rPr>
          <w:lang w:val="en-US"/>
        </w:rPr>
        <w:t xml:space="preserve">This </w:t>
      </w:r>
      <w:proofErr w:type="spellStart"/>
      <w:r w:rsidRPr="005146D6">
        <w:rPr>
          <w:rFonts w:ascii="Courier New" w:eastAsiaTheme="minorHAnsi" w:hAnsi="Courier New" w:cs="Courier New"/>
          <w:i/>
          <w:iCs/>
          <w:lang w:val="en-US"/>
        </w:rPr>
        <w:t>fluss_catalog</w:t>
      </w:r>
      <w:proofErr w:type="spellEnd"/>
      <w:r>
        <w:rPr>
          <w:lang w:val="en-US"/>
        </w:rPr>
        <w:t xml:space="preserve"> is also instrumental in that it defines how Flink communicates with Fluss environment via the specified “</w:t>
      </w:r>
      <w:r w:rsidRPr="005146D6">
        <w:rPr>
          <w:rFonts w:ascii="Courier New" w:eastAsiaTheme="minorHAnsi" w:hAnsi="Courier New" w:cs="Courier New"/>
          <w:i/>
          <w:iCs/>
          <w:lang w:val="en-US"/>
        </w:rPr>
        <w:t>coordinator-server:9123”</w:t>
      </w:r>
      <w:r>
        <w:rPr>
          <w:lang w:val="en-US"/>
        </w:rPr>
        <w:t xml:space="preserve"> service.</w:t>
      </w:r>
    </w:p>
    <w:p w14:paraId="3EE7A072" w14:textId="77777777" w:rsidR="004E3BE3" w:rsidRDefault="004E3BE3" w:rsidP="004E3BE3">
      <w:pPr>
        <w:rPr>
          <w:lang w:val="en-US"/>
        </w:rPr>
      </w:pPr>
    </w:p>
    <w:p w14:paraId="34C5AA0D" w14:textId="66F0548D" w:rsidR="004E3BE3" w:rsidRPr="004E3BE3" w:rsidRDefault="004E3BE3" w:rsidP="004E3BE3">
      <w:pPr>
        <w:pStyle w:val="ListParagraph"/>
        <w:numPr>
          <w:ilvl w:val="0"/>
          <w:numId w:val="9"/>
        </w:numPr>
        <w:rPr>
          <w:lang w:val="en-US"/>
        </w:rPr>
      </w:pPr>
      <w:r w:rsidRPr="004E3BE3">
        <w:rPr>
          <w:lang w:val="en-US"/>
        </w:rPr>
        <w:t xml:space="preserve">For the first example we will flatten the structure and push each topic into a dedicated Fluss table for Real Time analytics, with Tier 3 storage as </w:t>
      </w:r>
      <w:hyperlink r:id="rId14" w:history="1">
        <w:r w:rsidRPr="009C01F0">
          <w:rPr>
            <w:rStyle w:val="Hyperlink"/>
            <w:lang w:val="en-US"/>
          </w:rPr>
          <w:t>Apache Paimon</w:t>
        </w:r>
      </w:hyperlink>
      <w:r w:rsidRPr="004E3BE3">
        <w:rPr>
          <w:lang w:val="en-US"/>
        </w:rPr>
        <w:t xml:space="preserve"> tables (</w:t>
      </w:r>
      <w:hyperlink r:id="rId15" w:history="1">
        <w:r w:rsidRPr="009C01F0">
          <w:rPr>
            <w:rStyle w:val="Hyperlink"/>
            <w:lang w:val="en-US"/>
          </w:rPr>
          <w:t>Apache Parquet</w:t>
        </w:r>
      </w:hyperlink>
      <w:r w:rsidRPr="004E3BE3">
        <w:rPr>
          <w:lang w:val="en-US"/>
        </w:rPr>
        <w:t xml:space="preserve"> files) on </w:t>
      </w:r>
      <w:hyperlink r:id="rId16" w:history="1">
        <w:r w:rsidRPr="009C01F0">
          <w:rPr>
            <w:rStyle w:val="Hyperlink"/>
            <w:lang w:val="en-US"/>
          </w:rPr>
          <w:t>HDFS</w:t>
        </w:r>
      </w:hyperlink>
      <w:r w:rsidRPr="004E3BE3">
        <w:rPr>
          <w:lang w:val="en-US"/>
        </w:rPr>
        <w:t xml:space="preserve">. </w:t>
      </w:r>
    </w:p>
    <w:p w14:paraId="5D8DDEAC" w14:textId="672D4BA6" w:rsidR="004E3BE3" w:rsidRPr="004E3BE3" w:rsidRDefault="004E3BE3" w:rsidP="004E3BE3">
      <w:pPr>
        <w:pStyle w:val="ListParagraph"/>
        <w:numPr>
          <w:ilvl w:val="0"/>
          <w:numId w:val="9"/>
        </w:numPr>
        <w:rPr>
          <w:lang w:val="en-US"/>
        </w:rPr>
      </w:pPr>
      <w:r w:rsidRPr="004E3BE3">
        <w:rPr>
          <w:lang w:val="en-US"/>
        </w:rPr>
        <w:t xml:space="preserve">The Second example we will again flatten the data structure, but </w:t>
      </w:r>
      <w:r>
        <w:rPr>
          <w:lang w:val="en-US"/>
        </w:rPr>
        <w:t>this time round</w:t>
      </w:r>
      <w:r w:rsidRPr="004E3BE3">
        <w:rPr>
          <w:lang w:val="en-US"/>
        </w:rPr>
        <w:t xml:space="preserve"> </w:t>
      </w:r>
      <w:r>
        <w:rPr>
          <w:lang w:val="en-US"/>
        </w:rPr>
        <w:t xml:space="preserve">we </w:t>
      </w:r>
      <w:r w:rsidRPr="004E3BE3">
        <w:rPr>
          <w:lang w:val="en-US"/>
        </w:rPr>
        <w:t xml:space="preserve">push </w:t>
      </w:r>
      <w:r>
        <w:rPr>
          <w:lang w:val="en-US"/>
        </w:rPr>
        <w:t xml:space="preserve">the </w:t>
      </w:r>
      <w:proofErr w:type="spellStart"/>
      <w:r>
        <w:rPr>
          <w:lang w:val="en-US"/>
        </w:rPr>
        <w:t>datastream</w:t>
      </w:r>
      <w:proofErr w:type="spellEnd"/>
      <w:r w:rsidRPr="004E3BE3">
        <w:rPr>
          <w:lang w:val="en-US"/>
        </w:rPr>
        <w:t xml:space="preserve"> into a central table, with Fluss again providing table storage.</w:t>
      </w:r>
    </w:p>
    <w:p w14:paraId="0F005E4A" w14:textId="6CAB0907" w:rsidR="00FD5177" w:rsidRDefault="00FD5177">
      <w:pPr>
        <w:rPr>
          <w:lang w:val="en-US"/>
        </w:rPr>
      </w:pP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7"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8"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685F18D9"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9" w:history="1">
        <w:r w:rsidRPr="006E67B7">
          <w:rPr>
            <w:rStyle w:val="Hyperlink"/>
            <w:lang w:val="en-US"/>
          </w:rPr>
          <w:t>Confluent</w:t>
        </w:r>
      </w:hyperlink>
      <w:r>
        <w:rPr>
          <w:lang w:val="en-US"/>
        </w:rPr>
        <w:t xml:space="preserve"> Kafka Cluster </w:t>
      </w:r>
      <w:r w:rsidR="008F382A">
        <w:rPr>
          <w:lang w:val="en-US"/>
        </w:rPr>
        <w:t>(now 7.</w:t>
      </w:r>
      <w:r w:rsidR="00564304">
        <w:rPr>
          <w:lang w:val="en-US"/>
        </w:rPr>
        <w:t>9</w:t>
      </w:r>
      <w:r w:rsidR="008F382A">
        <w:rPr>
          <w:lang w:val="en-US"/>
        </w:rPr>
        <w:t xml:space="preserve">.1) </w:t>
      </w:r>
      <w:r>
        <w:rPr>
          <w:lang w:val="en-US"/>
        </w:rPr>
        <w:t xml:space="preserve">and the </w:t>
      </w:r>
      <w:hyperlink r:id="rId20" w:history="1">
        <w:r w:rsidRPr="002C5D2C">
          <w:rPr>
            <w:rStyle w:val="Hyperlink"/>
            <w:lang w:val="en-US"/>
          </w:rPr>
          <w:t>Apache Flink</w:t>
        </w:r>
      </w:hyperlink>
      <w:r>
        <w:rPr>
          <w:lang w:val="en-US"/>
        </w:rPr>
        <w:t xml:space="preserve"> environment</w:t>
      </w:r>
      <w:r w:rsidR="008F382A">
        <w:rPr>
          <w:lang w:val="en-US"/>
        </w:rPr>
        <w:t xml:space="preserve"> (now 1.</w:t>
      </w:r>
      <w:r w:rsidR="00564304">
        <w:rPr>
          <w:lang w:val="en-US"/>
        </w:rPr>
        <w:t>20</w:t>
      </w:r>
      <w:r w:rsidR="008F382A">
        <w:rPr>
          <w:lang w:val="en-US"/>
        </w:rPr>
        <w:t>.1)</w:t>
      </w:r>
      <w:r>
        <w:rPr>
          <w:lang w:val="en-US"/>
        </w:rPr>
        <w:t>.</w:t>
      </w:r>
      <w:r w:rsidR="008F382A">
        <w:rPr>
          <w:lang w:val="en-US"/>
        </w:rPr>
        <w:t xml:space="preserve"> The </w:t>
      </w:r>
      <w:hyperlink r:id="rId21"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D0367E">
        <w:rPr>
          <w:lang w:val="en-US"/>
        </w:rPr>
        <w:t>. We’re using Fluss 0.6.0 at this stage.</w:t>
      </w:r>
    </w:p>
    <w:p w14:paraId="6366980B" w14:textId="77777777" w:rsidR="00FD5177" w:rsidRDefault="00FD5177">
      <w:pPr>
        <w:rPr>
          <w:lang w:val="en-US"/>
        </w:rPr>
      </w:pPr>
    </w:p>
    <w:p w14:paraId="1876C0AD" w14:textId="4A5CDF99" w:rsidR="00EF3B4B" w:rsidRDefault="00EF3B4B">
      <w:pPr>
        <w:rPr>
          <w:lang w:val="en-US"/>
        </w:rPr>
      </w:pPr>
      <w:r>
        <w:rPr>
          <w:lang w:val="en-US"/>
        </w:rPr>
        <w:t xml:space="preserve">As always, all the code can be found in the </w:t>
      </w:r>
      <w:hyperlink r:id="rId22"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3545DB">
        <w:rPr>
          <w:rFonts w:ascii="Courier New" w:eastAsiaTheme="minorHAnsi" w:hAnsi="Courier New" w:cs="Courier New"/>
          <w:i/>
          <w:iCs/>
          <w:lang w:val="en-US"/>
        </w:rPr>
        <w:t>Makefiles</w:t>
      </w:r>
      <w:proofErr w:type="spellEnd"/>
      <w:r>
        <w:rPr>
          <w:lang w:val="en-US"/>
        </w:rPr>
        <w:t xml:space="preserve">, </w:t>
      </w:r>
      <w:r w:rsidRPr="003545DB">
        <w:rPr>
          <w:rFonts w:ascii="Courier New" w:eastAsiaTheme="minorHAnsi" w:hAnsi="Courier New" w:cs="Courier New"/>
          <w:i/>
          <w:iCs/>
          <w:lang w:val="en-US"/>
        </w:rPr>
        <w:t>Docker-</w:t>
      </w:r>
      <w:proofErr w:type="spellStart"/>
      <w:r w:rsidRPr="003545DB">
        <w:rPr>
          <w:rFonts w:ascii="Courier New" w:eastAsiaTheme="minorHAnsi" w:hAnsi="Courier New" w:cs="Courier New"/>
          <w:i/>
          <w:iCs/>
          <w:lang w:val="en-US"/>
        </w:rPr>
        <w:t>compose</w:t>
      </w:r>
      <w:r>
        <w:rPr>
          <w:lang w:val="en-US"/>
        </w:rPr>
        <w:t>.</w:t>
      </w:r>
      <w:r w:rsidRPr="003545DB">
        <w:rPr>
          <w:rFonts w:ascii="Courier New" w:eastAsiaTheme="minorHAnsi" w:hAnsi="Courier New" w:cs="Courier New"/>
          <w:i/>
          <w:iCs/>
          <w:lang w:val="en-US"/>
        </w:rPr>
        <w:t>yml</w:t>
      </w:r>
      <w:proofErr w:type="spellEnd"/>
      <w:r>
        <w:rPr>
          <w:lang w:val="en-US"/>
        </w:rPr>
        <w:t xml:space="preserve"> and </w:t>
      </w:r>
      <w:proofErr w:type="spellStart"/>
      <w:r w:rsidRPr="003545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26BA112" w14:textId="77777777" w:rsidR="003545DB" w:rsidRPr="00194506" w:rsidRDefault="003545DB" w:rsidP="003545DB">
      <w:pPr>
        <w:rPr>
          <w:i/>
          <w:iCs/>
          <w:color w:val="000000"/>
        </w:rPr>
      </w:pPr>
      <w:r w:rsidRPr="00194506">
        <w:rPr>
          <w:i/>
          <w:iCs/>
          <w:color w:val="000000"/>
        </w:rPr>
        <w:t xml:space="preserve">Note: to execute this blog start with README.md located in the </w:t>
      </w:r>
      <w:r>
        <w:rPr>
          <w:i/>
          <w:iCs/>
          <w:color w:val="000000"/>
        </w:rPr>
        <w:t>&lt;</w:t>
      </w:r>
      <w:r w:rsidRPr="00194506">
        <w:rPr>
          <w:i/>
          <w:iCs/>
          <w:color w:val="000000"/>
        </w:rPr>
        <w:t>root</w:t>
      </w:r>
      <w:r>
        <w:rPr>
          <w:i/>
          <w:iCs/>
          <w:color w:val="000000"/>
        </w:rPr>
        <w:t>&gt;</w:t>
      </w:r>
      <w:r w:rsidRPr="00194506">
        <w:rPr>
          <w:i/>
          <w:iCs/>
          <w:color w:val="000000"/>
        </w:rPr>
        <w:t xml:space="preserve"> folder and work from there, it will tell you exactly what to execute in which order to download all the dependencies and build everything.</w:t>
      </w:r>
    </w:p>
    <w:p w14:paraId="3A416B78" w14:textId="77777777" w:rsidR="00051D27" w:rsidRDefault="00051D27" w:rsidP="00EF3B4B">
      <w:pPr>
        <w:rPr>
          <w:lang w:val="en-US"/>
        </w:rPr>
      </w:pPr>
    </w:p>
    <w:p w14:paraId="6441B85D" w14:textId="2349395D" w:rsidR="00D87B4C" w:rsidRDefault="00552156" w:rsidP="00EF3B4B">
      <w:pPr>
        <w:rPr>
          <w:lang w:val="en-US"/>
        </w:rPr>
      </w:pPr>
      <w:r>
        <w:rPr>
          <w:lang w:val="en-US"/>
        </w:rPr>
        <w:t xml:space="preserve">I’ve decided not to digress as usual and do allot of other “things” like aggregation. </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0C8C53D3"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3"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C5528">
        <w:rPr>
          <w:rFonts w:ascii="Courier New" w:eastAsiaTheme="minorHAnsi" w:hAnsi="Courier New" w:cs="Courier New"/>
          <w:i/>
          <w:iCs/>
          <w:lang w:val="en-US"/>
        </w:rPr>
        <w:t>f</w:t>
      </w:r>
      <w:r w:rsidR="00DD641C">
        <w:rPr>
          <w:rFonts w:ascii="Courier New" w:eastAsiaTheme="minorHAnsi" w:hAnsi="Courier New" w:cs="Courier New"/>
          <w:i/>
          <w:iCs/>
          <w:lang w:val="en-US"/>
        </w:rPr>
        <w:t>actory_iot</w:t>
      </w:r>
      <w:proofErr w:type="spellEnd"/>
      <w:r w:rsidR="00D0367E">
        <w:rPr>
          <w:rFonts w:ascii="Courier New" w:eastAsiaTheme="minorHAnsi" w:hAnsi="Courier New" w:cs="Courier New"/>
          <w:i/>
          <w:iCs/>
          <w:lang w:val="en-US"/>
        </w:rPr>
        <w:t>_*</w:t>
      </w:r>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2AB3C9B9" w:rsidR="00B1572B" w:rsidRDefault="00B1572B" w:rsidP="00EF3B4B">
      <w:pPr>
        <w:rPr>
          <w:lang w:val="en-US"/>
        </w:rPr>
      </w:pPr>
      <w:r>
        <w:rPr>
          <w:lang w:val="en-US"/>
        </w:rPr>
        <w:t xml:space="preserve">I grouped the factories </w:t>
      </w:r>
      <w:r w:rsidR="00D0367E">
        <w:rPr>
          <w:lang w:val="en-US"/>
        </w:rPr>
        <w:t xml:space="preserve">as per above </w:t>
      </w:r>
      <w:r>
        <w:rPr>
          <w:lang w:val="en-US"/>
        </w:rPr>
        <w:t>into 3 sets, North, South and East. (simulating a sort of regional distribution).</w:t>
      </w:r>
    </w:p>
    <w:p w14:paraId="2D6B01DF" w14:textId="77777777" w:rsidR="00B1572B" w:rsidRDefault="00B1572B" w:rsidP="00EF3B4B">
      <w:pPr>
        <w:rPr>
          <w:lang w:val="en-US"/>
        </w:rPr>
      </w:pPr>
    </w:p>
    <w:p w14:paraId="283584AA" w14:textId="77777777" w:rsidR="000876E7" w:rsidRDefault="000876E7" w:rsidP="00EF3B4B">
      <w:pPr>
        <w:rPr>
          <w:lang w:val="en-US"/>
        </w:rPr>
      </w:pPr>
    </w:p>
    <w:p w14:paraId="59B27107" w14:textId="154C2AFC" w:rsidR="000876E7" w:rsidRDefault="00D0367E" w:rsidP="007E15BE">
      <w:pPr>
        <w:jc w:val="center"/>
        <w:rPr>
          <w:lang w:val="en-US"/>
        </w:rPr>
      </w:pPr>
      <w:r>
        <w:rPr>
          <w:noProof/>
          <w:lang w:val="en-US"/>
        </w:rPr>
        <w:drawing>
          <wp:inline distT="0" distB="0" distL="0" distR="0" wp14:anchorId="2619CD41" wp14:editId="2AFB3860">
            <wp:extent cx="5943600" cy="7098030"/>
            <wp:effectExtent l="0" t="0" r="0" b="1270"/>
            <wp:docPr id="21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 name="Picture 210345"/>
                    <pic:cNvPicPr/>
                  </pic:nvPicPr>
                  <pic:blipFill>
                    <a:blip r:embed="rId24">
                      <a:extLst>
                        <a:ext uri="{28A0092B-C50C-407E-A947-70E740481C1C}">
                          <a14:useLocalDpi xmlns:a14="http://schemas.microsoft.com/office/drawing/2010/main" val="0"/>
                        </a:ext>
                      </a:extLst>
                    </a:blip>
                    <a:stretch>
                      <a:fillRect/>
                    </a:stretch>
                  </pic:blipFill>
                  <pic:spPr>
                    <a:xfrm>
                      <a:off x="0" y="0"/>
                      <a:ext cx="5943600" cy="709803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1E1C3430" w14:textId="25150855" w:rsidR="0001742D" w:rsidRDefault="0001742D" w:rsidP="000876E7">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w:t>
      </w:r>
      <w:r w:rsidR="003545DB">
        <w:t xml:space="preserve">basic </w:t>
      </w:r>
      <w:r>
        <w:t>scaffolding</w:t>
      </w:r>
      <w:r w:rsidR="003545DB">
        <w:t xml:space="preserve"> </w:t>
      </w:r>
      <w:r w:rsidR="003545DB">
        <w:lastRenderedPageBreak/>
        <w:t>(&lt;</w:t>
      </w:r>
      <w:r w:rsidR="003545DB" w:rsidRPr="003545DB">
        <w:rPr>
          <w:rFonts w:ascii="Courier New" w:eastAsiaTheme="minorHAnsi" w:hAnsi="Courier New" w:cs="Courier New"/>
          <w:i/>
          <w:iCs/>
          <w:lang w:val="en-US"/>
        </w:rPr>
        <w:t>root&gt;/infrastructure/)</w:t>
      </w:r>
      <w:r w:rsidRPr="003545DB">
        <w:rPr>
          <w:rFonts w:ascii="Courier New" w:eastAsiaTheme="minorHAnsi" w:hAnsi="Courier New" w:cs="Courier New"/>
          <w:i/>
          <w:iCs/>
          <w:lang w:val="en-US"/>
        </w:rPr>
        <w:t>,</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w:t>
      </w:r>
      <w:r w:rsidR="003545DB">
        <w:t xml:space="preserve">build and </w:t>
      </w:r>
      <w:r>
        <w:t>run the various examples.</w:t>
      </w:r>
    </w:p>
    <w:p w14:paraId="17092C24" w14:textId="77777777" w:rsidR="009F2BB8" w:rsidRDefault="009F2BB8" w:rsidP="000876E7"/>
    <w:p w14:paraId="44B28330" w14:textId="77777777" w:rsidR="00701ADA" w:rsidRDefault="0001742D" w:rsidP="000876E7">
      <w:r>
        <w:t xml:space="preserve">Our first region has been naughty, and not all the required detail is populated into the </w:t>
      </w:r>
      <w:r w:rsidR="004940CB">
        <w:t xml:space="preserve">IoT </w:t>
      </w:r>
      <w:r>
        <w:t>JSON document.</w:t>
      </w:r>
      <w:r w:rsidR="00701ADA">
        <w:t xml:space="preserve"> </w:t>
      </w:r>
    </w:p>
    <w:p w14:paraId="6403A267" w14:textId="77777777" w:rsidR="00701ADA" w:rsidRDefault="00701ADA" w:rsidP="000876E7"/>
    <w:p w14:paraId="1B227B06" w14:textId="7A7A2893" w:rsidR="00E227AE" w:rsidRDefault="00701ADA" w:rsidP="0001742D">
      <w:r>
        <w:t xml:space="preserve">Executing </w:t>
      </w:r>
      <w:r w:rsidR="0001742D"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0001742D" w:rsidRPr="005727B4">
        <w:rPr>
          <w:rFonts w:ascii="Courier New" w:eastAsiaTheme="minorHAnsi" w:hAnsi="Courier New" w:cs="Courier New"/>
          <w:i/>
          <w:iCs/>
          <w:lang w:val="en-US"/>
        </w:rPr>
        <w:t>&gt;</w:t>
      </w:r>
      <w:r w:rsidR="0001742D">
        <w:t xml:space="preserve"> will thus produce the below document.</w:t>
      </w:r>
    </w:p>
    <w:p w14:paraId="5D5F8D1A" w14:textId="77777777" w:rsidR="003C69EB" w:rsidRDefault="003C69EB" w:rsidP="007B334B"/>
    <w:p w14:paraId="7351324E" w14:textId="77777777" w:rsidR="00A55642" w:rsidRDefault="00A55642" w:rsidP="007B334B"/>
    <w:p w14:paraId="7EC2DFF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162314"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0D4C79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9E8940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835DA7"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1CACC7B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B761D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6D614FE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425CDB"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1F1099D"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4D29BA" w14:textId="77777777" w:rsidR="00A55642" w:rsidRDefault="00A55642" w:rsidP="007B334B"/>
    <w:p w14:paraId="3C5BDA28" w14:textId="77777777" w:rsidR="00646456" w:rsidRDefault="00646456" w:rsidP="00EF3B4B">
      <w:pPr>
        <w:rPr>
          <w:lang w:val="en-US"/>
        </w:rPr>
      </w:pPr>
    </w:p>
    <w:p w14:paraId="621B82C3" w14:textId="5A0BE0A9" w:rsidR="0001742D" w:rsidRDefault="0001742D" w:rsidP="00EF3B4B">
      <w:pPr>
        <w:rPr>
          <w:lang w:val="en-US"/>
        </w:rPr>
      </w:pPr>
      <w:r>
        <w:rPr>
          <w:lang w:val="en-US"/>
        </w:rPr>
        <w:t>Below we have the second region, they seem to have read the documentation/expectations a bit more and populated more of the fields of our I</w:t>
      </w:r>
      <w:r w:rsidR="004940CB">
        <w:rPr>
          <w:lang w:val="en-US"/>
        </w:rPr>
        <w:t>o</w:t>
      </w:r>
      <w:r>
        <w:rPr>
          <w:lang w:val="en-US"/>
        </w:rPr>
        <w:t>T JSON document.</w:t>
      </w:r>
    </w:p>
    <w:p w14:paraId="12FBC563" w14:textId="77777777" w:rsidR="007B38AB" w:rsidRDefault="007B38AB" w:rsidP="00EF3B4B">
      <w:pPr>
        <w:rPr>
          <w:lang w:val="en-US"/>
        </w:rPr>
      </w:pPr>
    </w:p>
    <w:p w14:paraId="4D4B55F5" w14:textId="287C5961" w:rsidR="007B38AB" w:rsidRDefault="0001742D" w:rsidP="00EF3B4B">
      <w:pPr>
        <w:rPr>
          <w:lang w:val="en-US"/>
        </w:rPr>
      </w:pPr>
      <w:r>
        <w:rPr>
          <w:lang w:val="en-US"/>
        </w:rPr>
        <w:t>Region South data is generated</w:t>
      </w:r>
      <w:r w:rsidR="00076AA6">
        <w:rPr>
          <w:lang w:val="en-US"/>
        </w:rPr>
        <w:t xml:space="preserve"> </w:t>
      </w:r>
      <w:r>
        <w:rPr>
          <w:lang w:val="en-US"/>
        </w:rPr>
        <w:t>using</w:t>
      </w:r>
      <w:r w:rsidR="00076AA6">
        <w:rPr>
          <w:lang w:val="en-US"/>
        </w:rPr>
        <w:t xml:space="preserve"> </w:t>
      </w:r>
      <w:r>
        <w:rPr>
          <w:rFonts w:ascii="Courier New" w:eastAsiaTheme="minorHAnsi" w:hAnsi="Courier New" w:cs="Courier New"/>
          <w:i/>
          <w:iCs/>
          <w:lang w:val="en-US"/>
        </w:rPr>
        <w:t>&lt;root&gt;/a</w:t>
      </w:r>
      <w:r w:rsidR="00076AA6" w:rsidRPr="00076AA6">
        <w:rPr>
          <w:rFonts w:ascii="Courier New" w:eastAsiaTheme="minorHAnsi" w:hAnsi="Courier New" w:cs="Courier New"/>
          <w:i/>
          <w:iCs/>
          <w:lang w:val="en-US"/>
        </w:rPr>
        <w:t>pp_iot2</w:t>
      </w:r>
      <w:r w:rsidR="003545DB">
        <w:rPr>
          <w:rFonts w:ascii="Courier New" w:eastAsiaTheme="minorHAnsi" w:hAnsi="Courier New" w:cs="Courier New"/>
          <w:i/>
          <w:iCs/>
          <w:lang w:val="en-US"/>
        </w:rPr>
        <w:t>/site2.sh</w:t>
      </w:r>
      <w:r>
        <w:rPr>
          <w:lang w:val="en-US"/>
        </w:rPr>
        <w:t xml:space="preserve"> application.</w:t>
      </w:r>
      <w:r w:rsidR="00076AA6">
        <w:rPr>
          <w:lang w:val="en-US"/>
        </w:rPr>
        <w:t xml:space="preserve"> This as you </w:t>
      </w:r>
      <w:r w:rsidR="004940CB">
        <w:rPr>
          <w:lang w:val="en-US"/>
        </w:rPr>
        <w:t xml:space="preserve">can </w:t>
      </w:r>
      <w:r w:rsidR="00076AA6">
        <w:rPr>
          <w:lang w:val="en-US"/>
        </w:rPr>
        <w:t xml:space="preserve">see </w:t>
      </w:r>
      <w:r w:rsidR="004940CB">
        <w:rPr>
          <w:lang w:val="en-US"/>
        </w:rPr>
        <w:t>below</w:t>
      </w:r>
      <w:r w:rsidR="00076AA6">
        <w:rPr>
          <w:lang w:val="en-US"/>
        </w:rPr>
        <w:t xml:space="preserve"> adds the </w:t>
      </w:r>
      <w:proofErr w:type="spellStart"/>
      <w:r w:rsidR="004940CB">
        <w:rPr>
          <w:rFonts w:ascii="Courier New" w:eastAsiaTheme="minorHAnsi" w:hAnsi="Courier New" w:cs="Courier New"/>
          <w:i/>
          <w:iCs/>
          <w:lang w:val="en-US"/>
        </w:rPr>
        <w:t>ts_human</w:t>
      </w:r>
      <w:proofErr w:type="spellEnd"/>
      <w:r w:rsidR="00076AA6">
        <w:rPr>
          <w:lang w:val="en-US"/>
        </w:rPr>
        <w:t xml:space="preserve"> and </w:t>
      </w:r>
      <w:r w:rsidR="004940CB">
        <w:rPr>
          <w:rFonts w:ascii="Courier New" w:eastAsiaTheme="minorHAnsi" w:hAnsi="Courier New" w:cs="Courier New"/>
          <w:i/>
          <w:iCs/>
          <w:lang w:val="en-US"/>
        </w:rPr>
        <w:t>location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2241777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4912C7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9532BE" w14:textId="77777777" w:rsidR="007B38AB" w:rsidRDefault="007B38AB" w:rsidP="00EF3B4B">
      <w:pPr>
        <w:rPr>
          <w:lang w:val="en-US"/>
        </w:rPr>
      </w:pPr>
    </w:p>
    <w:p w14:paraId="56BECBE4" w14:textId="77777777" w:rsidR="00701ADA" w:rsidRDefault="00701ADA" w:rsidP="00EF3B4B">
      <w:pPr>
        <w:rPr>
          <w:lang w:val="en-US"/>
        </w:rPr>
      </w:pPr>
    </w:p>
    <w:p w14:paraId="6359BEF6" w14:textId="77777777" w:rsidR="00701ADA" w:rsidRDefault="00701ADA" w:rsidP="00EF3B4B">
      <w:pPr>
        <w:rPr>
          <w:lang w:val="en-US"/>
        </w:rPr>
      </w:pPr>
    </w:p>
    <w:p w14:paraId="66C77559" w14:textId="77777777" w:rsidR="00701ADA" w:rsidRDefault="00701ADA" w:rsidP="00EF3B4B">
      <w:pPr>
        <w:rPr>
          <w:lang w:val="en-US"/>
        </w:rPr>
      </w:pPr>
    </w:p>
    <w:p w14:paraId="19788B35" w14:textId="77777777" w:rsidR="00701ADA" w:rsidRDefault="00701ADA" w:rsidP="00EF3B4B">
      <w:pPr>
        <w:rPr>
          <w:lang w:val="en-US"/>
        </w:rPr>
      </w:pPr>
    </w:p>
    <w:p w14:paraId="77422911" w14:textId="40811FAF" w:rsidR="00076AA6" w:rsidRDefault="00076AA6" w:rsidP="00EF3B4B">
      <w:pPr>
        <w:rPr>
          <w:lang w:val="en-US"/>
        </w:rPr>
      </w:pPr>
      <w:r>
        <w:rPr>
          <w:lang w:val="en-US"/>
        </w:rPr>
        <w:lastRenderedPageBreak/>
        <w:t xml:space="preserve">And </w:t>
      </w:r>
      <w:r w:rsidR="00926835">
        <w:rPr>
          <w:lang w:val="en-US"/>
        </w:rPr>
        <w:t>lastly</w:t>
      </w:r>
      <w:r>
        <w:rPr>
          <w:lang w:val="en-US"/>
        </w:rPr>
        <w:t xml:space="preserve"> as we’re feeling very lucky, </w:t>
      </w:r>
      <w:r w:rsidR="004940CB">
        <w:rPr>
          <w:lang w:val="en-US"/>
        </w:rPr>
        <w:t xml:space="preserve">Region east paid attention and they are providing us a complete IoT Document. To generate their </w:t>
      </w:r>
      <w:r w:rsidR="005727B4">
        <w:rPr>
          <w:lang w:val="en-US"/>
        </w:rPr>
        <w:t>payload,</w:t>
      </w:r>
      <w:r w:rsidR="004940CB">
        <w:rPr>
          <w:lang w:val="en-US"/>
        </w:rPr>
        <w:t xml:space="preserve"> execute </w:t>
      </w:r>
      <w:r w:rsidR="004940CB">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sidR="00701ADA">
        <w:rPr>
          <w:rFonts w:ascii="Courier New" w:eastAsiaTheme="minorHAnsi" w:hAnsi="Courier New" w:cs="Courier New"/>
          <w:i/>
          <w:iCs/>
          <w:lang w:val="en-US"/>
        </w:rPr>
        <w:t>/site3.sh</w:t>
      </w:r>
      <w:r>
        <w:rPr>
          <w:lang w:val="en-US"/>
        </w:rPr>
        <w:t xml:space="preserve"> </w:t>
      </w:r>
      <w:r w:rsidR="004940CB">
        <w:rPr>
          <w:lang w:val="en-US"/>
        </w:rPr>
        <w:t xml:space="preserve">application </w:t>
      </w:r>
      <w:r>
        <w:rPr>
          <w:lang w:val="en-US"/>
        </w:rPr>
        <w:t xml:space="preserve">which </w:t>
      </w:r>
      <w:r w:rsidR="0087000F">
        <w:rPr>
          <w:lang w:val="en-US"/>
        </w:rPr>
        <w:t>will</w:t>
      </w:r>
      <w:r>
        <w:rPr>
          <w:lang w:val="en-US"/>
        </w:rPr>
        <w:t xml:space="preserve"> add the </w:t>
      </w:r>
      <w:proofErr w:type="spellStart"/>
      <w:r w:rsidR="004940CB">
        <w:rPr>
          <w:rFonts w:ascii="Courier New" w:eastAsiaTheme="minorHAnsi" w:hAnsi="Courier New" w:cs="Courier New"/>
          <w:i/>
          <w:iCs/>
          <w:lang w:val="en-US"/>
        </w:rPr>
        <w:t>deviceType</w:t>
      </w:r>
      <w:proofErr w:type="spellEnd"/>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32EC201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98F3A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061B4802" w14:textId="7DB75FF5" w:rsidR="00A61900" w:rsidRPr="00A61900" w:rsidRDefault="00D61C44" w:rsidP="00A61900">
      <w:pPr>
        <w:rPr>
          <w:lang w:val="en-US"/>
        </w:rPr>
      </w:pPr>
      <w:r>
        <w:rPr>
          <w:lang w:val="en-US"/>
        </w:rPr>
        <w:t>So,</w:t>
      </w:r>
      <w:r w:rsidR="00A61900">
        <w:rPr>
          <w:lang w:val="en-US"/>
        </w:rPr>
        <w:t xml:space="preserve"> with the 3 different versions of the IoT </w:t>
      </w:r>
      <w:r w:rsidR="00A61900" w:rsidRPr="00A61900">
        <w:rPr>
          <w:lang w:val="en-US"/>
        </w:rPr>
        <w:t xml:space="preserve">JSON </w:t>
      </w:r>
      <w:r w:rsidR="00A61900">
        <w:rPr>
          <w:lang w:val="en-US"/>
        </w:rPr>
        <w:t xml:space="preserve">document we demonstrate the very good fit of JSON for </w:t>
      </w:r>
      <w:r w:rsidR="00A61900" w:rsidRPr="00A61900">
        <w:rPr>
          <w:lang w:val="en-US"/>
        </w:rPr>
        <w:t xml:space="preserve">IoT </w:t>
      </w:r>
      <w:r w:rsidR="00A61900">
        <w:rPr>
          <w:lang w:val="en-US"/>
        </w:rPr>
        <w:t>and th</w:t>
      </w:r>
      <w:r w:rsidR="00A61900" w:rsidRPr="00A61900">
        <w:rPr>
          <w:lang w:val="en-US"/>
        </w:rPr>
        <w:t>e ability along our entire path from source to data store to accommodate the dynamic data structure.</w:t>
      </w:r>
    </w:p>
    <w:p w14:paraId="78EE30BC" w14:textId="77777777" w:rsidR="00077669" w:rsidRDefault="00077669" w:rsidP="003F1B58">
      <w:pPr>
        <w:rPr>
          <w:lang w:val="en-US"/>
        </w:rPr>
      </w:pPr>
    </w:p>
    <w:p w14:paraId="2153D500" w14:textId="59E69FF9" w:rsidR="00984B90" w:rsidRDefault="00984B90" w:rsidP="003F1B58">
      <w:pPr>
        <w:rPr>
          <w:lang w:val="en-US"/>
        </w:rPr>
      </w:pPr>
      <w:r>
        <w:rPr>
          <w:lang w:val="en-US"/>
        </w:rPr>
        <w:t xml:space="preserve">So, in summary, we build a data pipeline from </w:t>
      </w:r>
      <w:r w:rsidR="005727B4">
        <w:rPr>
          <w:lang w:val="en-US"/>
        </w:rPr>
        <w:t xml:space="preserve">our source factory, into Apache </w:t>
      </w:r>
      <w:r w:rsidR="00A14BD9">
        <w:rPr>
          <w:lang w:val="en-US"/>
        </w:rPr>
        <w:t>Kafka Topic</w:t>
      </w:r>
      <w:r>
        <w:rPr>
          <w:lang w:val="en-US"/>
        </w:rPr>
        <w:t xml:space="preserve">, </w:t>
      </w:r>
      <w:r w:rsidR="005727B4">
        <w:rPr>
          <w:lang w:val="en-US"/>
        </w:rPr>
        <w:t xml:space="preserve">flattened by Apache Flink, pushed into Fluss from where it is then tiered down into the defined </w:t>
      </w:r>
      <w:proofErr w:type="spellStart"/>
      <w:r w:rsidR="005727B4">
        <w:rPr>
          <w:lang w:val="en-US"/>
        </w:rPr>
        <w:t>lakehouse</w:t>
      </w:r>
      <w:proofErr w:type="spellEnd"/>
      <w:r>
        <w:rPr>
          <w:lang w:val="en-US"/>
        </w:rPr>
        <w:t xml:space="preserve"> </w:t>
      </w:r>
      <w:r w:rsidR="005727B4">
        <w:rPr>
          <w:lang w:val="en-US"/>
        </w:rPr>
        <w:t xml:space="preserve">which is based on </w:t>
      </w:r>
      <w:r>
        <w:rPr>
          <w:lang w:val="en-US"/>
        </w:rPr>
        <w:t xml:space="preserve">Apache Paimon </w:t>
      </w:r>
      <w:r w:rsidR="005727B4">
        <w:rPr>
          <w:lang w:val="en-US"/>
        </w:rPr>
        <w:t>tables, in Apache Parquet file format, all stored on our HDFS stack.</w:t>
      </w:r>
    </w:p>
    <w:p w14:paraId="236B0ECD" w14:textId="77777777" w:rsidR="00C3647B" w:rsidRDefault="00C3647B" w:rsidP="003F1B58">
      <w:pPr>
        <w:rPr>
          <w:lang w:val="en-US"/>
        </w:rPr>
      </w:pPr>
    </w:p>
    <w:p w14:paraId="41DE9A96" w14:textId="77777777" w:rsidR="00C3647B" w:rsidRDefault="00C3647B" w:rsidP="003F1B58">
      <w:pPr>
        <w:rPr>
          <w:lang w:val="en-US"/>
        </w:rPr>
      </w:pPr>
    </w:p>
    <w:p w14:paraId="28EBD30E" w14:textId="6E2103F9" w:rsidR="00C3647B" w:rsidRDefault="00C3647B" w:rsidP="003F1B58">
      <w:pPr>
        <w:rPr>
          <w:lang w:val="en-US"/>
        </w:rPr>
      </w:pPr>
      <w:r>
        <w:rPr>
          <w:noProof/>
          <w:lang w:val="en-US"/>
        </w:rPr>
        <w:lastRenderedPageBreak/>
        <w:drawing>
          <wp:inline distT="0" distB="0" distL="0" distR="0" wp14:anchorId="03A25BAD" wp14:editId="5D23A204">
            <wp:extent cx="5943600" cy="3940810"/>
            <wp:effectExtent l="0" t="0" r="0" b="0"/>
            <wp:docPr id="10910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4732" name="Picture 10910947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4EA27FFA" w14:textId="77777777" w:rsidR="00C3647B" w:rsidRDefault="00C3647B" w:rsidP="003F1B58">
      <w:pPr>
        <w:rPr>
          <w:lang w:val="en-US"/>
        </w:rPr>
      </w:pP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5FFEB4D8" w14:textId="655DE181" w:rsidR="00031D2D" w:rsidRDefault="00031D2D" w:rsidP="003F1B58">
      <w:pPr>
        <w:rPr>
          <w:lang w:val="en-US"/>
        </w:rPr>
      </w:pPr>
      <w:r>
        <w:rPr>
          <w:lang w:val="en-US"/>
        </w:rPr>
        <w:t xml:space="preserve">Some notes, for this document I pushed our IoT data stream into </w:t>
      </w:r>
      <w:r w:rsidR="00D61C44">
        <w:rPr>
          <w:lang w:val="en-US"/>
        </w:rPr>
        <w:t xml:space="preserve">Apache </w:t>
      </w:r>
      <w:r>
        <w:rPr>
          <w:lang w:val="en-US"/>
        </w:rPr>
        <w:t>Kafka</w:t>
      </w:r>
      <w:r w:rsidR="00D61C44">
        <w:rPr>
          <w:lang w:val="en-US"/>
        </w:rPr>
        <w:t xml:space="preserve"> topics</w:t>
      </w:r>
      <w:r>
        <w:rPr>
          <w:lang w:val="en-US"/>
        </w:rPr>
        <w:t xml:space="preserve">, going forward Fluss will </w:t>
      </w:r>
      <w:r w:rsidR="00D61C44">
        <w:rPr>
          <w:lang w:val="en-US"/>
        </w:rPr>
        <w:t xml:space="preserve">be able to </w:t>
      </w:r>
      <w:r>
        <w:rPr>
          <w:lang w:val="en-US"/>
        </w:rPr>
        <w:t xml:space="preserve">present a </w:t>
      </w:r>
      <w:r w:rsidR="00D61C44">
        <w:rPr>
          <w:lang w:val="en-US"/>
        </w:rPr>
        <w:t xml:space="preserve">Apache </w:t>
      </w:r>
      <w:r>
        <w:rPr>
          <w:lang w:val="en-US"/>
        </w:rPr>
        <w:t xml:space="preserve">Kafka compatible endpoint allowing for data to be published directly into Fluss tables </w:t>
      </w:r>
      <w:r w:rsidR="00D61C44">
        <w:rPr>
          <w:lang w:val="en-US"/>
        </w:rPr>
        <w:t xml:space="preserve">(using Kafka protocol) </w:t>
      </w:r>
      <w:r>
        <w:rPr>
          <w:lang w:val="en-US"/>
        </w:rPr>
        <w:t>which will simplify our stack and result in much “fresher” data for analytics</w:t>
      </w:r>
      <w:r w:rsidR="00D61C44">
        <w:rPr>
          <w:lang w:val="en-US"/>
        </w:rPr>
        <w:t xml:space="preserve"> and lower cost as we will have less technology involved.</w:t>
      </w:r>
    </w:p>
    <w:p w14:paraId="7F4574E1" w14:textId="77777777" w:rsidR="00623D43" w:rsidRDefault="00623D43" w:rsidP="003F1B58">
      <w:pPr>
        <w:rPr>
          <w:lang w:val="en-US"/>
        </w:rPr>
      </w:pPr>
    </w:p>
    <w:p w14:paraId="28AAF34E" w14:textId="081DB2E9" w:rsidR="00623D43" w:rsidRDefault="00623D43" w:rsidP="003F1B58">
      <w:pPr>
        <w:rPr>
          <w:lang w:val="en-US"/>
        </w:rPr>
      </w:pPr>
      <w:r>
        <w:rPr>
          <w:lang w:val="en-US"/>
        </w:rPr>
        <w:t>See you in part 2.</w:t>
      </w:r>
    </w:p>
    <w:p w14:paraId="68FFB9FD" w14:textId="77777777" w:rsidR="00031D2D" w:rsidRDefault="00031D2D"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lastRenderedPageBreak/>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7" w:history="1">
        <w:r w:rsidRPr="000750A9">
          <w:rPr>
            <w:rStyle w:val="Hyperlink"/>
            <w:lang w:val="en-US"/>
          </w:rPr>
          <w:t>George Leonard</w:t>
        </w:r>
      </w:hyperlink>
    </w:p>
    <w:p w14:paraId="3A96B6D6" w14:textId="77777777" w:rsidR="001F1762" w:rsidRDefault="001F1762" w:rsidP="001F1762">
      <w:pPr>
        <w:rPr>
          <w:lang w:val="en-US"/>
        </w:rPr>
      </w:pPr>
      <w:hyperlink r:id="rId2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71F38"/>
    <w:multiLevelType w:val="hybridMultilevel"/>
    <w:tmpl w:val="5524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38259B"/>
    <w:multiLevelType w:val="hybridMultilevel"/>
    <w:tmpl w:val="D266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5"/>
  </w:num>
  <w:num w:numId="8" w16cid:durableId="765269428">
    <w:abstractNumId w:val="4"/>
  </w:num>
  <w:num w:numId="9" w16cid:durableId="1277060605">
    <w:abstractNumId w:val="8"/>
  </w:num>
  <w:num w:numId="10" w16cid:durableId="1024207109">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1742D"/>
    <w:rsid w:val="000203E9"/>
    <w:rsid w:val="00021147"/>
    <w:rsid w:val="000215C3"/>
    <w:rsid w:val="00022748"/>
    <w:rsid w:val="00030837"/>
    <w:rsid w:val="00030860"/>
    <w:rsid w:val="00031D2D"/>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D1B"/>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2173"/>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1733A"/>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5F3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7C2D"/>
    <w:rsid w:val="0030084B"/>
    <w:rsid w:val="003023A5"/>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5DB"/>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516"/>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40CB"/>
    <w:rsid w:val="004961C8"/>
    <w:rsid w:val="004A081C"/>
    <w:rsid w:val="004A3DEE"/>
    <w:rsid w:val="004A45BC"/>
    <w:rsid w:val="004A5162"/>
    <w:rsid w:val="004B1292"/>
    <w:rsid w:val="004B36EF"/>
    <w:rsid w:val="004B3EC6"/>
    <w:rsid w:val="004B420F"/>
    <w:rsid w:val="004B4D17"/>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3BE3"/>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46D6"/>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A9A"/>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304"/>
    <w:rsid w:val="00564647"/>
    <w:rsid w:val="00564A34"/>
    <w:rsid w:val="00565A68"/>
    <w:rsid w:val="00570255"/>
    <w:rsid w:val="005708C0"/>
    <w:rsid w:val="00570CC9"/>
    <w:rsid w:val="005727B4"/>
    <w:rsid w:val="00572A29"/>
    <w:rsid w:val="00572E5E"/>
    <w:rsid w:val="00573B15"/>
    <w:rsid w:val="00573B95"/>
    <w:rsid w:val="00577D1B"/>
    <w:rsid w:val="0058172F"/>
    <w:rsid w:val="005846D9"/>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3D43"/>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29D2"/>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ADA"/>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4BF0"/>
    <w:rsid w:val="008153A7"/>
    <w:rsid w:val="00815D64"/>
    <w:rsid w:val="00816488"/>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01F0"/>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1900"/>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44EA"/>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0740"/>
    <w:rsid w:val="00BC27D2"/>
    <w:rsid w:val="00BC4A90"/>
    <w:rsid w:val="00BC4E83"/>
    <w:rsid w:val="00BC4F06"/>
    <w:rsid w:val="00BC5578"/>
    <w:rsid w:val="00BC59FF"/>
    <w:rsid w:val="00BC5BC0"/>
    <w:rsid w:val="00BD1580"/>
    <w:rsid w:val="00BD1963"/>
    <w:rsid w:val="00BD228B"/>
    <w:rsid w:val="00BD3BBA"/>
    <w:rsid w:val="00BE0D44"/>
    <w:rsid w:val="00BE3538"/>
    <w:rsid w:val="00BE6946"/>
    <w:rsid w:val="00BE7510"/>
    <w:rsid w:val="00BF0D7E"/>
    <w:rsid w:val="00BF2986"/>
    <w:rsid w:val="00BF35A8"/>
    <w:rsid w:val="00BF3910"/>
    <w:rsid w:val="00BF7B18"/>
    <w:rsid w:val="00C00606"/>
    <w:rsid w:val="00C0120B"/>
    <w:rsid w:val="00C01CB3"/>
    <w:rsid w:val="00C01FCE"/>
    <w:rsid w:val="00C024A5"/>
    <w:rsid w:val="00C059DE"/>
    <w:rsid w:val="00C06CF8"/>
    <w:rsid w:val="00C06DD5"/>
    <w:rsid w:val="00C1012E"/>
    <w:rsid w:val="00C11F4D"/>
    <w:rsid w:val="00C12A95"/>
    <w:rsid w:val="00C12B87"/>
    <w:rsid w:val="00C1500E"/>
    <w:rsid w:val="00C161B1"/>
    <w:rsid w:val="00C177AA"/>
    <w:rsid w:val="00C212DC"/>
    <w:rsid w:val="00C21E4A"/>
    <w:rsid w:val="00C2237C"/>
    <w:rsid w:val="00C22EF0"/>
    <w:rsid w:val="00C2397F"/>
    <w:rsid w:val="00C307D2"/>
    <w:rsid w:val="00C3187C"/>
    <w:rsid w:val="00C332C8"/>
    <w:rsid w:val="00C34B37"/>
    <w:rsid w:val="00C35533"/>
    <w:rsid w:val="00C3647B"/>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67E"/>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1C44"/>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528"/>
    <w:rsid w:val="00DC5928"/>
    <w:rsid w:val="00DC74DA"/>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4C18"/>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40C5"/>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imon.apache.org/" TargetMode="External"/><Relationship Id="rId13" Type="http://schemas.openxmlformats.org/officeDocument/2006/relationships/hyperlink" Target="https://flink.apache.org/" TargetMode="External"/><Relationship Id="rId18" Type="http://schemas.openxmlformats.org/officeDocument/2006/relationships/hyperlink" Target="https://cwiki.apache.org/confluence/display/hive/design"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paimon.apache.org/" TargetMode="External"/><Relationship Id="rId7" Type="http://schemas.openxmlformats.org/officeDocument/2006/relationships/hyperlink" Target="https://paimon.apache.org/docs/master/cdc-ingestion/overview/" TargetMode="External"/><Relationship Id="rId12" Type="http://schemas.openxmlformats.org/officeDocument/2006/relationships/hyperlink" Target="https://www.confluent.io/" TargetMode="External"/><Relationship Id="rId17" Type="http://schemas.openxmlformats.org/officeDocument/2006/relationships/hyperlink" Target="https://hive.apache.org/" TargetMode="Externa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hadoop.apache.org/docs/r1.2.1/hdfs_design.html" TargetMode="External"/><Relationship Id="rId20" Type="http://schemas.openxmlformats.org/officeDocument/2006/relationships/hyperlink" Target="https://flink.apache.org/" TargetMode="External"/><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github.com/georgelza/DataPipeline-Kafka_Fluss_Paimon-Basic.git" TargetMode="External"/><Relationship Id="rId24" Type="http://schemas.openxmlformats.org/officeDocument/2006/relationships/image" Target="media/image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rquet.apache.org/" TargetMode="External"/><Relationship Id="rId23" Type="http://schemas.openxmlformats.org/officeDocument/2006/relationships/hyperlink" Target="https://www.json.org/" TargetMode="External"/><Relationship Id="rId28" Type="http://schemas.openxmlformats.org/officeDocument/2006/relationships/hyperlink" Target="mailto:georgelza@gmail.com" TargetMode="External"/><Relationship Id="rId10" Type="http://schemas.openxmlformats.org/officeDocument/2006/relationships/hyperlink" Target="https://alibaba.github.io/fluss-docs/" TargetMode="External"/><Relationship Id="rId19" Type="http://schemas.openxmlformats.org/officeDocument/2006/relationships/hyperlink" Target="https://www.confluent.io/"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eorgelza/DataPipeline-Kafka_Fluss_Paimon-Basic.git" TargetMode="External"/><Relationship Id="rId14" Type="http://schemas.openxmlformats.org/officeDocument/2006/relationships/hyperlink" Target="https://paimon.apache.org/" TargetMode="External"/><Relationship Id="rId22" Type="http://schemas.openxmlformats.org/officeDocument/2006/relationships/hyperlink" Target="https://github.com/georgelza/DataPipeline-Kafka_Fluss_Paimon-Basic.git" TargetMode="External"/><Relationship Id="rId27" Type="http://schemas.openxmlformats.org/officeDocument/2006/relationships/hyperlink" Target="https://www.linkedin.com/in/george-leonard-945b502/" TargetMode="External"/><Relationship Id="rId30" Type="http://schemas.openxmlformats.org/officeDocument/2006/relationships/hyperlink" Target="https://medium.com/@georgel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7</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1546</cp:revision>
  <dcterms:created xsi:type="dcterms:W3CDTF">2024-07-16T18:29:00Z</dcterms:created>
  <dcterms:modified xsi:type="dcterms:W3CDTF">2025-05-28T07:46:00Z</dcterms:modified>
</cp:coreProperties>
</file>