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012CF426"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Well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0A97F6EB"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so the plan pivoted to deploying Confluent Platform via docker-compose locally.</w:t>
      </w:r>
    </w:p>
    <w:p w14:paraId="28FC6616" w14:textId="77777777" w:rsidR="00E73D48" w:rsidRDefault="00E73D48">
      <w:pPr>
        <w:rPr>
          <w:lang w:val="en-US"/>
        </w:rPr>
      </w:pPr>
    </w:p>
    <w:p w14:paraId="71EEA77C" w14:textId="58F1AF6D"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containers themselves… The app was not the core of the project so allow me some peace ;)</w:t>
      </w:r>
    </w:p>
    <w:p w14:paraId="7C479CF6" w14:textId="77777777" w:rsidR="00B9481B" w:rsidRDefault="00B9481B">
      <w:pPr>
        <w:rPr>
          <w:lang w:val="en-US"/>
        </w:rPr>
      </w:pPr>
    </w:p>
    <w:p w14:paraId="36F5547F" w14:textId="44BD2AD6" w:rsidR="00B9481B" w:rsidRDefault="00B9481B">
      <w:pPr>
        <w:rPr>
          <w:lang w:val="en-US"/>
        </w:rPr>
      </w:pPr>
      <w:r>
        <w:rPr>
          <w:lang w:val="en-US"/>
        </w:rPr>
        <w:t xml:space="preserve">The idea, play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random quantity of each item, once constructed the basket is posted onto a salesbasket topic</w:t>
      </w:r>
      <w:r>
        <w:rPr>
          <w:lang w:val="en-US"/>
        </w:rPr>
        <w:t xml:space="preserve"> and then create a </w:t>
      </w:r>
      <w:r w:rsidR="003E2DD0">
        <w:rPr>
          <w:lang w:val="en-US"/>
        </w:rPr>
        <w:t>sales</w:t>
      </w:r>
      <w:r>
        <w:rPr>
          <w:lang w:val="en-US"/>
        </w:rPr>
        <w:t>payment record, associated with the basket</w:t>
      </w:r>
      <w:r w:rsidR="003E2DD0">
        <w:rPr>
          <w:lang w:val="en-US"/>
        </w:rPr>
        <w:t>, posted onto a separate salespayment topic.</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r>
        <w:rPr>
          <w:lang w:val="en-US"/>
        </w:rPr>
        <w:t>Salesbasket</w:t>
      </w:r>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"InvoiceNumber"</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"SaleDateTime_Ltz"</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"SaleTimetamp_Epoc"</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"TerminalPoint"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"BasketItems"</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"Minty Frsh"</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"Kellog's"</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r>
        <w:rPr>
          <w:lang w:val="en-US"/>
        </w:rPr>
        <w:t>Salespayments</w:t>
      </w:r>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"InvoiceNumber"</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"PayDateTime_Ltz"</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"PayTimetamp_Epoc"</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"FinTransactionID"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r w:rsidR="00A65AA5" w:rsidRPr="00D74E9E">
          <w:rPr>
            <w:rStyle w:val="Hyperlink"/>
            <w:lang w:val="en-US"/>
          </w:rPr>
          <w:t>Protobuf</w:t>
        </w:r>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 xml:space="preserve">docker-compose.yml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xml:space="preserve">”. When talking, referencing services in a container based environment, always think, when a instruction is given to a container, how does it know who to talk to, on your local machine you can point to </w:t>
      </w:r>
      <w:r w:rsidR="00C84045">
        <w:rPr>
          <w:lang w:val="en-US"/>
        </w:rPr>
        <w:lastRenderedPageBreak/>
        <w:t>different services simply by saying localhost:&lt;port&gt; but that same localhost in the container is the container itself, so always remember, refer to other services by their service name as defined in the docker-compose.yml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r>
        <w:rPr>
          <w:lang w:val="en-US"/>
        </w:rPr>
        <w:t>k</w:t>
      </w:r>
      <w:r w:rsidR="002854C3">
        <w:rPr>
          <w:lang w:val="en-US"/>
        </w:rPr>
        <w:t>Sql</w:t>
      </w:r>
    </w:p>
    <w:p w14:paraId="77D46741" w14:textId="046FDEC8" w:rsidR="002854C3" w:rsidRDefault="002854C3" w:rsidP="00AE5BCC">
      <w:pPr>
        <w:ind w:left="1418"/>
        <w:rPr>
          <w:lang w:val="en-US"/>
        </w:rPr>
      </w:pPr>
      <w:r>
        <w:rPr>
          <w:lang w:val="en-US"/>
        </w:rPr>
        <w:t xml:space="preserve">kStream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20439AE8" w:rsidR="002854C3" w:rsidRDefault="00A00828" w:rsidP="00281F50">
      <w:pPr>
        <w:ind w:left="709"/>
        <w:rPr>
          <w:lang w:val="en-US"/>
        </w:rPr>
      </w:pPr>
      <w:hyperlink r:id="rId14" w:history="1">
        <w:r w:rsidR="002854C3" w:rsidRPr="00A00828">
          <w:rPr>
            <w:rStyle w:val="Hyperlink"/>
            <w:lang w:val="en-US"/>
          </w:rPr>
          <w:t>Apache Flink</w:t>
        </w:r>
      </w:hyperlink>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r>
        <w:rPr>
          <w:lang w:val="en-US"/>
        </w:rPr>
        <w:t xml:space="preserve">Flink </w:t>
      </w:r>
      <w:r w:rsidR="00823CA4">
        <w:rPr>
          <w:lang w:val="en-US"/>
        </w:rPr>
        <w:t>stacks are</w:t>
      </w:r>
      <w:r>
        <w:rPr>
          <w:lang w:val="en-US"/>
        </w:rPr>
        <w:t xml:space="preserve"> </w:t>
      </w:r>
      <w:r w:rsidR="00384354">
        <w:rPr>
          <w:lang w:val="en-US"/>
        </w:rPr>
        <w:t xml:space="preserve">actually </w:t>
      </w:r>
      <w:r>
        <w:rPr>
          <w:lang w:val="en-US"/>
        </w:rPr>
        <w:t xml:space="preserve">build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r>
        <w:rPr>
          <w:lang w:val="en-US"/>
        </w:rPr>
        <w:t>jobmanager, taskmanager</w:t>
      </w:r>
      <w:r w:rsidR="00384354">
        <w:rPr>
          <w:lang w:val="en-US"/>
        </w:rPr>
        <w:t xml:space="preserve"> and</w:t>
      </w:r>
      <w:r w:rsidR="00683D23">
        <w:rPr>
          <w:lang w:val="en-US"/>
        </w:rPr>
        <w:t xml:space="preserve"> sql_client</w:t>
      </w:r>
      <w:r w:rsidR="00384354">
        <w:rPr>
          <w:lang w:val="en-US"/>
        </w:rPr>
        <w:t>.</w:t>
      </w:r>
    </w:p>
    <w:p w14:paraId="4A5B6CC2" w14:textId="6A206D9E" w:rsidR="00384354" w:rsidRDefault="00384354" w:rsidP="00751C04">
      <w:pPr>
        <w:ind w:left="1418"/>
        <w:rPr>
          <w:lang w:val="en-US"/>
        </w:rPr>
      </w:pPr>
      <w:r>
        <w:rPr>
          <w:lang w:val="en-US"/>
        </w:rPr>
        <w:t>Apache Flink is package by various groups, i.e. Ververita,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63BFE142"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Flink tables, and exit Flink, when you restart it, all </w:t>
      </w:r>
      <w:r w:rsidR="00E5456C">
        <w:rPr>
          <w:lang w:val="en-US"/>
        </w:rPr>
        <w:t xml:space="preserve">your tables/jobs are </w:t>
      </w:r>
      <w:r w:rsidR="00B02472">
        <w:rPr>
          <w:lang w:val="en-US"/>
        </w:rPr>
        <w:t xml:space="preserve">gone and you </w:t>
      </w:r>
      <w:r w:rsidR="00E5456C">
        <w:rPr>
          <w:lang w:val="en-US"/>
        </w:rPr>
        <w:t>will need to</w:t>
      </w:r>
      <w:r w:rsidR="00B02472">
        <w:rPr>
          <w:lang w:val="en-US"/>
        </w:rPr>
        <w:t xml:space="preserve"> recreate them</w:t>
      </w:r>
      <w:r w:rsidR="00A3249D">
        <w:rPr>
          <w:lang w:val="en-US"/>
        </w:rPr>
        <w:t>.</w:t>
      </w:r>
      <w:r w:rsidR="00AE5BCC">
        <w:rPr>
          <w:lang w:val="en-US"/>
        </w:rPr>
        <w:t xml:space="preserve"> See </w:t>
      </w:r>
      <w:hyperlink r:id="rId16" w:history="1">
        <w:r w:rsidR="00AE5BCC" w:rsidRPr="0025017F">
          <w:rPr>
            <w:rStyle w:val="Hyperlink"/>
            <w:lang w:val="en-US"/>
          </w:rPr>
          <w:t>Robin M</w:t>
        </w:r>
        <w:r w:rsidR="0025017F" w:rsidRPr="0025017F">
          <w:rPr>
            <w:rStyle w:val="Hyperlink"/>
            <w:lang w:val="en-US"/>
          </w:rPr>
          <w:t>offatt</w:t>
        </w:r>
      </w:hyperlink>
      <w:r w:rsidR="00AE5BCC">
        <w:rPr>
          <w:lang w:val="en-US"/>
        </w:rPr>
        <w:t xml:space="preserve">’s </w:t>
      </w:r>
      <w:hyperlink r:id="rId17" w:history="1">
        <w:r w:rsidR="00AE5BCC" w:rsidRPr="00F27493">
          <w:rPr>
            <w:rStyle w:val="Hyperlink"/>
            <w:lang w:val="en-US"/>
          </w:rPr>
          <w:t>Decodabl</w:t>
        </w:r>
        <w:r w:rsidR="00F27493">
          <w:rPr>
            <w:rStyle w:val="Hyperlink"/>
            <w:lang w:val="en-US"/>
          </w:rPr>
          <w:t>eco</w:t>
        </w:r>
        <w:r w:rsidR="00AE5BCC" w:rsidRPr="00F27493">
          <w:rPr>
            <w:rStyle w:val="Hyperlink"/>
            <w:lang w:val="en-US"/>
          </w:rPr>
          <w:t>e</w:t>
        </w:r>
      </w:hyperlink>
      <w:r w:rsidR="00AE5BCC">
        <w:rPr>
          <w:lang w:val="en-US"/>
        </w:rPr>
        <w:t xml:space="preserve"> </w:t>
      </w:r>
      <w:r w:rsidR="00F27493">
        <w:rPr>
          <w:lang w:val="en-US"/>
        </w:rPr>
        <w:t xml:space="preserve"> G</w:t>
      </w:r>
      <w:r w:rsidR="00AE5BCC">
        <w:rPr>
          <w:lang w:val="en-US"/>
        </w:rPr>
        <w:t>it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r w:rsidR="002854C3" w:rsidRPr="00A00828">
          <w:rPr>
            <w:rStyle w:val="Hyperlink"/>
            <w:lang w:val="en-US"/>
          </w:rPr>
          <w:t>PostgreSql</w:t>
        </w:r>
      </w:hyperlink>
    </w:p>
    <w:p w14:paraId="77F65390" w14:textId="36319E56" w:rsidR="00F36C6A" w:rsidRDefault="00886486" w:rsidP="0082496E">
      <w:pPr>
        <w:ind w:left="1418"/>
        <w:rPr>
          <w:lang w:val="en-US"/>
        </w:rPr>
      </w:pPr>
      <w:r>
        <w:rPr>
          <w:lang w:val="en-US"/>
        </w:rPr>
        <w:t>Let’s complete our environment for a future use case.</w:t>
      </w:r>
    </w:p>
    <w:p w14:paraId="35874E88" w14:textId="38EF834B" w:rsidR="00D117F7" w:rsidRDefault="00A00828" w:rsidP="00281F50">
      <w:pPr>
        <w:ind w:left="709"/>
        <w:rPr>
          <w:lang w:val="en-US"/>
        </w:rPr>
      </w:pPr>
      <w:hyperlink r:id="rId20" w:history="1">
        <w:r w:rsidR="00D117F7" w:rsidRPr="00A00828">
          <w:rPr>
            <w:rStyle w:val="Hyperlink"/>
            <w:lang w:val="en-US"/>
          </w:rPr>
          <w:t>MySql</w:t>
        </w:r>
      </w:hyperlink>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r>
        <w:rPr>
          <w:lang w:val="en-US"/>
        </w:rPr>
        <w:t>Kcat</w:t>
      </w:r>
    </w:p>
    <w:p w14:paraId="285A361E" w14:textId="57857D9E" w:rsidR="00886486" w:rsidRDefault="00886486" w:rsidP="0082496E">
      <w:pPr>
        <w:ind w:left="1418"/>
        <w:rPr>
          <w:lang w:val="en-US"/>
        </w:rPr>
      </w:pPr>
      <w:r>
        <w:rPr>
          <w:lang w:val="en-US"/>
        </w:rPr>
        <w:t>Sometimes it helps to be able to peek at whats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 xml:space="preserve">(salesbaskets, salespayments and the derived </w:t>
      </w:r>
      <w:r w:rsidR="00C059DE">
        <w:rPr>
          <w:lang w:val="en-US"/>
        </w:rPr>
        <w:lastRenderedPageBreak/>
        <w:t xml:space="preserve">salescomplete)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kSql</w:t>
      </w:r>
      <w:r w:rsidR="006C49E5">
        <w:rPr>
          <w:lang w:val="en-US"/>
        </w:rPr>
        <w:t xml:space="preserve"> and kTable</w:t>
      </w:r>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r>
        <w:rPr>
          <w:lang w:val="en-US"/>
        </w:rPr>
        <w:t>Flink</w:t>
      </w:r>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First there was Protobuf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r w:rsidR="00624FB0">
        <w:rPr>
          <w:lang w:val="en-US"/>
        </w:rPr>
        <w:t>Flink Sql</w:t>
      </w:r>
      <w:r w:rsidR="008C0E48">
        <w:rPr>
          <w:lang w:val="en-US"/>
        </w:rPr>
        <w:t>’s:</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lastRenderedPageBreak/>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77777777" w:rsidR="00152A82" w:rsidRDefault="00152A82">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txn/second.</w:t>
      </w:r>
    </w:p>
    <w:p w14:paraId="7F030CC3" w14:textId="77777777" w:rsidR="008052CE" w:rsidRDefault="008052CE">
      <w:pPr>
        <w:rPr>
          <w:lang w:val="en-US"/>
        </w:rPr>
      </w:pPr>
    </w:p>
    <w:p w14:paraId="00404718" w14:textId="0DA9FFFE" w:rsidR="00C6710C" w:rsidRDefault="00C6710C">
      <w:pPr>
        <w:rPr>
          <w:lang w:val="en-US"/>
        </w:rPr>
      </w:pPr>
      <w:r>
        <w:rPr>
          <w:lang w:val="en-US"/>
        </w:rPr>
        <w:t>Then a little devil whispered in my ear lets add schema registry as all good practices/papers advised. Well performance dropped to 500 txn/second.</w:t>
      </w:r>
    </w:p>
    <w:p w14:paraId="2BD39078" w14:textId="77777777" w:rsidR="008052CE" w:rsidRDefault="008052CE">
      <w:pPr>
        <w:rPr>
          <w:lang w:val="en-US"/>
        </w:rPr>
      </w:pPr>
    </w:p>
    <w:p w14:paraId="19CCCABF" w14:textId="0A41DC39" w:rsidR="008052CE" w:rsidRDefault="00C6710C">
      <w:pPr>
        <w:rPr>
          <w:lang w:val="en-US"/>
        </w:rPr>
      </w:pPr>
      <w:r>
        <w:rPr>
          <w:lang w:val="en-US"/>
        </w:rPr>
        <w:t xml:space="preserve">So I’ve long since heard Protobuf’s are the dope, it’s fast, performing so </w:t>
      </w:r>
      <w:r w:rsidR="008052CE">
        <w:rPr>
          <w:lang w:val="en-US"/>
        </w:rPr>
        <w:t>let’s</w:t>
      </w:r>
      <w:r>
        <w:rPr>
          <w:lang w:val="en-US"/>
        </w:rPr>
        <w:t xml:space="preserve"> refactor app into Protobuf </w:t>
      </w:r>
      <w:r w:rsidR="008052CE">
        <w:rPr>
          <w:lang w:val="en-US"/>
        </w:rPr>
        <w:t>structured</w:t>
      </w:r>
      <w:r>
        <w:rPr>
          <w:lang w:val="en-US"/>
        </w:rPr>
        <w:t xml:space="preserve"> </w:t>
      </w:r>
      <w:r w:rsidR="008052CE">
        <w:rPr>
          <w:lang w:val="en-US"/>
        </w:rPr>
        <w:t>, using a Confluent</w:t>
      </w:r>
      <w:r>
        <w:rPr>
          <w:lang w:val="en-US"/>
        </w:rPr>
        <w:t xml:space="preserve"> </w:t>
      </w:r>
      <w:r w:rsidR="008052CE">
        <w:rPr>
          <w:lang w:val="en-US"/>
        </w:rPr>
        <w:t xml:space="preserve">Kafka </w:t>
      </w:r>
      <w:r>
        <w:rPr>
          <w:lang w:val="en-US"/>
        </w:rPr>
        <w:t xml:space="preserve">serialization </w:t>
      </w:r>
      <w:r w:rsidR="008052CE">
        <w:rPr>
          <w:lang w:val="en-US"/>
        </w:rPr>
        <w:t xml:space="preserve">client, plugging into the </w:t>
      </w:r>
      <w:r>
        <w:rPr>
          <w:lang w:val="en-US"/>
        </w:rPr>
        <w:t xml:space="preserve">and then the associated schema registry changes. Great, we’re back at 8000tx/second. Issue now… Support, by default included libraries inside Apache Flink for one is not… </w:t>
      </w:r>
      <w:r w:rsidR="00E23A2B">
        <w:rPr>
          <w:lang w:val="en-US"/>
        </w:rPr>
        <w:t>Work around, on Kafka cluster create a Avro serialized stream from Pb serialized, it works… but there must be a better way.</w:t>
      </w:r>
    </w:p>
    <w:p w14:paraId="44187628" w14:textId="77777777" w:rsidR="008052CE" w:rsidRDefault="008052CE">
      <w:pPr>
        <w:rPr>
          <w:lang w:val="en-US"/>
        </w:rPr>
      </w:pPr>
    </w:p>
    <w:p w14:paraId="0048FC72" w14:textId="1F2E881D" w:rsidR="00C6710C" w:rsidRDefault="00C6710C">
      <w:pPr>
        <w:rPr>
          <w:lang w:val="en-US"/>
        </w:rPr>
      </w:pPr>
      <w:r>
        <w:rPr>
          <w:lang w:val="en-US"/>
        </w:rPr>
        <w:t>Ok, I’ve heard about this thing called Avro, lets refactor again, surprise, was allot more complicated to get working than expected… but eventually got it working, and we’re back at 8000+txn/second. So now we using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2"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Version 2: JSON Protobuf</w:t>
      </w:r>
    </w:p>
    <w:p w14:paraId="3837F414" w14:textId="5C4E0215" w:rsidR="00C6710C" w:rsidRDefault="00CC233F" w:rsidP="00C6710C">
      <w:pPr>
        <w:ind w:left="709"/>
        <w:rPr>
          <w:lang w:val="en-US"/>
        </w:rPr>
      </w:pPr>
      <w:hyperlink r:id="rId23"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4"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data data…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25" w:history="1">
        <w:r w:rsidR="00FB4081" w:rsidRPr="000750A9">
          <w:rPr>
            <w:rStyle w:val="Hyperlink"/>
            <w:lang w:val="en-US"/>
          </w:rPr>
          <w:t>George Leonard</w:t>
        </w:r>
      </w:hyperlink>
    </w:p>
    <w:p w14:paraId="35A3055C" w14:textId="6722B12C" w:rsidR="00C53661" w:rsidRDefault="000750A9">
      <w:pPr>
        <w:rPr>
          <w:lang w:val="en-US"/>
        </w:rPr>
      </w:pPr>
      <w:hyperlink r:id="rId26"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06124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750A9"/>
    <w:rsid w:val="00093E50"/>
    <w:rsid w:val="000C0DF4"/>
    <w:rsid w:val="001013E1"/>
    <w:rsid w:val="00102C56"/>
    <w:rsid w:val="0010771C"/>
    <w:rsid w:val="00152A82"/>
    <w:rsid w:val="00193230"/>
    <w:rsid w:val="001B378F"/>
    <w:rsid w:val="001F20E2"/>
    <w:rsid w:val="00233A36"/>
    <w:rsid w:val="0024499E"/>
    <w:rsid w:val="0025017F"/>
    <w:rsid w:val="00281F50"/>
    <w:rsid w:val="002854C3"/>
    <w:rsid w:val="002C3FBA"/>
    <w:rsid w:val="00330A88"/>
    <w:rsid w:val="00384354"/>
    <w:rsid w:val="003E2DD0"/>
    <w:rsid w:val="00421A2D"/>
    <w:rsid w:val="00422EA8"/>
    <w:rsid w:val="00426DAC"/>
    <w:rsid w:val="004602AB"/>
    <w:rsid w:val="00470249"/>
    <w:rsid w:val="004D7E52"/>
    <w:rsid w:val="004E7B8C"/>
    <w:rsid w:val="005708C0"/>
    <w:rsid w:val="005B11E6"/>
    <w:rsid w:val="005B3704"/>
    <w:rsid w:val="00606802"/>
    <w:rsid w:val="00624FB0"/>
    <w:rsid w:val="0063066C"/>
    <w:rsid w:val="00672E2D"/>
    <w:rsid w:val="00683D23"/>
    <w:rsid w:val="006923D2"/>
    <w:rsid w:val="006B4120"/>
    <w:rsid w:val="006C49E5"/>
    <w:rsid w:val="00712418"/>
    <w:rsid w:val="00723307"/>
    <w:rsid w:val="00751C04"/>
    <w:rsid w:val="0076376A"/>
    <w:rsid w:val="00792731"/>
    <w:rsid w:val="007A780C"/>
    <w:rsid w:val="008052CE"/>
    <w:rsid w:val="00823CA4"/>
    <w:rsid w:val="0082496E"/>
    <w:rsid w:val="00830064"/>
    <w:rsid w:val="008359E5"/>
    <w:rsid w:val="00861E4B"/>
    <w:rsid w:val="00886486"/>
    <w:rsid w:val="0089336E"/>
    <w:rsid w:val="008B704A"/>
    <w:rsid w:val="008C0E48"/>
    <w:rsid w:val="00927098"/>
    <w:rsid w:val="009B7413"/>
    <w:rsid w:val="009F597C"/>
    <w:rsid w:val="00A00828"/>
    <w:rsid w:val="00A035E2"/>
    <w:rsid w:val="00A3249D"/>
    <w:rsid w:val="00A42E6A"/>
    <w:rsid w:val="00A50949"/>
    <w:rsid w:val="00A5530B"/>
    <w:rsid w:val="00A65AA5"/>
    <w:rsid w:val="00A70B48"/>
    <w:rsid w:val="00A73178"/>
    <w:rsid w:val="00A845BF"/>
    <w:rsid w:val="00AE5BCC"/>
    <w:rsid w:val="00B02472"/>
    <w:rsid w:val="00B87572"/>
    <w:rsid w:val="00B9481B"/>
    <w:rsid w:val="00C059DE"/>
    <w:rsid w:val="00C53661"/>
    <w:rsid w:val="00C6710C"/>
    <w:rsid w:val="00C84045"/>
    <w:rsid w:val="00CA496F"/>
    <w:rsid w:val="00CC233F"/>
    <w:rsid w:val="00D117F7"/>
    <w:rsid w:val="00D74E9E"/>
    <w:rsid w:val="00D76A2E"/>
    <w:rsid w:val="00D97C07"/>
    <w:rsid w:val="00DB69C9"/>
    <w:rsid w:val="00DF2587"/>
    <w:rsid w:val="00DF3023"/>
    <w:rsid w:val="00E23A2B"/>
    <w:rsid w:val="00E506E3"/>
    <w:rsid w:val="00E5456C"/>
    <w:rsid w:val="00E700F9"/>
    <w:rsid w:val="00E73D48"/>
    <w:rsid w:val="00E8489A"/>
    <w:rsid w:val="00ED357F"/>
    <w:rsid w:val="00EE155D"/>
    <w:rsid w:val="00EE731A"/>
    <w:rsid w:val="00F042FF"/>
    <w:rsid w:val="00F15341"/>
    <w:rsid w:val="00F27493"/>
    <w:rsid w:val="00F36C6A"/>
    <w:rsid w:val="00F42305"/>
    <w:rsid w:val="00F9592E"/>
    <w:rsid w:val="00F9669E"/>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 TargetMode="External"/><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mailto:georgelza@gmail.com" TargetMode="Externa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linkedin.com/in/george-leonard-945b502/"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github.com/georgelza/MongoCreator-GoProducer-avro"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hyperlink" Target="https://github.com/georgelza/MongoCreator-GoProducer-pb" TargetMode="External"/><Relationship Id="rId28"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hyperlink" Target="https://github.com/georgelza/MongoCreator-GoProducer-j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C2B5D-DD02-3946-A6AE-B591CAF1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106</cp:revision>
  <dcterms:created xsi:type="dcterms:W3CDTF">2024-07-16T18:29:00Z</dcterms:created>
  <dcterms:modified xsi:type="dcterms:W3CDTF">2024-07-17T05:57:00Z</dcterms:modified>
</cp:coreProperties>
</file>