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53B1" w14:textId="391E9E64" w:rsidR="00456F5A" w:rsidRDefault="00535F93">
      <w:r>
        <w:t>Hello Unoconv.</w:t>
      </w:r>
    </w:p>
    <w:sectPr w:rsidR="0045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93"/>
    <w:rsid w:val="00456F5A"/>
    <w:rsid w:val="005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A52"/>
  <w15:chartTrackingRefBased/>
  <w15:docId w15:val="{DE053D73-1508-42BA-B0C4-D5B1AE52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McKinney</dc:creator>
  <cp:keywords/>
  <dc:description/>
  <cp:lastModifiedBy>George McKinney</cp:lastModifiedBy>
  <cp:revision>1</cp:revision>
  <dcterms:created xsi:type="dcterms:W3CDTF">2020-06-18T07:29:00Z</dcterms:created>
  <dcterms:modified xsi:type="dcterms:W3CDTF">2020-06-18T07:29:00Z</dcterms:modified>
</cp:coreProperties>
</file>