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70211" w14:textId="77777777" w:rsidR="00DE361B" w:rsidRPr="00DE361B" w:rsidRDefault="00DE361B" w:rsidP="00DE361B">
      <w:pPr>
        <w:pStyle w:val="NormalWeb"/>
        <w:rPr>
          <w:b/>
          <w:bCs/>
          <w:sz w:val="28"/>
          <w:szCs w:val="28"/>
        </w:rPr>
      </w:pPr>
      <w:r w:rsidRPr="00DE361B">
        <w:rPr>
          <w:b/>
          <w:bCs/>
          <w:sz w:val="28"/>
          <w:szCs w:val="28"/>
        </w:rPr>
        <w:t>Netflix Titles Dataset: One-Page Summary Report</w:t>
      </w:r>
    </w:p>
    <w:p w14:paraId="7CD9FF76" w14:textId="77777777" w:rsidR="00335292" w:rsidRDefault="00335292" w:rsidP="00335292">
      <w:pPr>
        <w:pStyle w:val="NormalWeb"/>
      </w:pPr>
      <w:r>
        <w:rPr>
          <w:rStyle w:val="Strong"/>
        </w:rPr>
        <w:t>Data Cleaning: Challenges &amp; Solutions</w:t>
      </w:r>
    </w:p>
    <w:p w14:paraId="522A3C57" w14:textId="77777777" w:rsidR="00335292" w:rsidRDefault="00335292" w:rsidP="00335292">
      <w:pPr>
        <w:pStyle w:val="NormalWeb"/>
        <w:numPr>
          <w:ilvl w:val="0"/>
          <w:numId w:val="7"/>
        </w:numPr>
      </w:pPr>
      <w:r>
        <w:rPr>
          <w:rStyle w:val="Strong"/>
        </w:rPr>
        <w:t>Missing Values:</w:t>
      </w:r>
    </w:p>
    <w:p w14:paraId="3959B3CB" w14:textId="77777777" w:rsidR="00335292" w:rsidRDefault="00335292" w:rsidP="00335292">
      <w:pPr>
        <w:pStyle w:val="NormalWeb"/>
        <w:numPr>
          <w:ilvl w:val="1"/>
          <w:numId w:val="7"/>
        </w:numPr>
      </w:pPr>
      <w:r>
        <w:t>Director (2634) → Imputed as “Unknown”</w:t>
      </w:r>
    </w:p>
    <w:p w14:paraId="41533296" w14:textId="77777777" w:rsidR="00335292" w:rsidRDefault="00335292" w:rsidP="00335292">
      <w:pPr>
        <w:pStyle w:val="NormalWeb"/>
        <w:numPr>
          <w:ilvl w:val="1"/>
          <w:numId w:val="7"/>
        </w:numPr>
      </w:pPr>
      <w:r>
        <w:t>Cast (825) → “Not Available”</w:t>
      </w:r>
    </w:p>
    <w:p w14:paraId="2FC8750B" w14:textId="77777777" w:rsidR="00335292" w:rsidRDefault="00335292" w:rsidP="00335292">
      <w:pPr>
        <w:pStyle w:val="NormalWeb"/>
        <w:numPr>
          <w:ilvl w:val="1"/>
          <w:numId w:val="7"/>
        </w:numPr>
      </w:pPr>
      <w:r>
        <w:t>Country (831) → “Unknown”</w:t>
      </w:r>
    </w:p>
    <w:p w14:paraId="383EE497" w14:textId="77777777" w:rsidR="00335292" w:rsidRDefault="00335292" w:rsidP="00335292">
      <w:pPr>
        <w:pStyle w:val="NormalWeb"/>
        <w:numPr>
          <w:ilvl w:val="1"/>
          <w:numId w:val="7"/>
        </w:numPr>
      </w:pPr>
      <w:r>
        <w:t xml:space="preserve">Rating (4 + miscategorized entries) → Misplaced duration values corrected; remaining </w:t>
      </w:r>
      <w:proofErr w:type="spellStart"/>
      <w:r>
        <w:t>NaN</w:t>
      </w:r>
      <w:proofErr w:type="spellEnd"/>
      <w:r>
        <w:t xml:space="preserve"> → “Unknown”</w:t>
      </w:r>
    </w:p>
    <w:p w14:paraId="5FD4342B" w14:textId="77777777" w:rsidR="00335292" w:rsidRDefault="00335292" w:rsidP="00335292">
      <w:pPr>
        <w:pStyle w:val="NormalWeb"/>
        <w:numPr>
          <w:ilvl w:val="1"/>
          <w:numId w:val="7"/>
        </w:numPr>
      </w:pPr>
      <w:r>
        <w:t>Date Added (10) → “Unknown”</w:t>
      </w:r>
    </w:p>
    <w:p w14:paraId="6AE2421D" w14:textId="77777777" w:rsidR="00335292" w:rsidRDefault="00335292" w:rsidP="00335292">
      <w:pPr>
        <w:pStyle w:val="NormalWeb"/>
        <w:numPr>
          <w:ilvl w:val="0"/>
          <w:numId w:val="7"/>
        </w:numPr>
      </w:pPr>
      <w:r>
        <w:rPr>
          <w:rStyle w:val="Strong"/>
        </w:rPr>
        <w:t>Duplicates:</w:t>
      </w:r>
      <w:r>
        <w:t xml:space="preserve"> None found</w:t>
      </w:r>
    </w:p>
    <w:p w14:paraId="050F5357" w14:textId="77777777" w:rsidR="00335292" w:rsidRDefault="00335292" w:rsidP="00335292">
      <w:pPr>
        <w:pStyle w:val="NormalWeb"/>
        <w:numPr>
          <w:ilvl w:val="0"/>
          <w:numId w:val="7"/>
        </w:numPr>
      </w:pPr>
      <w:r>
        <w:rPr>
          <w:rStyle w:val="Strong"/>
        </w:rPr>
        <w:t>Standardization:</w:t>
      </w:r>
    </w:p>
    <w:p w14:paraId="37FCED60" w14:textId="77777777" w:rsidR="00335292" w:rsidRDefault="00335292" w:rsidP="00335292">
      <w:pPr>
        <w:pStyle w:val="NormalWeb"/>
        <w:numPr>
          <w:ilvl w:val="1"/>
          <w:numId w:val="7"/>
        </w:numPr>
      </w:pPr>
      <w:r>
        <w:t>Date Added → Converted to datetime (</w:t>
      </w:r>
      <w:proofErr w:type="spellStart"/>
      <w:r>
        <w:rPr>
          <w:rStyle w:val="HTMLCode"/>
        </w:rPr>
        <w:t>pd.to_datetime</w:t>
      </w:r>
      <w:proofErr w:type="spellEnd"/>
      <w:r>
        <w:t>, errors=coerce)</w:t>
      </w:r>
    </w:p>
    <w:p w14:paraId="7D2B3B43" w14:textId="77777777" w:rsidR="00335292" w:rsidRDefault="00335292" w:rsidP="00335292">
      <w:pPr>
        <w:pStyle w:val="NormalWeb"/>
        <w:numPr>
          <w:ilvl w:val="1"/>
          <w:numId w:val="7"/>
        </w:numPr>
      </w:pPr>
      <w:proofErr w:type="spellStart"/>
      <w:r>
        <w:t>Show_id</w:t>
      </w:r>
      <w:proofErr w:type="spellEnd"/>
      <w:r>
        <w:t xml:space="preserve"> → Uppercase for consistency</w:t>
      </w:r>
    </w:p>
    <w:p w14:paraId="7E8D6CCD" w14:textId="77777777" w:rsidR="00335292" w:rsidRDefault="00335292" w:rsidP="00335292">
      <w:pPr>
        <w:pStyle w:val="NormalWeb"/>
      </w:pPr>
      <w:r>
        <w:rPr>
          <w:rStyle w:val="Strong"/>
        </w:rPr>
        <w:t>Key EDA Findings</w:t>
      </w:r>
    </w:p>
    <w:p w14:paraId="1293F13B" w14:textId="77777777" w:rsidR="00335292" w:rsidRDefault="00335292" w:rsidP="00335292">
      <w:pPr>
        <w:pStyle w:val="NormalWeb"/>
        <w:numPr>
          <w:ilvl w:val="0"/>
          <w:numId w:val="8"/>
        </w:numPr>
      </w:pPr>
      <w:r>
        <w:rPr>
          <w:rStyle w:val="Strong"/>
        </w:rPr>
        <w:t>Content Type Distribution:</w:t>
      </w:r>
      <w:r>
        <w:t xml:space="preserve"> Movies dominate (69.6%), TV Shows (30.4%)</w:t>
      </w:r>
    </w:p>
    <w:p w14:paraId="509A288B" w14:textId="77777777" w:rsidR="00335292" w:rsidRDefault="00335292" w:rsidP="00335292">
      <w:pPr>
        <w:pStyle w:val="NormalWeb"/>
        <w:numPr>
          <w:ilvl w:val="0"/>
          <w:numId w:val="8"/>
        </w:numPr>
      </w:pPr>
      <w:r>
        <w:rPr>
          <w:rStyle w:val="Strong"/>
        </w:rPr>
        <w:t>Ratings:</w:t>
      </w:r>
      <w:r>
        <w:t xml:space="preserve"> Mature content leads – TV</w:t>
      </w:r>
      <w:r>
        <w:noBreakHyphen/>
        <w:t>MA (3207), TV</w:t>
      </w:r>
      <w:r>
        <w:noBreakHyphen/>
        <w:t>14 (2160), followed by TV</w:t>
      </w:r>
      <w:r>
        <w:noBreakHyphen/>
        <w:t>PG and R</w:t>
      </w:r>
    </w:p>
    <w:p w14:paraId="45123A9B" w14:textId="77777777" w:rsidR="00335292" w:rsidRDefault="00335292" w:rsidP="00335292">
      <w:pPr>
        <w:pStyle w:val="NormalWeb"/>
        <w:numPr>
          <w:ilvl w:val="0"/>
          <w:numId w:val="8"/>
        </w:numPr>
      </w:pPr>
      <w:r>
        <w:rPr>
          <w:rStyle w:val="Strong"/>
        </w:rPr>
        <w:t>Release Year Trends:</w:t>
      </w:r>
      <w:r>
        <w:t xml:space="preserve"> Rising from 2012, peak in 2018 (1147 titles), decline after 2019</w:t>
      </w:r>
    </w:p>
    <w:p w14:paraId="675F2B8A" w14:textId="77777777" w:rsidR="00335292" w:rsidRDefault="00335292" w:rsidP="00335292">
      <w:pPr>
        <w:pStyle w:val="NormalWeb"/>
        <w:numPr>
          <w:ilvl w:val="0"/>
          <w:numId w:val="8"/>
        </w:numPr>
      </w:pPr>
      <w:r>
        <w:rPr>
          <w:rStyle w:val="Strong"/>
        </w:rPr>
        <w:t>Top Countries:</w:t>
      </w:r>
      <w:r>
        <w:t xml:space="preserve"> USA (2818), India (972), many “Unknown” entries</w:t>
      </w:r>
    </w:p>
    <w:p w14:paraId="4916482A" w14:textId="77777777" w:rsidR="00335292" w:rsidRDefault="00335292" w:rsidP="00335292">
      <w:pPr>
        <w:pStyle w:val="NormalWeb"/>
        <w:numPr>
          <w:ilvl w:val="0"/>
          <w:numId w:val="8"/>
        </w:numPr>
      </w:pPr>
      <w:r>
        <w:rPr>
          <w:rStyle w:val="Strong"/>
        </w:rPr>
        <w:t>Genres:</w:t>
      </w:r>
      <w:r>
        <w:t xml:space="preserve"> International Movies (2752), Dramas (2427), Comedies (1674) → global focus</w:t>
      </w:r>
    </w:p>
    <w:p w14:paraId="76DB56D6" w14:textId="77777777" w:rsidR="00335292" w:rsidRDefault="00335292" w:rsidP="00335292">
      <w:pPr>
        <w:pStyle w:val="NormalWeb"/>
        <w:numPr>
          <w:ilvl w:val="0"/>
          <w:numId w:val="8"/>
        </w:numPr>
      </w:pPr>
      <w:r>
        <w:rPr>
          <w:rStyle w:val="Strong"/>
        </w:rPr>
        <w:t>Content Added by Year:</w:t>
      </w:r>
      <w:r>
        <w:t xml:space="preserve"> Strong growth to 2019 (1999 titles), decline from 2020</w:t>
      </w:r>
    </w:p>
    <w:p w14:paraId="579F38F1" w14:textId="77777777" w:rsidR="00335292" w:rsidRDefault="00335292" w:rsidP="00335292">
      <w:pPr>
        <w:pStyle w:val="NormalWeb"/>
        <w:numPr>
          <w:ilvl w:val="0"/>
          <w:numId w:val="8"/>
        </w:numPr>
      </w:pPr>
      <w:r>
        <w:rPr>
          <w:rStyle w:val="Strong"/>
        </w:rPr>
        <w:t>Directors:</w:t>
      </w:r>
      <w:r>
        <w:t xml:space="preserve"> “Unknown” dominates (2634); Rajiv </w:t>
      </w:r>
      <w:proofErr w:type="spellStart"/>
      <w:r>
        <w:t>Chilaka</w:t>
      </w:r>
      <w:proofErr w:type="spellEnd"/>
      <w:r>
        <w:t xml:space="preserve"> leads known directors (19 titles)</w:t>
      </w:r>
    </w:p>
    <w:p w14:paraId="1258504B" w14:textId="77777777" w:rsidR="00335292" w:rsidRDefault="00335292" w:rsidP="00335292">
      <w:pPr>
        <w:pStyle w:val="NormalWeb"/>
      </w:pPr>
      <w:r>
        <w:rPr>
          <w:rStyle w:val="Strong"/>
        </w:rPr>
        <w:t>Insights</w:t>
      </w:r>
    </w:p>
    <w:p w14:paraId="610CFF72" w14:textId="77777777" w:rsidR="00335292" w:rsidRDefault="00335292" w:rsidP="00335292">
      <w:pPr>
        <w:pStyle w:val="NormalWeb"/>
        <w:numPr>
          <w:ilvl w:val="0"/>
          <w:numId w:val="9"/>
        </w:numPr>
      </w:pPr>
      <w:r>
        <w:rPr>
          <w:rStyle w:val="Strong"/>
        </w:rPr>
        <w:t>Mature Content Dominance:</w:t>
      </w:r>
      <w:r>
        <w:t xml:space="preserve"> Library skewed toward TV</w:t>
      </w:r>
      <w:r>
        <w:noBreakHyphen/>
        <w:t>MA and TV</w:t>
      </w:r>
      <w:r>
        <w:noBreakHyphen/>
        <w:t>14</w:t>
      </w:r>
    </w:p>
    <w:p w14:paraId="4AB0AD14" w14:textId="77777777" w:rsidR="00335292" w:rsidRDefault="00335292" w:rsidP="00335292">
      <w:pPr>
        <w:pStyle w:val="NormalWeb"/>
        <w:numPr>
          <w:ilvl w:val="0"/>
          <w:numId w:val="9"/>
        </w:numPr>
      </w:pPr>
      <w:r>
        <w:rPr>
          <w:rStyle w:val="Strong"/>
        </w:rPr>
        <w:t>Peak Production &amp; Addition (2018–2019):</w:t>
      </w:r>
      <w:r>
        <w:t xml:space="preserve"> Both release counts and additions peaked, then declined</w:t>
      </w:r>
    </w:p>
    <w:p w14:paraId="76ECAAFC" w14:textId="77777777" w:rsidR="00335292" w:rsidRDefault="00335292" w:rsidP="00335292">
      <w:pPr>
        <w:pStyle w:val="NormalWeb"/>
        <w:numPr>
          <w:ilvl w:val="0"/>
          <w:numId w:val="9"/>
        </w:numPr>
      </w:pPr>
      <w:r>
        <w:rPr>
          <w:rStyle w:val="Strong"/>
        </w:rPr>
        <w:t>Global Content Focus:</w:t>
      </w:r>
      <w:r>
        <w:t xml:space="preserve"> International Movies genre and strong contributions from USA &amp; India highlight diversification</w:t>
      </w:r>
    </w:p>
    <w:p w14:paraId="706873C4" w14:textId="269039B2" w:rsidR="00335292" w:rsidRDefault="00335292" w:rsidP="00335292">
      <w:pPr>
        <w:pStyle w:val="NormalWeb"/>
        <w:numPr>
          <w:ilvl w:val="0"/>
          <w:numId w:val="9"/>
        </w:numPr>
      </w:pPr>
      <w:r>
        <w:rPr>
          <w:rStyle w:val="Strong"/>
        </w:rPr>
        <w:t>Data Quality Implications:</w:t>
      </w:r>
      <w:r w:rsidR="00F02EE9">
        <w:rPr>
          <w:rStyle w:val="Strong"/>
        </w:rPr>
        <w:t xml:space="preserve"> </w:t>
      </w:r>
      <w:r w:rsidR="00F02EE9">
        <w:t>High “Unknown” values for director and country limit granularity of analysis</w:t>
      </w:r>
    </w:p>
    <w:p w14:paraId="74607EFC" w14:textId="0E2DD42B" w:rsidR="00DC6406" w:rsidRDefault="00DC6406" w:rsidP="0059383F"/>
    <w:sectPr w:rsidR="00DC6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62E51"/>
    <w:multiLevelType w:val="multilevel"/>
    <w:tmpl w:val="36F0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F17B9"/>
    <w:multiLevelType w:val="multilevel"/>
    <w:tmpl w:val="A140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A7D61"/>
    <w:multiLevelType w:val="hybridMultilevel"/>
    <w:tmpl w:val="81B20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46AD5"/>
    <w:multiLevelType w:val="multilevel"/>
    <w:tmpl w:val="94ECA4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B4317E"/>
    <w:multiLevelType w:val="multilevel"/>
    <w:tmpl w:val="B2643E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93AB2"/>
    <w:multiLevelType w:val="multilevel"/>
    <w:tmpl w:val="1498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D6D36"/>
    <w:multiLevelType w:val="multilevel"/>
    <w:tmpl w:val="71F4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57926"/>
    <w:multiLevelType w:val="multilevel"/>
    <w:tmpl w:val="0A5A8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EB6EB5"/>
    <w:multiLevelType w:val="multilevel"/>
    <w:tmpl w:val="D306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3"/>
  </w:num>
  <w:num w:numId="5">
    <w:abstractNumId w:val="6"/>
  </w:num>
  <w:num w:numId="6">
    <w:abstractNumId w:val="2"/>
  </w:num>
  <w:num w:numId="7">
    <w:abstractNumId w:val="5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1B"/>
    <w:rsid w:val="00335292"/>
    <w:rsid w:val="004A7B98"/>
    <w:rsid w:val="004F7365"/>
    <w:rsid w:val="0059383F"/>
    <w:rsid w:val="005C31E7"/>
    <w:rsid w:val="0064143A"/>
    <w:rsid w:val="008E1370"/>
    <w:rsid w:val="00AC2DAB"/>
    <w:rsid w:val="00DC6406"/>
    <w:rsid w:val="00DD1B85"/>
    <w:rsid w:val="00DD404E"/>
    <w:rsid w:val="00DE361B"/>
    <w:rsid w:val="00F0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C0031"/>
  <w15:chartTrackingRefBased/>
  <w15:docId w15:val="{592160FA-FE05-4E84-9C74-532CA1D5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3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E361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9383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352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0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212</Words>
  <Characters>1214</Characters>
  <Application>Microsoft Office Word</Application>
  <DocSecurity>0</DocSecurity>
  <Lines>10</Lines>
  <Paragraphs>2</Paragraphs>
  <ScaleCrop>false</ScaleCrop>
  <Company>George Mulu</Company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Mulu</dc:creator>
  <cp:keywords/>
  <dc:description/>
  <cp:lastModifiedBy>George Mulu</cp:lastModifiedBy>
  <cp:revision>4</cp:revision>
  <dcterms:created xsi:type="dcterms:W3CDTF">2026-07-14T15:03:00Z</dcterms:created>
  <dcterms:modified xsi:type="dcterms:W3CDTF">2026-07-14T15:16:00Z</dcterms:modified>
</cp:coreProperties>
</file>