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0B423" w14:textId="77777777" w:rsidR="00781314" w:rsidRDefault="00781314" w:rsidP="00781314">
      <w:pPr>
        <w:pStyle w:val="NormalWeb"/>
        <w:jc w:val="center"/>
        <w:rPr>
          <w:rStyle w:val="Strong"/>
          <w:sz w:val="28"/>
          <w:szCs w:val="28"/>
        </w:rPr>
      </w:pPr>
      <w:r w:rsidRPr="00781314">
        <w:rPr>
          <w:rStyle w:val="Strong"/>
          <w:sz w:val="28"/>
          <w:szCs w:val="28"/>
        </w:rPr>
        <w:t>Online Retail Sales Dataset</w:t>
      </w:r>
    </w:p>
    <w:p w14:paraId="5E0CC8C4" w14:textId="5F6BA982" w:rsidR="00DF2973" w:rsidRDefault="00DF2973" w:rsidP="00DF2973">
      <w:pPr>
        <w:pStyle w:val="NormalWeb"/>
      </w:pPr>
      <w:r>
        <w:rPr>
          <w:rStyle w:val="Strong"/>
        </w:rPr>
        <w:t>Cleaning Challenges Encountered</w:t>
      </w:r>
    </w:p>
    <w:p w14:paraId="2B7EF50D" w14:textId="77777777" w:rsidR="00DF2973" w:rsidRDefault="00DF2973" w:rsidP="00DF2973">
      <w:pPr>
        <w:pStyle w:val="NormalWeb"/>
        <w:numPr>
          <w:ilvl w:val="0"/>
          <w:numId w:val="1"/>
        </w:numPr>
      </w:pPr>
      <w:r>
        <w:t xml:space="preserve">Missing Values: • </w:t>
      </w:r>
      <w:proofErr w:type="spellStart"/>
      <w:r>
        <w:t>CustomerID</w:t>
      </w:r>
      <w:proofErr w:type="spellEnd"/>
      <w:r>
        <w:t xml:space="preserve"> (135,080 missing) → Imputed using forward</w:t>
      </w:r>
      <w:r>
        <w:noBreakHyphen/>
        <w:t xml:space="preserve">fill after sorting by </w:t>
      </w:r>
      <w:proofErr w:type="spellStart"/>
      <w:r>
        <w:t>StockCode</w:t>
      </w:r>
      <w:proofErr w:type="spellEnd"/>
      <w:r>
        <w:t>, since missing IDs often occurred within the same invoice. • Description (1,454 missing) → Imputed using forward</w:t>
      </w:r>
      <w:r>
        <w:noBreakHyphen/>
        <w:t xml:space="preserve">fill after sorting by </w:t>
      </w:r>
      <w:proofErr w:type="spellStart"/>
      <w:r>
        <w:t>StockCode</w:t>
      </w:r>
      <w:proofErr w:type="spellEnd"/>
      <w:r>
        <w:t xml:space="preserve">, assuming items with the same </w:t>
      </w:r>
      <w:proofErr w:type="spellStart"/>
      <w:r>
        <w:t>StockCode</w:t>
      </w:r>
      <w:proofErr w:type="spellEnd"/>
      <w:r>
        <w:t xml:space="preserve"> share descriptions.</w:t>
      </w:r>
    </w:p>
    <w:p w14:paraId="408BB223" w14:textId="77777777" w:rsidR="00DF2973" w:rsidRDefault="00DF2973" w:rsidP="00DF2973">
      <w:pPr>
        <w:pStyle w:val="NormalWeb"/>
        <w:numPr>
          <w:ilvl w:val="0"/>
          <w:numId w:val="1"/>
        </w:numPr>
      </w:pPr>
      <w:r>
        <w:t>Duplicated Records: 5,268 duplicate rows identified and removed to ensure integrity.</w:t>
      </w:r>
    </w:p>
    <w:p w14:paraId="4A3DCE51" w14:textId="77777777" w:rsidR="00DF2973" w:rsidRDefault="00DF2973" w:rsidP="00DF2973">
      <w:pPr>
        <w:pStyle w:val="NormalWeb"/>
        <w:numPr>
          <w:ilvl w:val="0"/>
          <w:numId w:val="1"/>
        </w:numPr>
      </w:pPr>
      <w:r>
        <w:t xml:space="preserve">Data Type Standardization: • </w:t>
      </w:r>
      <w:proofErr w:type="spellStart"/>
      <w:r>
        <w:t>InvoiceDate</w:t>
      </w:r>
      <w:proofErr w:type="spellEnd"/>
      <w:r>
        <w:t xml:space="preserve"> converted from object to datetime for temporal analysis. • Description converted to uppercase for consistency. • </w:t>
      </w:r>
      <w:proofErr w:type="spellStart"/>
      <w:r>
        <w:t>CustomerID</w:t>
      </w:r>
      <w:proofErr w:type="spellEnd"/>
      <w:r>
        <w:t xml:space="preserve"> converted from float to string, with trailing “.0” removed.</w:t>
      </w:r>
    </w:p>
    <w:p w14:paraId="4020DEF4" w14:textId="77777777" w:rsidR="00DF2973" w:rsidRDefault="00DF2973" w:rsidP="00DF2973">
      <w:pPr>
        <w:pStyle w:val="NormalWeb"/>
        <w:numPr>
          <w:ilvl w:val="0"/>
          <w:numId w:val="1"/>
        </w:numPr>
      </w:pPr>
      <w:r>
        <w:t xml:space="preserve">Invalid Entries: • Dropped 10,587 rows where Quantity ≤ 0 (returns/cancellations with unclear context). • Dropped 1,176 rows where </w:t>
      </w:r>
      <w:proofErr w:type="spellStart"/>
      <w:r>
        <w:t>UnitPrice</w:t>
      </w:r>
      <w:proofErr w:type="spellEnd"/>
      <w:r>
        <w:t xml:space="preserve"> ≤ 0 (likely errors or free items not reflecting revenue).</w:t>
      </w:r>
    </w:p>
    <w:p w14:paraId="48161533" w14:textId="77777777" w:rsidR="00DF2973" w:rsidRDefault="00DF2973" w:rsidP="00DF2973">
      <w:pPr>
        <w:pStyle w:val="NormalWeb"/>
      </w:pPr>
      <w:r>
        <w:rPr>
          <w:rStyle w:val="Strong"/>
        </w:rPr>
        <w:t>Key Exploratory Data Analysis (EDA) Findings</w:t>
      </w:r>
    </w:p>
    <w:p w14:paraId="12382836" w14:textId="77777777" w:rsidR="00DF2973" w:rsidRDefault="00DF2973" w:rsidP="00DF2973">
      <w:pPr>
        <w:pStyle w:val="NormalWeb"/>
        <w:numPr>
          <w:ilvl w:val="0"/>
          <w:numId w:val="2"/>
        </w:numPr>
      </w:pPr>
      <w:r>
        <w:t>Dominance of the United Kingdom: UK generates the highest revenue and has the largest customer base, showing reliance on this market.</w:t>
      </w:r>
    </w:p>
    <w:p w14:paraId="0F6B5B90" w14:textId="77777777" w:rsidR="00DF2973" w:rsidRDefault="00DF2973" w:rsidP="00DF2973">
      <w:pPr>
        <w:pStyle w:val="NormalWeb"/>
        <w:numPr>
          <w:ilvl w:val="0"/>
          <w:numId w:val="2"/>
        </w:numPr>
      </w:pPr>
      <w:r>
        <w:t>Seasonal Sales Trend: Clear increase in sales toward year</w:t>
      </w:r>
      <w:r>
        <w:noBreakHyphen/>
        <w:t>end, peaking in November and December, driven by holiday shopping.</w:t>
      </w:r>
    </w:p>
    <w:p w14:paraId="24A462C7" w14:textId="77777777" w:rsidR="00DF2973" w:rsidRDefault="00DF2973" w:rsidP="00DF2973">
      <w:pPr>
        <w:pStyle w:val="NormalWeb"/>
        <w:numPr>
          <w:ilvl w:val="0"/>
          <w:numId w:val="2"/>
        </w:numPr>
      </w:pPr>
      <w:r>
        <w:t>Product Insights: Distinction between high</w:t>
      </w:r>
      <w:r>
        <w:noBreakHyphen/>
        <w:t>revenue items (e.g., DOT) and high</w:t>
      </w:r>
      <w:r>
        <w:noBreakHyphen/>
        <w:t>quantity items (e.g., 23843, 23166). Some products drive revenue per unit, others drive volume.</w:t>
      </w:r>
    </w:p>
    <w:p w14:paraId="516E405D" w14:textId="77777777" w:rsidR="00DF2973" w:rsidRDefault="00DF2973" w:rsidP="00DF2973">
      <w:pPr>
        <w:pStyle w:val="NormalWeb"/>
        <w:numPr>
          <w:ilvl w:val="0"/>
          <w:numId w:val="2"/>
        </w:numPr>
      </w:pPr>
      <w:r>
        <w:t>High</w:t>
      </w:r>
      <w:r>
        <w:noBreakHyphen/>
        <w:t>Value Customers: A small group of customers (e.g., IDs 14646, 18102, 17450) contribute disproportionately to total sales.</w:t>
      </w:r>
    </w:p>
    <w:p w14:paraId="0DA801FC" w14:textId="77777777" w:rsidR="00DF2973" w:rsidRDefault="00DF2973" w:rsidP="00DF2973">
      <w:pPr>
        <w:pStyle w:val="NormalWeb"/>
      </w:pPr>
      <w:r>
        <w:rPr>
          <w:rStyle w:val="Strong"/>
        </w:rPr>
        <w:t>Top Insights from the Dataset</w:t>
      </w:r>
    </w:p>
    <w:p w14:paraId="0160DDFE" w14:textId="77777777" w:rsidR="00DF2973" w:rsidRDefault="00DF2973" w:rsidP="00DF2973">
      <w:pPr>
        <w:pStyle w:val="NormalWeb"/>
        <w:numPr>
          <w:ilvl w:val="0"/>
          <w:numId w:val="3"/>
        </w:numPr>
      </w:pPr>
      <w:r>
        <w:t>UK Market Reliance: Both revenue and customer count are heavily concentrated in the United Kingdom, suggesting growth potential in other regions.</w:t>
      </w:r>
    </w:p>
    <w:p w14:paraId="7C310AA6" w14:textId="77777777" w:rsidR="00DF2973" w:rsidRDefault="00DF2973" w:rsidP="00DF2973">
      <w:pPr>
        <w:pStyle w:val="NormalWeb"/>
        <w:numPr>
          <w:ilvl w:val="0"/>
          <w:numId w:val="3"/>
        </w:numPr>
      </w:pPr>
      <w:r>
        <w:t>Seasonal Peaks: Sales surge in late months of the year, highlighting opportunities for targeted inventory, marketing, and staffing strategies.</w:t>
      </w:r>
    </w:p>
    <w:p w14:paraId="0072770C" w14:textId="77777777" w:rsidR="00DF2973" w:rsidRDefault="00DF2973" w:rsidP="00DF2973">
      <w:pPr>
        <w:pStyle w:val="NormalWeb"/>
        <w:numPr>
          <w:ilvl w:val="0"/>
          <w:numId w:val="3"/>
        </w:numPr>
      </w:pPr>
      <w:r>
        <w:t>Product Strategy: Catalog includes high</w:t>
      </w:r>
      <w:r>
        <w:noBreakHyphen/>
        <w:t>value items for profitability and high</w:t>
      </w:r>
      <w:r>
        <w:noBreakHyphen/>
        <w:t>volume items for customer satisfaction, requiring dual sales approaches.</w:t>
      </w:r>
    </w:p>
    <w:p w14:paraId="424DC639" w14:textId="77777777" w:rsidR="00DF2973" w:rsidRDefault="00DF2973" w:rsidP="00DF2973">
      <w:pPr>
        <w:pStyle w:val="NormalWeb"/>
        <w:numPr>
          <w:ilvl w:val="0"/>
          <w:numId w:val="3"/>
        </w:numPr>
      </w:pPr>
      <w:r>
        <w:t>Customer Value Concentration: A few customers drive significant revenue, making loyalty programs and personalized offers critical for retention and growth.</w:t>
      </w:r>
    </w:p>
    <w:p w14:paraId="30934F59" w14:textId="77777777" w:rsidR="00DC6406" w:rsidRDefault="00DC6406"/>
    <w:sectPr w:rsidR="00DC6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07CE3"/>
    <w:multiLevelType w:val="multilevel"/>
    <w:tmpl w:val="DE4A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663F4"/>
    <w:multiLevelType w:val="multilevel"/>
    <w:tmpl w:val="B23A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B51EC"/>
    <w:multiLevelType w:val="multilevel"/>
    <w:tmpl w:val="0A8E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973"/>
    <w:rsid w:val="004A7B98"/>
    <w:rsid w:val="004F7365"/>
    <w:rsid w:val="005C31E7"/>
    <w:rsid w:val="0064143A"/>
    <w:rsid w:val="00781314"/>
    <w:rsid w:val="008E1370"/>
    <w:rsid w:val="00AC2DAB"/>
    <w:rsid w:val="00DC6406"/>
    <w:rsid w:val="00DD1B85"/>
    <w:rsid w:val="00DD404E"/>
    <w:rsid w:val="00DF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27F3C"/>
  <w15:chartTrackingRefBased/>
  <w15:docId w15:val="{E869292A-E70C-4265-9F0F-7B8DB0757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2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F29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1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George Mulu</Company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Mulu</dc:creator>
  <cp:keywords/>
  <dc:description/>
  <cp:lastModifiedBy>George Mulu</cp:lastModifiedBy>
  <cp:revision>1</cp:revision>
  <dcterms:created xsi:type="dcterms:W3CDTF">2026-07-15T12:51:00Z</dcterms:created>
  <dcterms:modified xsi:type="dcterms:W3CDTF">2026-07-15T13:23:00Z</dcterms:modified>
</cp:coreProperties>
</file>