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A413B" w14:textId="77777777" w:rsidR="00C519A1" w:rsidRPr="00EB3566" w:rsidRDefault="00C519A1" w:rsidP="00E65018">
      <w:pPr>
        <w:pStyle w:val="Title"/>
        <w:rPr>
          <w:rFonts w:ascii="Cambria Math" w:hAnsi="Cambria Math"/>
          <w:b/>
          <w:bCs/>
          <w:sz w:val="32"/>
          <w:szCs w:val="44"/>
        </w:rPr>
      </w:pPr>
      <w:r w:rsidRPr="00EB3566">
        <w:rPr>
          <w:rFonts w:ascii="Cambria Math" w:hAnsi="Cambria Math"/>
          <w:b/>
          <w:bCs/>
          <w:sz w:val="32"/>
          <w:szCs w:val="44"/>
        </w:rPr>
        <w:t>Έγγραφ</w:t>
      </w:r>
      <w:r w:rsidR="002856B1" w:rsidRPr="00EB3566">
        <w:rPr>
          <w:rFonts w:ascii="Cambria Math" w:hAnsi="Cambria Math"/>
          <w:b/>
          <w:bCs/>
          <w:sz w:val="32"/>
          <w:szCs w:val="44"/>
        </w:rPr>
        <w:t xml:space="preserve">ο απαιτήσεων </w:t>
      </w:r>
      <w:r w:rsidR="00C749CC" w:rsidRPr="00EB3566">
        <w:rPr>
          <w:rFonts w:ascii="Cambria Math" w:hAnsi="Cambria Math"/>
          <w:b/>
          <w:bCs/>
          <w:sz w:val="32"/>
          <w:szCs w:val="44"/>
        </w:rPr>
        <w:t>λογισμικού</w:t>
      </w:r>
      <w:r w:rsidR="00E65018" w:rsidRPr="00EB3566">
        <w:rPr>
          <w:rFonts w:ascii="Cambria Math" w:hAnsi="Cambria Math"/>
          <w:b/>
          <w:bCs/>
          <w:sz w:val="32"/>
          <w:szCs w:val="44"/>
        </w:rPr>
        <w:t xml:space="preserve"> </w:t>
      </w:r>
      <w:r w:rsidR="00B60A30" w:rsidRPr="00EB3566">
        <w:rPr>
          <w:rFonts w:ascii="Cambria Math" w:hAnsi="Cambria Math"/>
          <w:b/>
          <w:bCs/>
          <w:sz w:val="32"/>
          <w:szCs w:val="44"/>
        </w:rPr>
        <w:t>(S</w:t>
      </w:r>
      <w:r w:rsidRPr="00EB3566">
        <w:rPr>
          <w:rFonts w:ascii="Cambria Math" w:hAnsi="Cambria Math"/>
          <w:b/>
          <w:bCs/>
          <w:sz w:val="32"/>
          <w:szCs w:val="44"/>
        </w:rPr>
        <w:t>RS)</w:t>
      </w:r>
    </w:p>
    <w:p w14:paraId="4E4538D8" w14:textId="77777777" w:rsidR="00C519A1" w:rsidRPr="00EB3566" w:rsidRDefault="002856B1" w:rsidP="002856B1">
      <w:pPr>
        <w:pStyle w:val="Description"/>
        <w:rPr>
          <w:rFonts w:ascii="Cambria Math" w:hAnsi="Cambria Math"/>
          <w:color w:val="auto"/>
        </w:rPr>
      </w:pPr>
      <w:r w:rsidRPr="00EB3566">
        <w:rPr>
          <w:rFonts w:ascii="Cambria Math" w:hAnsi="Cambria Math"/>
          <w:color w:val="auto"/>
        </w:rPr>
        <w:t>ΠΡΟΣΑΡΜΟΓΗ ΤΟΥ ΑΝΤΙΣΤΟΙΧΟΥ ΕΓΓΡΑΦΟΥ ΤΟΥ ΠΡΟΤΥΠΟΥ ISO/IEC/IEEE 29148:2011</w:t>
      </w:r>
    </w:p>
    <w:p w14:paraId="74B8F545" w14:textId="77777777" w:rsidR="00A74E85" w:rsidRPr="00EB3566" w:rsidRDefault="00A74E85" w:rsidP="002856B1">
      <w:pPr>
        <w:pStyle w:val="Description"/>
        <w:rPr>
          <w:rFonts w:ascii="Cambria Math" w:hAnsi="Cambria Math"/>
          <w:color w:val="auto"/>
        </w:rPr>
      </w:pPr>
    </w:p>
    <w:p w14:paraId="0698631C" w14:textId="1B8DB1DE" w:rsidR="00E65018" w:rsidRPr="00EB3566" w:rsidRDefault="00680AF5" w:rsidP="00E65018">
      <w:pPr>
        <w:pStyle w:val="Subtitle"/>
        <w:rPr>
          <w:rFonts w:ascii="Cambria Math" w:hAnsi="Cambria Math"/>
          <w:color w:val="auto"/>
        </w:rPr>
      </w:pPr>
      <w:r w:rsidRPr="00EB3566">
        <w:rPr>
          <w:rFonts w:ascii="Cambria Math" w:hAnsi="Cambria Math"/>
          <w:color w:val="auto"/>
        </w:rPr>
        <w:t xml:space="preserve">Σύστημα διαχείρισης Φόρτισης Ηλεκτρικών Οχημάτων </w:t>
      </w:r>
    </w:p>
    <w:p w14:paraId="1F1ED8FA" w14:textId="77777777" w:rsidR="00C519A1" w:rsidRPr="00EB3566" w:rsidRDefault="00C519A1" w:rsidP="004276A5">
      <w:pPr>
        <w:pStyle w:val="Heading1"/>
        <w:rPr>
          <w:rFonts w:ascii="Cambria Math" w:hAnsi="Cambria Math"/>
          <w:b/>
          <w:bCs/>
          <w:sz w:val="28"/>
          <w:szCs w:val="28"/>
        </w:rPr>
      </w:pPr>
      <w:r w:rsidRPr="00EB3566">
        <w:rPr>
          <w:rFonts w:ascii="Cambria Math" w:hAnsi="Cambria Math"/>
          <w:b/>
          <w:bCs/>
          <w:sz w:val="28"/>
          <w:szCs w:val="28"/>
        </w:rPr>
        <w:t>Εισαγωγή</w:t>
      </w:r>
    </w:p>
    <w:p w14:paraId="7D76C44F" w14:textId="075838D8" w:rsidR="00C519A1" w:rsidRPr="00EB3566" w:rsidRDefault="00BE4961" w:rsidP="00CF5C9E">
      <w:pPr>
        <w:pStyle w:val="Heading2"/>
        <w:rPr>
          <w:rFonts w:ascii="Cambria Math" w:hAnsi="Cambria Math"/>
        </w:rPr>
      </w:pPr>
      <w:r w:rsidRPr="00EB3566">
        <w:rPr>
          <w:rFonts w:ascii="Cambria Math" w:hAnsi="Cambria Math"/>
        </w:rPr>
        <w:t>1.1</w:t>
      </w:r>
      <w:r w:rsidRPr="00EB3566">
        <w:rPr>
          <w:rFonts w:ascii="Cambria Math" w:hAnsi="Cambria Math"/>
        </w:rPr>
        <w:tab/>
      </w:r>
      <w:r w:rsidR="008E3D5C" w:rsidRPr="00EB3566">
        <w:rPr>
          <w:rFonts w:ascii="Cambria Math" w:hAnsi="Cambria Math"/>
        </w:rPr>
        <w:t>Εισαγωγή: σ</w:t>
      </w:r>
      <w:r w:rsidR="00B60A30" w:rsidRPr="00EB3566">
        <w:rPr>
          <w:rFonts w:ascii="Cambria Math" w:hAnsi="Cambria Math"/>
        </w:rPr>
        <w:t xml:space="preserve">κοπός του </w:t>
      </w:r>
      <w:r w:rsidR="00ED7F6A" w:rsidRPr="00EB3566">
        <w:rPr>
          <w:rFonts w:ascii="Cambria Math" w:hAnsi="Cambria Math"/>
        </w:rPr>
        <w:t>λογισμικού</w:t>
      </w:r>
    </w:p>
    <w:p w14:paraId="5E896C57" w14:textId="231EC499" w:rsidR="002D6F13" w:rsidRPr="00EB3566" w:rsidRDefault="00FD715C" w:rsidP="00FD715C">
      <w:pPr>
        <w:jc w:val="both"/>
        <w:rPr>
          <w:rFonts w:ascii="Cambria Math" w:hAnsi="Cambria Math"/>
          <w:sz w:val="22"/>
          <w:szCs w:val="22"/>
        </w:rPr>
      </w:pPr>
      <w:r w:rsidRPr="00EB3566">
        <w:rPr>
          <w:rFonts w:ascii="Cambria Math" w:hAnsi="Cambria Math"/>
          <w:sz w:val="22"/>
          <w:szCs w:val="22"/>
        </w:rPr>
        <w:t xml:space="preserve">Σκοπός του παρουσιαζόμενου λογισμικού είναι η αποτελεσματικότερη παρακολούθηση, διαχείριση και πραγματοποίηση φορτίσεων ηλεκτρικών οχημάτων. </w:t>
      </w:r>
      <w:r w:rsidR="00945AD8" w:rsidRPr="00EB3566">
        <w:rPr>
          <w:rFonts w:ascii="Cambria Math" w:hAnsi="Cambria Math"/>
          <w:sz w:val="22"/>
          <w:szCs w:val="22"/>
        </w:rPr>
        <w:t xml:space="preserve">Κύριοι χρήστες του αναπτυσσόμενου λογισμικού είναι ιδιοκτήτες ηλεκτρικών οχημάτων οι οποίοι μπορούν να χρησιμοποιήσουν την εφαρμογή για </w:t>
      </w:r>
      <w:r w:rsidR="003D4D7D" w:rsidRPr="00EB3566">
        <w:rPr>
          <w:rFonts w:ascii="Cambria Math" w:hAnsi="Cambria Math"/>
          <w:sz w:val="22"/>
          <w:szCs w:val="22"/>
        </w:rPr>
        <w:t xml:space="preserve">να διεξάγουν φορτίσεις, να προσπελάσουν στοιχεία πρότερων φορτίσεων, να </w:t>
      </w:r>
      <w:proofErr w:type="spellStart"/>
      <w:r w:rsidR="003D4D7D" w:rsidRPr="00EB3566">
        <w:rPr>
          <w:rFonts w:ascii="Cambria Math" w:hAnsi="Cambria Math"/>
          <w:sz w:val="22"/>
          <w:szCs w:val="22"/>
        </w:rPr>
        <w:t>πλοηγηθούν</w:t>
      </w:r>
      <w:proofErr w:type="spellEnd"/>
      <w:r w:rsidR="003D4D7D" w:rsidRPr="00EB3566">
        <w:rPr>
          <w:rFonts w:ascii="Cambria Math" w:hAnsi="Cambria Math"/>
          <w:sz w:val="22"/>
          <w:szCs w:val="22"/>
        </w:rPr>
        <w:t xml:space="preserve"> σε μηνιαίους, αναλυτικούς λογαριασμούς χρέωσης</w:t>
      </w:r>
      <w:r w:rsidR="00CB5070" w:rsidRPr="00EB3566">
        <w:rPr>
          <w:rFonts w:ascii="Cambria Math" w:hAnsi="Cambria Math"/>
          <w:sz w:val="22"/>
          <w:szCs w:val="22"/>
        </w:rPr>
        <w:t xml:space="preserve"> και</w:t>
      </w:r>
      <w:r w:rsidR="003D4D7D" w:rsidRPr="00EB3566">
        <w:rPr>
          <w:rFonts w:ascii="Cambria Math" w:hAnsi="Cambria Math"/>
          <w:sz w:val="22"/>
          <w:szCs w:val="22"/>
        </w:rPr>
        <w:t xml:space="preserve"> να </w:t>
      </w:r>
      <w:r w:rsidR="00CB5070" w:rsidRPr="00EB3566">
        <w:rPr>
          <w:rFonts w:ascii="Cambria Math" w:hAnsi="Cambria Math"/>
          <w:sz w:val="22"/>
          <w:szCs w:val="22"/>
        </w:rPr>
        <w:t xml:space="preserve">εξοφλήσουν </w:t>
      </w:r>
      <w:r w:rsidR="003D4D7D" w:rsidRPr="00EB3566">
        <w:rPr>
          <w:rFonts w:ascii="Cambria Math" w:hAnsi="Cambria Math"/>
          <w:sz w:val="22"/>
          <w:szCs w:val="22"/>
        </w:rPr>
        <w:t xml:space="preserve">αυτούς που ακόμα δεν έχουν </w:t>
      </w:r>
      <w:r w:rsidR="00CB5070" w:rsidRPr="00EB3566">
        <w:rPr>
          <w:rFonts w:ascii="Cambria Math" w:hAnsi="Cambria Math"/>
          <w:sz w:val="22"/>
          <w:szCs w:val="22"/>
        </w:rPr>
        <w:t>πληρωθεί</w:t>
      </w:r>
      <w:r w:rsidR="003D4D7D" w:rsidRPr="00EB3566">
        <w:rPr>
          <w:rFonts w:ascii="Cambria Math" w:hAnsi="Cambria Math"/>
          <w:sz w:val="22"/>
          <w:szCs w:val="22"/>
        </w:rPr>
        <w:t xml:space="preserve">, καθώς και να αξιολογήσουν σταθμούς φόρτισης όπου έχουν φορτίσει οχήματά τους. </w:t>
      </w:r>
    </w:p>
    <w:p w14:paraId="668CF268" w14:textId="5C6E11F4" w:rsidR="007D429D" w:rsidRPr="00EB3566" w:rsidRDefault="007D429D" w:rsidP="007D429D">
      <w:pPr>
        <w:pStyle w:val="Heading2"/>
        <w:rPr>
          <w:rFonts w:ascii="Cambria Math" w:hAnsi="Cambria Math"/>
        </w:rPr>
      </w:pPr>
      <w:r w:rsidRPr="00EB3566">
        <w:rPr>
          <w:rFonts w:ascii="Cambria Math" w:hAnsi="Cambria Math"/>
        </w:rPr>
        <w:t>1.2</w:t>
      </w:r>
      <w:r w:rsidRPr="00EB3566">
        <w:rPr>
          <w:rFonts w:ascii="Cambria Math" w:hAnsi="Cambria Math"/>
        </w:rPr>
        <w:tab/>
      </w:r>
      <w:proofErr w:type="spellStart"/>
      <w:r w:rsidRPr="00EB3566">
        <w:rPr>
          <w:rFonts w:ascii="Cambria Math" w:hAnsi="Cambria Math"/>
        </w:rPr>
        <w:t>Διεπαφές</w:t>
      </w:r>
      <w:proofErr w:type="spellEnd"/>
      <w:r w:rsidRPr="00EB3566">
        <w:rPr>
          <w:rFonts w:ascii="Cambria Math" w:hAnsi="Cambria Math"/>
        </w:rPr>
        <w:t xml:space="preserve"> (</w:t>
      </w:r>
      <w:r w:rsidRPr="00EB3566">
        <w:rPr>
          <w:rFonts w:ascii="Cambria Math" w:hAnsi="Cambria Math"/>
          <w:lang w:val="en-US"/>
        </w:rPr>
        <w:t>interfaces</w:t>
      </w:r>
      <w:r w:rsidRPr="00EB3566">
        <w:rPr>
          <w:rFonts w:ascii="Cambria Math" w:hAnsi="Cambria Math"/>
        </w:rPr>
        <w:t>)</w:t>
      </w:r>
    </w:p>
    <w:p w14:paraId="1A395445" w14:textId="58453EA5" w:rsidR="002C49BF" w:rsidRPr="00EB3566" w:rsidRDefault="002C49BF" w:rsidP="00CF5C9E">
      <w:pPr>
        <w:pStyle w:val="Heading3"/>
        <w:rPr>
          <w:rFonts w:ascii="Cambria Math" w:hAnsi="Cambria Math"/>
          <w:color w:val="auto"/>
        </w:rPr>
      </w:pPr>
      <w:r w:rsidRPr="00EB3566">
        <w:rPr>
          <w:rFonts w:ascii="Cambria Math" w:hAnsi="Cambria Math"/>
          <w:color w:val="auto"/>
        </w:rPr>
        <w:t>1.</w:t>
      </w:r>
      <w:r w:rsidR="007D429D" w:rsidRPr="00EB3566">
        <w:rPr>
          <w:rFonts w:ascii="Cambria Math" w:hAnsi="Cambria Math"/>
          <w:color w:val="auto"/>
        </w:rPr>
        <w:t>2</w:t>
      </w:r>
      <w:r w:rsidRPr="00EB3566">
        <w:rPr>
          <w:rFonts w:ascii="Cambria Math" w:hAnsi="Cambria Math"/>
          <w:color w:val="auto"/>
        </w:rPr>
        <w:t>.1</w:t>
      </w:r>
      <w:r w:rsidRPr="00EB3566">
        <w:rPr>
          <w:rFonts w:ascii="Cambria Math" w:hAnsi="Cambria Math"/>
          <w:color w:val="auto"/>
        </w:rPr>
        <w:tab/>
      </w:r>
      <w:proofErr w:type="spellStart"/>
      <w:r w:rsidRPr="00EB3566">
        <w:rPr>
          <w:rFonts w:ascii="Cambria Math" w:hAnsi="Cambria Math"/>
          <w:color w:val="auto"/>
        </w:rPr>
        <w:t>Διεπαφές</w:t>
      </w:r>
      <w:proofErr w:type="spellEnd"/>
      <w:r w:rsidRPr="00EB3566">
        <w:rPr>
          <w:rFonts w:ascii="Cambria Math" w:hAnsi="Cambria Math"/>
          <w:color w:val="auto"/>
        </w:rPr>
        <w:t xml:space="preserve"> με εξωτερικά συστήματα </w:t>
      </w:r>
    </w:p>
    <w:p w14:paraId="35D96BA0" w14:textId="583B281B" w:rsidR="003B094B" w:rsidRPr="00EB3566" w:rsidRDefault="003B094B" w:rsidP="00CF5C9E">
      <w:pPr>
        <w:pStyle w:val="Heading3"/>
        <w:rPr>
          <w:rFonts w:ascii="Cambria Math" w:hAnsi="Cambria Math"/>
          <w:color w:val="auto"/>
        </w:rPr>
      </w:pPr>
      <w:r w:rsidRPr="00EB3566">
        <w:rPr>
          <w:rFonts w:ascii="Cambria Math" w:hAnsi="Cambria Math"/>
          <w:noProof/>
          <w:color w:val="auto"/>
        </w:rPr>
        <w:drawing>
          <wp:inline distT="0" distB="0" distL="0" distR="0" wp14:anchorId="07CF9969" wp14:editId="41C5C7FA">
            <wp:extent cx="572262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857500"/>
                    </a:xfrm>
                    <a:prstGeom prst="rect">
                      <a:avLst/>
                    </a:prstGeom>
                    <a:noFill/>
                    <a:ln>
                      <a:noFill/>
                    </a:ln>
                  </pic:spPr>
                </pic:pic>
              </a:graphicData>
            </a:graphic>
          </wp:inline>
        </w:drawing>
      </w:r>
    </w:p>
    <w:p w14:paraId="707E77C3" w14:textId="3EC55985" w:rsidR="003B094B" w:rsidRPr="00EB3566" w:rsidRDefault="003B094B" w:rsidP="003B094B">
      <w:pPr>
        <w:rPr>
          <w:rFonts w:ascii="Cambria Math" w:hAnsi="Cambria Math"/>
        </w:rPr>
      </w:pPr>
    </w:p>
    <w:p w14:paraId="34080986" w14:textId="33623B16" w:rsidR="003B094B" w:rsidRPr="00EB3566" w:rsidRDefault="003B094B" w:rsidP="003B094B">
      <w:pPr>
        <w:rPr>
          <w:rFonts w:ascii="Cambria Math" w:hAnsi="Cambria Math"/>
        </w:rPr>
      </w:pPr>
    </w:p>
    <w:p w14:paraId="5A8199ED" w14:textId="38FAF842" w:rsidR="003B094B" w:rsidRPr="00EB3566" w:rsidRDefault="003B094B" w:rsidP="003B094B">
      <w:pPr>
        <w:rPr>
          <w:rFonts w:ascii="Cambria Math" w:hAnsi="Cambria Math"/>
        </w:rPr>
      </w:pPr>
    </w:p>
    <w:p w14:paraId="0F12C9AE" w14:textId="5ECFD98C" w:rsidR="003B094B" w:rsidRPr="00EB3566" w:rsidRDefault="003B094B" w:rsidP="003B094B">
      <w:pPr>
        <w:rPr>
          <w:rFonts w:ascii="Cambria Math" w:hAnsi="Cambria Math"/>
        </w:rPr>
      </w:pPr>
    </w:p>
    <w:p w14:paraId="66D9B8AF" w14:textId="77777777" w:rsidR="003B094B" w:rsidRPr="00EB3566" w:rsidRDefault="003B094B" w:rsidP="003B094B">
      <w:pPr>
        <w:rPr>
          <w:rFonts w:ascii="Cambria Math" w:hAnsi="Cambria Math"/>
        </w:rPr>
      </w:pPr>
    </w:p>
    <w:p w14:paraId="269B6703" w14:textId="77777777" w:rsidR="003B094B" w:rsidRPr="00EB3566" w:rsidRDefault="003B094B" w:rsidP="003B094B">
      <w:pPr>
        <w:rPr>
          <w:rFonts w:ascii="Cambria Math" w:hAnsi="Cambria Math"/>
        </w:rPr>
      </w:pPr>
    </w:p>
    <w:p w14:paraId="788F67CA" w14:textId="7B5E02D2" w:rsidR="002C49BF" w:rsidRPr="00EB3566" w:rsidRDefault="002C49BF" w:rsidP="003B094B">
      <w:pPr>
        <w:pStyle w:val="Heading3"/>
        <w:ind w:left="0" w:firstLine="0"/>
        <w:rPr>
          <w:rFonts w:ascii="Cambria Math" w:hAnsi="Cambria Math"/>
          <w:color w:val="auto"/>
        </w:rPr>
      </w:pPr>
      <w:r w:rsidRPr="00EB3566">
        <w:rPr>
          <w:rFonts w:ascii="Cambria Math" w:hAnsi="Cambria Math"/>
          <w:color w:val="auto"/>
        </w:rPr>
        <w:lastRenderedPageBreak/>
        <w:t>1.</w:t>
      </w:r>
      <w:r w:rsidR="007D429D" w:rsidRPr="00EB3566">
        <w:rPr>
          <w:rFonts w:ascii="Cambria Math" w:hAnsi="Cambria Math"/>
          <w:color w:val="auto"/>
        </w:rPr>
        <w:t>2</w:t>
      </w:r>
      <w:r w:rsidRPr="00EB3566">
        <w:rPr>
          <w:rFonts w:ascii="Cambria Math" w:hAnsi="Cambria Math"/>
          <w:color w:val="auto"/>
        </w:rPr>
        <w:t>.2</w:t>
      </w:r>
      <w:r w:rsidRPr="00EB3566">
        <w:rPr>
          <w:rFonts w:ascii="Cambria Math" w:hAnsi="Cambria Math"/>
          <w:color w:val="auto"/>
        </w:rPr>
        <w:tab/>
      </w:r>
      <w:proofErr w:type="spellStart"/>
      <w:r w:rsidRPr="00EB3566">
        <w:rPr>
          <w:rFonts w:ascii="Cambria Math" w:hAnsi="Cambria Math"/>
          <w:color w:val="auto"/>
        </w:rPr>
        <w:t>Διεπαφές</w:t>
      </w:r>
      <w:proofErr w:type="spellEnd"/>
      <w:r w:rsidRPr="00EB3566">
        <w:rPr>
          <w:rFonts w:ascii="Cambria Math" w:hAnsi="Cambria Math"/>
          <w:color w:val="auto"/>
        </w:rPr>
        <w:t xml:space="preserve"> με το χρήστη</w:t>
      </w:r>
    </w:p>
    <w:p w14:paraId="2D1F8C78" w14:textId="77777777" w:rsidR="003B094B" w:rsidRPr="00EB3566" w:rsidRDefault="003B094B" w:rsidP="003B094B">
      <w:pPr>
        <w:rPr>
          <w:rFonts w:ascii="Cambria Math" w:hAnsi="Cambria Math"/>
        </w:rPr>
      </w:pPr>
      <w:r w:rsidRPr="00EB3566">
        <w:rPr>
          <w:rFonts w:ascii="Cambria Math" w:hAnsi="Cambria Math"/>
          <w:noProof/>
        </w:rPr>
        <w:drawing>
          <wp:inline distT="0" distB="0" distL="0" distR="0" wp14:anchorId="0BFC25B7" wp14:editId="79130115">
            <wp:extent cx="4247074" cy="41452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4934" cy="4152952"/>
                    </a:xfrm>
                    <a:prstGeom prst="rect">
                      <a:avLst/>
                    </a:prstGeom>
                    <a:noFill/>
                    <a:ln>
                      <a:noFill/>
                    </a:ln>
                  </pic:spPr>
                </pic:pic>
              </a:graphicData>
            </a:graphic>
          </wp:inline>
        </w:drawing>
      </w:r>
    </w:p>
    <w:p w14:paraId="609F3EDA" w14:textId="691D890C" w:rsidR="003B094B" w:rsidRPr="00EB3566" w:rsidRDefault="003B094B" w:rsidP="003B094B">
      <w:pPr>
        <w:rPr>
          <w:rFonts w:ascii="Cambria Math" w:hAnsi="Cambria Math"/>
        </w:rPr>
      </w:pPr>
      <w:r w:rsidRPr="00EB3566">
        <w:rPr>
          <w:rFonts w:ascii="Cambria Math" w:hAnsi="Cambria Math"/>
          <w:noProof/>
        </w:rPr>
        <w:drawing>
          <wp:inline distT="0" distB="0" distL="0" distR="0" wp14:anchorId="308EF82D" wp14:editId="1F1E1AD0">
            <wp:extent cx="5112327" cy="42001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2254" cy="4224728"/>
                    </a:xfrm>
                    <a:prstGeom prst="rect">
                      <a:avLst/>
                    </a:prstGeom>
                    <a:noFill/>
                    <a:ln>
                      <a:noFill/>
                    </a:ln>
                  </pic:spPr>
                </pic:pic>
              </a:graphicData>
            </a:graphic>
          </wp:inline>
        </w:drawing>
      </w:r>
    </w:p>
    <w:p w14:paraId="0BBE8BC4" w14:textId="27C52730" w:rsidR="003B094B" w:rsidRPr="00EB3566" w:rsidRDefault="003B094B" w:rsidP="003B094B">
      <w:pPr>
        <w:rPr>
          <w:rFonts w:ascii="Cambria Math" w:hAnsi="Cambria Math"/>
        </w:rPr>
      </w:pPr>
      <w:r w:rsidRPr="00EB3566">
        <w:rPr>
          <w:rFonts w:ascii="Cambria Math" w:hAnsi="Cambria Math"/>
          <w:noProof/>
        </w:rPr>
        <w:lastRenderedPageBreak/>
        <w:drawing>
          <wp:inline distT="0" distB="0" distL="0" distR="0" wp14:anchorId="5573B2F7" wp14:editId="1F201524">
            <wp:extent cx="5570220" cy="454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4541520"/>
                    </a:xfrm>
                    <a:prstGeom prst="rect">
                      <a:avLst/>
                    </a:prstGeom>
                    <a:noFill/>
                    <a:ln>
                      <a:noFill/>
                    </a:ln>
                  </pic:spPr>
                </pic:pic>
              </a:graphicData>
            </a:graphic>
          </wp:inline>
        </w:drawing>
      </w:r>
    </w:p>
    <w:p w14:paraId="24B53F9D" w14:textId="1C32B415" w:rsidR="00C519A1" w:rsidRPr="00EB3566" w:rsidRDefault="00111202" w:rsidP="004276A5">
      <w:pPr>
        <w:pStyle w:val="Heading1"/>
        <w:rPr>
          <w:rFonts w:ascii="Cambria Math" w:hAnsi="Cambria Math"/>
          <w:b/>
          <w:bCs/>
        </w:rPr>
      </w:pPr>
      <w:r w:rsidRPr="00EB3566">
        <w:rPr>
          <w:rFonts w:ascii="Cambria Math" w:hAnsi="Cambria Math"/>
          <w:b/>
          <w:bCs/>
          <w:sz w:val="28"/>
          <w:szCs w:val="28"/>
        </w:rPr>
        <w:t>Αναφορές</w:t>
      </w:r>
      <w:r w:rsidR="00686E19" w:rsidRPr="00EB3566">
        <w:rPr>
          <w:rFonts w:ascii="Cambria Math" w:hAnsi="Cambria Math"/>
          <w:b/>
          <w:bCs/>
          <w:sz w:val="28"/>
          <w:szCs w:val="28"/>
        </w:rPr>
        <w:t xml:space="preserve"> - πηγές πληροφοριών</w:t>
      </w:r>
    </w:p>
    <w:p w14:paraId="60334F89" w14:textId="5E437ED2" w:rsidR="009A1CF8" w:rsidRPr="00EB3566" w:rsidRDefault="0047540B" w:rsidP="0047540B">
      <w:pPr>
        <w:rPr>
          <w:rFonts w:ascii="Cambria Math" w:hAnsi="Cambria Math"/>
          <w:sz w:val="22"/>
          <w:szCs w:val="22"/>
        </w:rPr>
      </w:pPr>
      <w:r w:rsidRPr="00EB3566">
        <w:rPr>
          <w:rFonts w:ascii="Cambria Math" w:hAnsi="Cambria Math"/>
          <w:sz w:val="22"/>
          <w:szCs w:val="22"/>
        </w:rPr>
        <w:t xml:space="preserve">Χρησιμοποιήθηκαν δεδομένα φορτίσεων του πανεπιστημίου </w:t>
      </w:r>
      <w:r w:rsidRPr="00EB3566">
        <w:rPr>
          <w:rFonts w:ascii="Cambria Math" w:hAnsi="Cambria Math"/>
          <w:sz w:val="22"/>
          <w:szCs w:val="22"/>
          <w:lang w:val="en-US"/>
        </w:rPr>
        <w:t>Caltech</w:t>
      </w:r>
      <w:r w:rsidRPr="00EB3566">
        <w:rPr>
          <w:rFonts w:ascii="Cambria Math" w:hAnsi="Cambria Math"/>
          <w:sz w:val="22"/>
          <w:szCs w:val="22"/>
        </w:rPr>
        <w:t xml:space="preserve"> διάρκειας 33 μηνών για τον προσδιορισμό των ωρών υψηλής ζήτησης. </w:t>
      </w:r>
    </w:p>
    <w:p w14:paraId="5EAD1BEB" w14:textId="77777777" w:rsidR="00C87106" w:rsidRPr="00EB3566" w:rsidRDefault="006A477D" w:rsidP="004276A5">
      <w:pPr>
        <w:pStyle w:val="Heading1"/>
        <w:rPr>
          <w:rFonts w:ascii="Cambria Math" w:hAnsi="Cambria Math"/>
          <w:b/>
          <w:bCs/>
          <w:sz w:val="28"/>
          <w:szCs w:val="28"/>
        </w:rPr>
      </w:pPr>
      <w:r w:rsidRPr="00EB3566">
        <w:rPr>
          <w:rFonts w:ascii="Cambria Math" w:hAnsi="Cambria Math"/>
          <w:b/>
          <w:bCs/>
          <w:sz w:val="28"/>
          <w:szCs w:val="28"/>
        </w:rPr>
        <w:t xml:space="preserve">Προδιαγραφές απαιτήσεων </w:t>
      </w:r>
      <w:r w:rsidR="00902042" w:rsidRPr="00EB3566">
        <w:rPr>
          <w:rFonts w:ascii="Cambria Math" w:hAnsi="Cambria Math"/>
          <w:b/>
          <w:bCs/>
          <w:sz w:val="28"/>
          <w:szCs w:val="28"/>
        </w:rPr>
        <w:t>λογισμικού</w:t>
      </w:r>
    </w:p>
    <w:p w14:paraId="2E361F12" w14:textId="2D3931BD" w:rsidR="00C519A1" w:rsidRPr="00EB3566" w:rsidRDefault="00BE4961" w:rsidP="00CF5C9E">
      <w:pPr>
        <w:pStyle w:val="Heading2"/>
        <w:rPr>
          <w:rFonts w:ascii="Cambria Math" w:hAnsi="Cambria Math"/>
        </w:rPr>
      </w:pPr>
      <w:bookmarkStart w:id="0" w:name="_Hlk66635991"/>
      <w:r w:rsidRPr="00EB3566">
        <w:rPr>
          <w:rFonts w:ascii="Cambria Math" w:hAnsi="Cambria Math"/>
        </w:rPr>
        <w:t>3.</w:t>
      </w:r>
      <w:r w:rsidR="007D429D" w:rsidRPr="00EB3566">
        <w:rPr>
          <w:rFonts w:ascii="Cambria Math" w:hAnsi="Cambria Math"/>
        </w:rPr>
        <w:t>1</w:t>
      </w:r>
      <w:r w:rsidRPr="00EB3566">
        <w:rPr>
          <w:rFonts w:ascii="Cambria Math" w:hAnsi="Cambria Math"/>
        </w:rPr>
        <w:tab/>
      </w:r>
      <w:r w:rsidR="007D429D" w:rsidRPr="00EB3566">
        <w:rPr>
          <w:rFonts w:ascii="Cambria Math" w:hAnsi="Cambria Math"/>
        </w:rPr>
        <w:t>Π</w:t>
      </w:r>
      <w:r w:rsidR="00202C6C" w:rsidRPr="00EB3566">
        <w:rPr>
          <w:rFonts w:ascii="Cambria Math" w:hAnsi="Cambria Math"/>
        </w:rPr>
        <w:t>εριπτώσεις χρήσης</w:t>
      </w:r>
    </w:p>
    <w:p w14:paraId="7C8BC960" w14:textId="59763C57" w:rsidR="00202C6C" w:rsidRPr="00EB3566" w:rsidRDefault="00202C6C" w:rsidP="00202C6C">
      <w:pPr>
        <w:pStyle w:val="Heading3"/>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1</w:t>
      </w:r>
      <w:r w:rsidRPr="00EB3566">
        <w:rPr>
          <w:rFonts w:ascii="Cambria Math" w:hAnsi="Cambria Math"/>
          <w:color w:val="auto"/>
        </w:rPr>
        <w:t>.</w:t>
      </w:r>
      <w:r w:rsidR="007021B3" w:rsidRPr="00EB3566">
        <w:rPr>
          <w:rFonts w:ascii="Cambria Math" w:hAnsi="Cambria Math"/>
          <w:color w:val="auto"/>
        </w:rPr>
        <w:t>1</w:t>
      </w:r>
      <w:r w:rsidRPr="00EB3566">
        <w:rPr>
          <w:rFonts w:ascii="Cambria Math" w:hAnsi="Cambria Math"/>
          <w:color w:val="auto"/>
        </w:rPr>
        <w:tab/>
        <w:t xml:space="preserve">ΠΕΡΙΠΤΩΣΗ ΧΡΗΣΗΣ </w:t>
      </w:r>
      <w:r w:rsidR="00590DD1" w:rsidRPr="00EB3566">
        <w:rPr>
          <w:rFonts w:ascii="Cambria Math" w:hAnsi="Cambria Math"/>
          <w:color w:val="auto"/>
        </w:rPr>
        <w:t>1</w:t>
      </w:r>
      <w:r w:rsidRPr="00EB3566">
        <w:rPr>
          <w:rFonts w:ascii="Cambria Math" w:hAnsi="Cambria Math"/>
          <w:color w:val="auto"/>
        </w:rPr>
        <w:t xml:space="preserve">: </w:t>
      </w:r>
      <w:r w:rsidR="005E188A" w:rsidRPr="00EB3566">
        <w:rPr>
          <w:rFonts w:ascii="Cambria Math" w:hAnsi="Cambria Math"/>
          <w:color w:val="auto"/>
        </w:rPr>
        <w:t>Φόρτιση οχήματος</w:t>
      </w:r>
    </w:p>
    <w:p w14:paraId="3E06BE40" w14:textId="3383911B" w:rsidR="008A548B" w:rsidRPr="00EB3566" w:rsidRDefault="00202C6C" w:rsidP="00F91BB9">
      <w:pPr>
        <w:pStyle w:val="Heading4"/>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1</w:t>
      </w:r>
      <w:r w:rsidRPr="00EB3566">
        <w:rPr>
          <w:rFonts w:ascii="Cambria Math" w:hAnsi="Cambria Math"/>
          <w:color w:val="auto"/>
        </w:rPr>
        <w:t>.</w:t>
      </w:r>
      <w:r w:rsidR="007021B3" w:rsidRPr="00EB3566">
        <w:rPr>
          <w:rFonts w:ascii="Cambria Math" w:hAnsi="Cambria Math"/>
          <w:color w:val="auto"/>
        </w:rPr>
        <w:t>1</w:t>
      </w:r>
      <w:r w:rsidRPr="00EB3566">
        <w:rPr>
          <w:rFonts w:ascii="Cambria Math" w:hAnsi="Cambria Math"/>
          <w:color w:val="auto"/>
        </w:rPr>
        <w:t>.1</w:t>
      </w:r>
      <w:r w:rsidRPr="00EB3566">
        <w:rPr>
          <w:rFonts w:ascii="Cambria Math" w:hAnsi="Cambria Math"/>
          <w:color w:val="auto"/>
        </w:rPr>
        <w:tab/>
        <w:t>Χρήστες (ρόλοι) που εμπλέκονται</w:t>
      </w:r>
    </w:p>
    <w:p w14:paraId="4485CC97" w14:textId="3EE341B6" w:rsidR="000A1FB9" w:rsidRPr="00EB3566" w:rsidRDefault="008A548B" w:rsidP="001263F0">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Σε αυτή την περίπτωση χρήσης πρωταρχικό</w:t>
      </w:r>
      <w:r w:rsidR="00C24047" w:rsidRPr="00EB3566">
        <w:rPr>
          <w:rFonts w:ascii="Cambria Math" w:hAnsi="Cambria Math"/>
          <w:i w:val="0"/>
          <w:iCs/>
          <w:color w:val="auto"/>
          <w:sz w:val="22"/>
          <w:szCs w:val="28"/>
        </w:rPr>
        <w:t>ς</w:t>
      </w:r>
      <w:r w:rsidRPr="00EB3566">
        <w:rPr>
          <w:rFonts w:ascii="Cambria Math" w:hAnsi="Cambria Math"/>
          <w:i w:val="0"/>
          <w:iCs/>
          <w:color w:val="auto"/>
          <w:sz w:val="22"/>
          <w:szCs w:val="28"/>
        </w:rPr>
        <w:t xml:space="preserve"> ρόλο</w:t>
      </w:r>
      <w:r w:rsidR="00C24047" w:rsidRPr="00EB3566">
        <w:rPr>
          <w:rFonts w:ascii="Cambria Math" w:hAnsi="Cambria Math"/>
          <w:i w:val="0"/>
          <w:iCs/>
          <w:color w:val="auto"/>
          <w:sz w:val="22"/>
          <w:szCs w:val="28"/>
        </w:rPr>
        <w:t>ς</w:t>
      </w:r>
      <w:r w:rsidRPr="00EB3566">
        <w:rPr>
          <w:rFonts w:ascii="Cambria Math" w:hAnsi="Cambria Math"/>
          <w:i w:val="0"/>
          <w:iCs/>
          <w:color w:val="auto"/>
          <w:sz w:val="22"/>
          <w:szCs w:val="28"/>
        </w:rPr>
        <w:t xml:space="preserve"> </w:t>
      </w:r>
      <w:r w:rsidR="00C24047" w:rsidRPr="00EB3566">
        <w:rPr>
          <w:rFonts w:ascii="Cambria Math" w:hAnsi="Cambria Math"/>
          <w:i w:val="0"/>
          <w:iCs/>
          <w:color w:val="auto"/>
          <w:sz w:val="22"/>
          <w:szCs w:val="28"/>
        </w:rPr>
        <w:t>είναι</w:t>
      </w:r>
      <w:r w:rsidRPr="00EB3566">
        <w:rPr>
          <w:rFonts w:ascii="Cambria Math" w:hAnsi="Cambria Math"/>
          <w:i w:val="0"/>
          <w:iCs/>
          <w:color w:val="auto"/>
          <w:sz w:val="22"/>
          <w:szCs w:val="28"/>
        </w:rPr>
        <w:t xml:space="preserve"> ο</w:t>
      </w:r>
      <w:r w:rsidR="00C24047" w:rsidRPr="00EB3566">
        <w:rPr>
          <w:rFonts w:ascii="Cambria Math" w:hAnsi="Cambria Math"/>
          <w:i w:val="0"/>
          <w:iCs/>
          <w:color w:val="auto"/>
          <w:sz w:val="22"/>
          <w:szCs w:val="28"/>
        </w:rPr>
        <w:t xml:space="preserve"> ρόλος του</w:t>
      </w:r>
      <w:r w:rsidRPr="00EB3566">
        <w:rPr>
          <w:rFonts w:ascii="Cambria Math" w:hAnsi="Cambria Math"/>
          <w:i w:val="0"/>
          <w:iCs/>
          <w:color w:val="auto"/>
          <w:sz w:val="22"/>
          <w:szCs w:val="28"/>
        </w:rPr>
        <w:t xml:space="preserve"> ‘</w:t>
      </w:r>
      <w:r w:rsidR="00D77C39" w:rsidRPr="00EB3566">
        <w:rPr>
          <w:rFonts w:ascii="Cambria Math" w:hAnsi="Cambria Math"/>
          <w:i w:val="0"/>
          <w:iCs/>
          <w:color w:val="auto"/>
          <w:sz w:val="22"/>
          <w:szCs w:val="28"/>
        </w:rPr>
        <w:t>Χρήστη Ηλεκτρικού Οχήματος</w:t>
      </w:r>
      <w:r w:rsidRPr="00EB3566">
        <w:rPr>
          <w:rFonts w:ascii="Cambria Math" w:hAnsi="Cambria Math"/>
          <w:i w:val="0"/>
          <w:iCs/>
          <w:color w:val="auto"/>
          <w:sz w:val="22"/>
          <w:szCs w:val="28"/>
        </w:rPr>
        <w:t>’</w:t>
      </w:r>
      <w:r w:rsidR="00827348" w:rsidRPr="00EB3566">
        <w:rPr>
          <w:rFonts w:ascii="Cambria Math" w:hAnsi="Cambria Math"/>
          <w:i w:val="0"/>
          <w:iCs/>
          <w:color w:val="auto"/>
          <w:sz w:val="22"/>
          <w:szCs w:val="28"/>
        </w:rPr>
        <w:t>.</w:t>
      </w:r>
      <w:r w:rsidR="00C24047" w:rsidRPr="00EB3566">
        <w:rPr>
          <w:rFonts w:ascii="Cambria Math" w:hAnsi="Cambria Math"/>
          <w:i w:val="0"/>
          <w:iCs/>
          <w:color w:val="auto"/>
          <w:sz w:val="22"/>
          <w:szCs w:val="28"/>
        </w:rPr>
        <w:t xml:space="preserve"> Οποιοδήποτε φυσικό πρόσωπο</w:t>
      </w:r>
      <w:r w:rsidR="00827348" w:rsidRPr="00EB3566">
        <w:rPr>
          <w:rFonts w:ascii="Cambria Math" w:hAnsi="Cambria Math"/>
          <w:i w:val="0"/>
          <w:iCs/>
          <w:color w:val="auto"/>
          <w:sz w:val="22"/>
          <w:szCs w:val="28"/>
        </w:rPr>
        <w:t xml:space="preserve"> </w:t>
      </w:r>
      <w:r w:rsidR="00C24047" w:rsidRPr="00EB3566">
        <w:rPr>
          <w:rFonts w:ascii="Cambria Math" w:hAnsi="Cambria Math"/>
          <w:i w:val="0"/>
          <w:iCs/>
          <w:color w:val="auto"/>
          <w:sz w:val="22"/>
          <w:szCs w:val="28"/>
        </w:rPr>
        <w:t xml:space="preserve">μπορεί να </w:t>
      </w:r>
      <w:r w:rsidR="003847F1" w:rsidRPr="00EB3566">
        <w:rPr>
          <w:rFonts w:ascii="Cambria Math" w:hAnsi="Cambria Math"/>
          <w:i w:val="0"/>
          <w:iCs/>
          <w:color w:val="auto"/>
          <w:sz w:val="22"/>
          <w:szCs w:val="28"/>
        </w:rPr>
        <w:t>αποτελέσει</w:t>
      </w:r>
      <w:r w:rsidR="00C24047" w:rsidRPr="00EB3566">
        <w:rPr>
          <w:rFonts w:ascii="Cambria Math" w:hAnsi="Cambria Math"/>
          <w:i w:val="0"/>
          <w:iCs/>
          <w:color w:val="auto"/>
          <w:sz w:val="22"/>
          <w:szCs w:val="28"/>
        </w:rPr>
        <w:t xml:space="preserve"> ‘Χρήστη Ηλεκτρικού Οχήματος’</w:t>
      </w:r>
      <w:r w:rsidR="002527F0" w:rsidRPr="00EB3566">
        <w:rPr>
          <w:rFonts w:ascii="Cambria Math" w:hAnsi="Cambria Math"/>
          <w:i w:val="0"/>
          <w:iCs/>
          <w:color w:val="auto"/>
          <w:sz w:val="22"/>
          <w:szCs w:val="28"/>
        </w:rPr>
        <w:t xml:space="preserve"> </w:t>
      </w:r>
      <w:r w:rsidR="00C24047" w:rsidRPr="00EB3566">
        <w:rPr>
          <w:rFonts w:ascii="Cambria Math" w:hAnsi="Cambria Math"/>
          <w:i w:val="0"/>
          <w:iCs/>
          <w:color w:val="auto"/>
          <w:sz w:val="22"/>
          <w:szCs w:val="28"/>
        </w:rPr>
        <w:t>εφόσον αυτό</w:t>
      </w:r>
      <w:r w:rsidR="001263F0" w:rsidRPr="00EB3566">
        <w:rPr>
          <w:rFonts w:ascii="Cambria Math" w:hAnsi="Cambria Math"/>
          <w:i w:val="0"/>
          <w:iCs/>
          <w:color w:val="auto"/>
          <w:sz w:val="22"/>
          <w:szCs w:val="28"/>
        </w:rPr>
        <w:t xml:space="preserve"> </w:t>
      </w:r>
      <w:r w:rsidR="00976056" w:rsidRPr="00EB3566">
        <w:rPr>
          <w:rFonts w:ascii="Cambria Math" w:hAnsi="Cambria Math"/>
          <w:i w:val="0"/>
          <w:iCs/>
          <w:color w:val="auto"/>
          <w:sz w:val="22"/>
          <w:szCs w:val="28"/>
        </w:rPr>
        <w:t xml:space="preserve">διαθέτει ένα ηλεκτρικό όχημα </w:t>
      </w:r>
      <w:r w:rsidR="00C24047" w:rsidRPr="00EB3566">
        <w:rPr>
          <w:rFonts w:ascii="Cambria Math" w:hAnsi="Cambria Math"/>
          <w:i w:val="0"/>
          <w:iCs/>
          <w:color w:val="auto"/>
          <w:sz w:val="22"/>
          <w:szCs w:val="28"/>
        </w:rPr>
        <w:t xml:space="preserve">το οποίο κι επιθυμεί να φορτίσει σε έναν επιλεγμένο, διαθέσιμο σταθμό φόρτισης. </w:t>
      </w:r>
      <w:r w:rsidR="00976056" w:rsidRPr="00EB3566">
        <w:rPr>
          <w:rFonts w:ascii="Cambria Math" w:hAnsi="Cambria Math"/>
          <w:i w:val="0"/>
          <w:iCs/>
          <w:color w:val="auto"/>
          <w:sz w:val="22"/>
          <w:szCs w:val="28"/>
        </w:rPr>
        <w:t xml:space="preserve">Ο ‘Χρήστης Ηλεκτρικού Οχήματος’ </w:t>
      </w:r>
      <w:r w:rsidR="00C24047" w:rsidRPr="00EB3566">
        <w:rPr>
          <w:rFonts w:ascii="Cambria Math" w:hAnsi="Cambria Math"/>
          <w:i w:val="0"/>
          <w:iCs/>
          <w:color w:val="auto"/>
          <w:sz w:val="22"/>
          <w:szCs w:val="28"/>
        </w:rPr>
        <w:t>διαθέτει</w:t>
      </w:r>
      <w:r w:rsidR="0068272B" w:rsidRPr="00EB3566">
        <w:rPr>
          <w:rFonts w:ascii="Cambria Math" w:hAnsi="Cambria Math"/>
          <w:i w:val="0"/>
          <w:iCs/>
          <w:color w:val="auto"/>
          <w:sz w:val="22"/>
          <w:szCs w:val="28"/>
        </w:rPr>
        <w:t xml:space="preserve">, </w:t>
      </w:r>
      <w:r w:rsidR="00976056" w:rsidRPr="00EB3566">
        <w:rPr>
          <w:rFonts w:ascii="Cambria Math" w:hAnsi="Cambria Math"/>
          <w:i w:val="0"/>
          <w:iCs/>
          <w:color w:val="auto"/>
          <w:sz w:val="22"/>
          <w:szCs w:val="28"/>
        </w:rPr>
        <w:t>υποχρεωτικά</w:t>
      </w:r>
      <w:r w:rsidR="0068272B" w:rsidRPr="00EB3566">
        <w:rPr>
          <w:rFonts w:ascii="Cambria Math" w:hAnsi="Cambria Math"/>
          <w:i w:val="0"/>
          <w:iCs/>
          <w:color w:val="auto"/>
          <w:sz w:val="22"/>
          <w:szCs w:val="28"/>
        </w:rPr>
        <w:t>,</w:t>
      </w:r>
      <w:r w:rsidR="00C24047" w:rsidRPr="00EB3566">
        <w:rPr>
          <w:rFonts w:ascii="Cambria Math" w:hAnsi="Cambria Math"/>
          <w:i w:val="0"/>
          <w:iCs/>
          <w:color w:val="auto"/>
          <w:sz w:val="22"/>
          <w:szCs w:val="28"/>
        </w:rPr>
        <w:t xml:space="preserve"> έναν</w:t>
      </w:r>
      <w:r w:rsidR="0068272B" w:rsidRPr="00EB3566">
        <w:rPr>
          <w:rFonts w:ascii="Cambria Math" w:hAnsi="Cambria Math"/>
          <w:i w:val="0"/>
          <w:iCs/>
          <w:color w:val="auto"/>
          <w:sz w:val="22"/>
          <w:szCs w:val="28"/>
        </w:rPr>
        <w:t xml:space="preserve"> λογαριασμό χρήστη</w:t>
      </w:r>
      <w:r w:rsidR="00976056" w:rsidRPr="00EB3566">
        <w:rPr>
          <w:rFonts w:ascii="Cambria Math" w:hAnsi="Cambria Math"/>
          <w:i w:val="0"/>
          <w:iCs/>
          <w:color w:val="auto"/>
          <w:sz w:val="22"/>
          <w:szCs w:val="28"/>
        </w:rPr>
        <w:t xml:space="preserve"> στο </w:t>
      </w:r>
      <w:r w:rsidR="0068272B" w:rsidRPr="00EB3566">
        <w:rPr>
          <w:rFonts w:ascii="Cambria Math" w:hAnsi="Cambria Math"/>
          <w:i w:val="0"/>
          <w:iCs/>
          <w:color w:val="auto"/>
          <w:sz w:val="22"/>
          <w:szCs w:val="28"/>
        </w:rPr>
        <w:t xml:space="preserve">υλοποιούμενο </w:t>
      </w:r>
      <w:r w:rsidR="0068272B" w:rsidRPr="00EB3566">
        <w:rPr>
          <w:rFonts w:ascii="Cambria Math" w:hAnsi="Cambria Math"/>
          <w:i w:val="0"/>
          <w:iCs/>
          <w:color w:val="auto"/>
          <w:sz w:val="22"/>
          <w:szCs w:val="28"/>
          <w:lang w:val="en-US"/>
        </w:rPr>
        <w:t>EV</w:t>
      </w:r>
      <w:r w:rsidR="0068272B" w:rsidRPr="00EB3566">
        <w:rPr>
          <w:rFonts w:ascii="Cambria Math" w:hAnsi="Cambria Math"/>
          <w:i w:val="0"/>
          <w:iCs/>
          <w:color w:val="auto"/>
          <w:sz w:val="22"/>
          <w:szCs w:val="28"/>
        </w:rPr>
        <w:t xml:space="preserve"> </w:t>
      </w:r>
      <w:r w:rsidR="0068272B" w:rsidRPr="00EB3566">
        <w:rPr>
          <w:rFonts w:ascii="Cambria Math" w:hAnsi="Cambria Math"/>
          <w:i w:val="0"/>
          <w:iCs/>
          <w:color w:val="auto"/>
          <w:sz w:val="22"/>
          <w:szCs w:val="28"/>
          <w:lang w:val="en-US"/>
        </w:rPr>
        <w:t>charging</w:t>
      </w:r>
      <w:r w:rsidR="0068272B" w:rsidRPr="00EB3566">
        <w:rPr>
          <w:rFonts w:ascii="Cambria Math" w:hAnsi="Cambria Math"/>
          <w:i w:val="0"/>
          <w:iCs/>
          <w:color w:val="auto"/>
          <w:sz w:val="22"/>
          <w:szCs w:val="28"/>
        </w:rPr>
        <w:t xml:space="preserve"> </w:t>
      </w:r>
      <w:r w:rsidR="0068272B" w:rsidRPr="00EB3566">
        <w:rPr>
          <w:rFonts w:ascii="Cambria Math" w:hAnsi="Cambria Math"/>
          <w:i w:val="0"/>
          <w:iCs/>
          <w:color w:val="auto"/>
          <w:sz w:val="22"/>
          <w:szCs w:val="28"/>
          <w:lang w:val="en-US"/>
        </w:rPr>
        <w:t>management</w:t>
      </w:r>
      <w:r w:rsidR="0068272B" w:rsidRPr="00EB3566">
        <w:rPr>
          <w:rFonts w:ascii="Cambria Math" w:hAnsi="Cambria Math"/>
          <w:i w:val="0"/>
          <w:iCs/>
          <w:color w:val="auto"/>
          <w:sz w:val="22"/>
          <w:szCs w:val="28"/>
        </w:rPr>
        <w:t xml:space="preserve"> </w:t>
      </w:r>
      <w:r w:rsidR="0068272B" w:rsidRPr="00EB3566">
        <w:rPr>
          <w:rFonts w:ascii="Cambria Math" w:hAnsi="Cambria Math"/>
          <w:i w:val="0"/>
          <w:iCs/>
          <w:color w:val="auto"/>
          <w:sz w:val="22"/>
          <w:szCs w:val="28"/>
          <w:lang w:val="en-US"/>
        </w:rPr>
        <w:t>software</w:t>
      </w:r>
      <w:r w:rsidR="00976056" w:rsidRPr="00EB3566">
        <w:rPr>
          <w:rFonts w:ascii="Cambria Math" w:hAnsi="Cambria Math"/>
          <w:i w:val="0"/>
          <w:iCs/>
          <w:color w:val="auto"/>
          <w:sz w:val="22"/>
          <w:szCs w:val="28"/>
        </w:rPr>
        <w:t xml:space="preserve"> </w:t>
      </w:r>
      <w:r w:rsidR="0068272B" w:rsidRPr="00EB3566">
        <w:rPr>
          <w:rFonts w:ascii="Cambria Math" w:hAnsi="Cambria Math"/>
          <w:i w:val="0"/>
          <w:iCs/>
          <w:color w:val="auto"/>
          <w:sz w:val="22"/>
          <w:szCs w:val="28"/>
        </w:rPr>
        <w:t xml:space="preserve">έτσι ώστε να είναι δυνατή η </w:t>
      </w:r>
      <w:r w:rsidR="00ED7AAE" w:rsidRPr="00EB3566">
        <w:rPr>
          <w:rFonts w:ascii="Cambria Math" w:hAnsi="Cambria Math"/>
          <w:i w:val="0"/>
          <w:iCs/>
          <w:color w:val="auto"/>
          <w:sz w:val="22"/>
          <w:szCs w:val="28"/>
        </w:rPr>
        <w:t xml:space="preserve">πληρωμή </w:t>
      </w:r>
      <w:r w:rsidR="0068272B" w:rsidRPr="00EB3566">
        <w:rPr>
          <w:rFonts w:ascii="Cambria Math" w:hAnsi="Cambria Math"/>
          <w:i w:val="0"/>
          <w:iCs/>
          <w:color w:val="auto"/>
          <w:sz w:val="22"/>
          <w:szCs w:val="28"/>
        </w:rPr>
        <w:t>έπειτα από την ολοκλήρωση της φόρτισης</w:t>
      </w:r>
      <w:r w:rsidR="00C24047" w:rsidRPr="00EB3566">
        <w:rPr>
          <w:rFonts w:ascii="Cambria Math" w:hAnsi="Cambria Math"/>
          <w:i w:val="0"/>
          <w:iCs/>
          <w:color w:val="auto"/>
          <w:sz w:val="22"/>
          <w:szCs w:val="28"/>
        </w:rPr>
        <w:t xml:space="preserve">. </w:t>
      </w:r>
    </w:p>
    <w:p w14:paraId="37C6919D" w14:textId="5334CB34" w:rsidR="00AF7D65" w:rsidRPr="00EB3566" w:rsidRDefault="000D00FD" w:rsidP="001263F0">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Ένας ακόμα ρόλος που εμπλέκεται στην συγκεκριμένη περίπτωση χρήσης είναι αυτός του ‘Διαχειριστή</w:t>
      </w:r>
      <w:r w:rsidR="00D90F79" w:rsidRPr="00EB3566">
        <w:rPr>
          <w:rFonts w:ascii="Cambria Math" w:hAnsi="Cambria Math"/>
          <w:i w:val="0"/>
          <w:iCs/>
          <w:color w:val="auto"/>
          <w:sz w:val="22"/>
          <w:szCs w:val="28"/>
        </w:rPr>
        <w:t xml:space="preserve"> (</w:t>
      </w:r>
      <w:r w:rsidR="00D90F79" w:rsidRPr="00EB3566">
        <w:rPr>
          <w:rFonts w:ascii="Cambria Math" w:hAnsi="Cambria Math"/>
          <w:i w:val="0"/>
          <w:iCs/>
          <w:color w:val="auto"/>
          <w:sz w:val="22"/>
          <w:szCs w:val="28"/>
          <w:lang w:val="en-US"/>
        </w:rPr>
        <w:t>Operator</w:t>
      </w:r>
      <w:r w:rsidR="00D90F79" w:rsidRPr="00EB3566">
        <w:rPr>
          <w:rFonts w:ascii="Cambria Math" w:hAnsi="Cambria Math"/>
          <w:i w:val="0"/>
          <w:iCs/>
          <w:color w:val="auto"/>
          <w:sz w:val="22"/>
          <w:szCs w:val="28"/>
        </w:rPr>
        <w:t>)</w:t>
      </w:r>
      <w:r w:rsidRPr="00EB3566">
        <w:rPr>
          <w:rFonts w:ascii="Cambria Math" w:hAnsi="Cambria Math"/>
          <w:i w:val="0"/>
          <w:iCs/>
          <w:color w:val="auto"/>
          <w:sz w:val="22"/>
          <w:szCs w:val="28"/>
        </w:rPr>
        <w:t xml:space="preserve"> του Σταθμού Φόρτισης’</w:t>
      </w:r>
      <w:r w:rsidR="00A47756" w:rsidRPr="00EB3566">
        <w:rPr>
          <w:rFonts w:ascii="Cambria Math" w:hAnsi="Cambria Math"/>
          <w:i w:val="0"/>
          <w:iCs/>
          <w:color w:val="auto"/>
          <w:sz w:val="22"/>
          <w:szCs w:val="28"/>
        </w:rPr>
        <w:t xml:space="preserve">. </w:t>
      </w:r>
      <w:r w:rsidR="00D90F79" w:rsidRPr="00EB3566">
        <w:rPr>
          <w:rFonts w:ascii="Cambria Math" w:hAnsi="Cambria Math"/>
          <w:i w:val="0"/>
          <w:iCs/>
          <w:color w:val="auto"/>
          <w:sz w:val="22"/>
          <w:szCs w:val="28"/>
        </w:rPr>
        <w:t xml:space="preserve">Ο διαχειριστής του σταθμού φόρτισης </w:t>
      </w:r>
      <w:r w:rsidRPr="00EB3566">
        <w:rPr>
          <w:rFonts w:ascii="Cambria Math" w:hAnsi="Cambria Math"/>
          <w:i w:val="0"/>
          <w:iCs/>
          <w:color w:val="auto"/>
          <w:sz w:val="22"/>
          <w:szCs w:val="28"/>
        </w:rPr>
        <w:t xml:space="preserve"> </w:t>
      </w:r>
      <w:r w:rsidR="00224BC2" w:rsidRPr="00EB3566">
        <w:rPr>
          <w:rFonts w:ascii="Cambria Math" w:hAnsi="Cambria Math"/>
          <w:i w:val="0"/>
          <w:iCs/>
          <w:color w:val="auto"/>
          <w:sz w:val="22"/>
          <w:szCs w:val="28"/>
        </w:rPr>
        <w:t xml:space="preserve">είναι φυσικό πρόσωπο ή  </w:t>
      </w:r>
      <w:r w:rsidR="002F668E">
        <w:rPr>
          <w:rFonts w:ascii="Cambria Math" w:hAnsi="Cambria Math"/>
          <w:i w:val="0"/>
          <w:iCs/>
          <w:color w:val="auto"/>
          <w:sz w:val="22"/>
          <w:szCs w:val="28"/>
        </w:rPr>
        <w:t>και</w:t>
      </w:r>
      <w:r w:rsidR="00653F2C" w:rsidRPr="00EB3566">
        <w:rPr>
          <w:rFonts w:ascii="Cambria Math" w:hAnsi="Cambria Math"/>
          <w:i w:val="0"/>
          <w:iCs/>
          <w:color w:val="auto"/>
          <w:sz w:val="22"/>
          <w:szCs w:val="28"/>
        </w:rPr>
        <w:t xml:space="preserve"> μια </w:t>
      </w:r>
      <w:r w:rsidR="00224BC2" w:rsidRPr="00EB3566">
        <w:rPr>
          <w:rFonts w:ascii="Cambria Math" w:hAnsi="Cambria Math"/>
          <w:i w:val="0"/>
          <w:iCs/>
          <w:color w:val="auto"/>
          <w:sz w:val="22"/>
          <w:szCs w:val="28"/>
        </w:rPr>
        <w:t xml:space="preserve">σύμπραξη προσώπων (εταιρία ή δημόσια υπηρεσία) που </w:t>
      </w:r>
      <w:r w:rsidR="0009030B" w:rsidRPr="00EB3566">
        <w:rPr>
          <w:rFonts w:ascii="Cambria Math" w:hAnsi="Cambria Math"/>
          <w:i w:val="0"/>
          <w:iCs/>
          <w:color w:val="auto"/>
          <w:sz w:val="22"/>
          <w:szCs w:val="28"/>
        </w:rPr>
        <w:lastRenderedPageBreak/>
        <w:t xml:space="preserve">αναλαμβάνει την </w:t>
      </w:r>
      <w:r w:rsidR="00653F2C" w:rsidRPr="00EB3566">
        <w:rPr>
          <w:rFonts w:ascii="Cambria Math" w:hAnsi="Cambria Math"/>
          <w:i w:val="0"/>
          <w:iCs/>
          <w:color w:val="auto"/>
          <w:sz w:val="22"/>
          <w:szCs w:val="28"/>
        </w:rPr>
        <w:t xml:space="preserve">εγκατάσταση, </w:t>
      </w:r>
      <w:r w:rsidR="0009030B" w:rsidRPr="00EB3566">
        <w:rPr>
          <w:rFonts w:ascii="Cambria Math" w:hAnsi="Cambria Math"/>
          <w:i w:val="0"/>
          <w:iCs/>
          <w:color w:val="auto"/>
          <w:sz w:val="22"/>
          <w:szCs w:val="28"/>
        </w:rPr>
        <w:t>διαχείριση</w:t>
      </w:r>
      <w:r w:rsidR="006940F7" w:rsidRPr="00EB3566">
        <w:rPr>
          <w:rFonts w:ascii="Cambria Math" w:hAnsi="Cambria Math"/>
          <w:i w:val="0"/>
          <w:iCs/>
          <w:color w:val="auto"/>
          <w:sz w:val="22"/>
          <w:szCs w:val="28"/>
        </w:rPr>
        <w:t xml:space="preserve"> και</w:t>
      </w:r>
      <w:r w:rsidR="0009030B" w:rsidRPr="00EB3566">
        <w:rPr>
          <w:rFonts w:ascii="Cambria Math" w:hAnsi="Cambria Math"/>
          <w:i w:val="0"/>
          <w:iCs/>
          <w:color w:val="auto"/>
          <w:sz w:val="22"/>
          <w:szCs w:val="28"/>
        </w:rPr>
        <w:t xml:space="preserve"> την συντήρηση</w:t>
      </w:r>
      <w:r w:rsidR="006940F7" w:rsidRPr="00EB3566">
        <w:rPr>
          <w:rFonts w:ascii="Cambria Math" w:hAnsi="Cambria Math"/>
          <w:i w:val="0"/>
          <w:iCs/>
          <w:color w:val="auto"/>
          <w:sz w:val="22"/>
          <w:szCs w:val="28"/>
        </w:rPr>
        <w:t xml:space="preserve"> ενός ή και περισσότερων σταθμών φόρτισης ηλεκτρικών οχημάτων. </w:t>
      </w:r>
      <w:r w:rsidR="005B609B" w:rsidRPr="00EB3566">
        <w:rPr>
          <w:rFonts w:ascii="Cambria Math" w:hAnsi="Cambria Math"/>
          <w:i w:val="0"/>
          <w:iCs/>
          <w:color w:val="auto"/>
          <w:sz w:val="22"/>
          <w:szCs w:val="28"/>
        </w:rPr>
        <w:t xml:space="preserve">Ο διαχειριστής είναι υπεύθυνος για την ορθή και απρόσκοπτη λειτουργία του/των σταθμού/ων υπό την επίβλεψη του. </w:t>
      </w:r>
      <w:r w:rsidR="00C33A51" w:rsidRPr="00EB3566">
        <w:rPr>
          <w:rFonts w:ascii="Cambria Math" w:hAnsi="Cambria Math"/>
          <w:i w:val="0"/>
          <w:iCs/>
          <w:color w:val="auto"/>
          <w:sz w:val="22"/>
          <w:szCs w:val="28"/>
        </w:rPr>
        <w:t xml:space="preserve">Έχει ακόμα την δυνατότητα να επιλέξει με ποιόν ή και ποιους παρόχους  ηλεκτρικής ενέργειας θα συνδέεται ο εκάστοτε σταθμός φόρτισης του, καθορίζοντας έτσι το υποστηριζόμενο τιμολόγιο του αντίστοιχου σταθμού κι έτσι τελικά τα </w:t>
      </w:r>
      <w:r w:rsidR="00103BF3" w:rsidRPr="00EB3566">
        <w:rPr>
          <w:rFonts w:ascii="Cambria Math" w:hAnsi="Cambria Math"/>
          <w:i w:val="0"/>
          <w:iCs/>
          <w:color w:val="auto"/>
          <w:sz w:val="22"/>
          <w:szCs w:val="28"/>
        </w:rPr>
        <w:t xml:space="preserve">υποστηριζόμενα </w:t>
      </w:r>
      <w:r w:rsidR="00C33A51" w:rsidRPr="00EB3566">
        <w:rPr>
          <w:rFonts w:ascii="Cambria Math" w:hAnsi="Cambria Math"/>
          <w:i w:val="0"/>
          <w:iCs/>
          <w:color w:val="auto"/>
          <w:sz w:val="22"/>
          <w:szCs w:val="28"/>
        </w:rPr>
        <w:t>κόστη φόρτιση</w:t>
      </w:r>
      <w:r w:rsidR="00103BF3" w:rsidRPr="00EB3566">
        <w:rPr>
          <w:rFonts w:ascii="Cambria Math" w:hAnsi="Cambria Math"/>
          <w:i w:val="0"/>
          <w:iCs/>
          <w:color w:val="auto"/>
          <w:sz w:val="22"/>
          <w:szCs w:val="28"/>
        </w:rPr>
        <w:t>ς</w:t>
      </w:r>
      <w:r w:rsidR="00C33A51" w:rsidRPr="00EB3566">
        <w:rPr>
          <w:rFonts w:ascii="Cambria Math" w:hAnsi="Cambria Math"/>
          <w:i w:val="0"/>
          <w:iCs/>
          <w:color w:val="auto"/>
          <w:sz w:val="22"/>
          <w:szCs w:val="28"/>
        </w:rPr>
        <w:t xml:space="preserve">. </w:t>
      </w:r>
      <w:r w:rsidR="00631217" w:rsidRPr="00EB3566">
        <w:rPr>
          <w:rFonts w:ascii="Cambria Math" w:hAnsi="Cambria Math"/>
          <w:i w:val="0"/>
          <w:iCs/>
          <w:color w:val="auto"/>
          <w:sz w:val="22"/>
          <w:szCs w:val="28"/>
        </w:rPr>
        <w:t>Ακόμα</w:t>
      </w:r>
      <w:r w:rsidR="00517ABE" w:rsidRPr="00EB3566">
        <w:rPr>
          <w:rFonts w:ascii="Cambria Math" w:hAnsi="Cambria Math"/>
          <w:i w:val="0"/>
          <w:iCs/>
          <w:color w:val="auto"/>
          <w:sz w:val="22"/>
          <w:szCs w:val="28"/>
        </w:rPr>
        <w:t>,</w:t>
      </w:r>
      <w:r w:rsidR="00631217" w:rsidRPr="00EB3566">
        <w:rPr>
          <w:rFonts w:ascii="Cambria Math" w:hAnsi="Cambria Math"/>
          <w:i w:val="0"/>
          <w:iCs/>
          <w:color w:val="auto"/>
          <w:sz w:val="22"/>
          <w:szCs w:val="28"/>
        </w:rPr>
        <w:t xml:space="preserve"> από </w:t>
      </w:r>
      <w:r w:rsidR="00517ABE" w:rsidRPr="00EB3566">
        <w:rPr>
          <w:rFonts w:ascii="Cambria Math" w:hAnsi="Cambria Math"/>
          <w:i w:val="0"/>
          <w:iCs/>
          <w:color w:val="auto"/>
          <w:sz w:val="22"/>
          <w:szCs w:val="28"/>
        </w:rPr>
        <w:t xml:space="preserve">την εγκατάσταση του σταθμού που θα γίνει από </w:t>
      </w:r>
      <w:r w:rsidR="00631217" w:rsidRPr="00EB3566">
        <w:rPr>
          <w:rFonts w:ascii="Cambria Math" w:hAnsi="Cambria Math"/>
          <w:i w:val="0"/>
          <w:iCs/>
          <w:color w:val="auto"/>
          <w:sz w:val="22"/>
          <w:szCs w:val="28"/>
        </w:rPr>
        <w:t>τον</w:t>
      </w:r>
      <w:r w:rsidR="00517ABE" w:rsidRPr="00EB3566">
        <w:rPr>
          <w:rFonts w:ascii="Cambria Math" w:hAnsi="Cambria Math"/>
          <w:i w:val="0"/>
          <w:iCs/>
          <w:color w:val="auto"/>
          <w:sz w:val="22"/>
          <w:szCs w:val="28"/>
        </w:rPr>
        <w:t xml:space="preserve"> αντίστοιχο</w:t>
      </w:r>
      <w:r w:rsidR="00631217" w:rsidRPr="00EB3566">
        <w:rPr>
          <w:rFonts w:ascii="Cambria Math" w:hAnsi="Cambria Math"/>
          <w:i w:val="0"/>
          <w:iCs/>
          <w:color w:val="auto"/>
          <w:sz w:val="22"/>
          <w:szCs w:val="28"/>
        </w:rPr>
        <w:t xml:space="preserve"> διαχειριστή καθορίζεται ο τύπος και το πλήθος των φορτιστών εγκατεστημένων στον σταθμό</w:t>
      </w:r>
      <w:r w:rsidR="00E46AA3" w:rsidRPr="00EB3566">
        <w:rPr>
          <w:rFonts w:ascii="Cambria Math" w:hAnsi="Cambria Math"/>
          <w:i w:val="0"/>
          <w:iCs/>
          <w:color w:val="auto"/>
          <w:sz w:val="22"/>
          <w:szCs w:val="28"/>
        </w:rPr>
        <w:t xml:space="preserve"> (άρα και </w:t>
      </w:r>
      <w:r w:rsidR="00631217" w:rsidRPr="00EB3566">
        <w:rPr>
          <w:rFonts w:ascii="Cambria Math" w:hAnsi="Cambria Math"/>
          <w:i w:val="0"/>
          <w:iCs/>
          <w:color w:val="auto"/>
          <w:sz w:val="22"/>
          <w:szCs w:val="28"/>
        </w:rPr>
        <w:t>ο αριθμός διαθέσιμων θέσεων</w:t>
      </w:r>
      <w:r w:rsidR="00EA30A9" w:rsidRPr="00EB3566">
        <w:rPr>
          <w:rFonts w:ascii="Cambria Math" w:hAnsi="Cambria Math"/>
          <w:i w:val="0"/>
          <w:iCs/>
          <w:color w:val="auto"/>
          <w:sz w:val="22"/>
          <w:szCs w:val="28"/>
        </w:rPr>
        <w:t xml:space="preserve"> φόρτισης</w:t>
      </w:r>
      <w:r w:rsidR="00E46AA3" w:rsidRPr="00EB3566">
        <w:rPr>
          <w:rFonts w:ascii="Cambria Math" w:hAnsi="Cambria Math"/>
          <w:i w:val="0"/>
          <w:iCs/>
          <w:color w:val="auto"/>
          <w:sz w:val="22"/>
          <w:szCs w:val="28"/>
        </w:rPr>
        <w:t>).</w:t>
      </w:r>
    </w:p>
    <w:p w14:paraId="6D531DFA" w14:textId="58EA0EB2" w:rsidR="00202C6C" w:rsidRPr="00EB3566" w:rsidRDefault="00202C6C" w:rsidP="00202C6C">
      <w:pPr>
        <w:pStyle w:val="Heading4"/>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1</w:t>
      </w:r>
      <w:r w:rsidRPr="00EB3566">
        <w:rPr>
          <w:rFonts w:ascii="Cambria Math" w:hAnsi="Cambria Math"/>
          <w:color w:val="auto"/>
        </w:rPr>
        <w:t>.</w:t>
      </w:r>
      <w:r w:rsidR="00526A01" w:rsidRPr="00EB3566">
        <w:rPr>
          <w:rFonts w:ascii="Cambria Math" w:hAnsi="Cambria Math"/>
          <w:color w:val="auto"/>
        </w:rPr>
        <w:t>1</w:t>
      </w:r>
      <w:r w:rsidRPr="00EB3566">
        <w:rPr>
          <w:rFonts w:ascii="Cambria Math" w:hAnsi="Cambria Math"/>
          <w:color w:val="auto"/>
        </w:rPr>
        <w:t>.2</w:t>
      </w:r>
      <w:r w:rsidRPr="00EB3566">
        <w:rPr>
          <w:rFonts w:ascii="Cambria Math" w:hAnsi="Cambria Math"/>
          <w:color w:val="auto"/>
        </w:rPr>
        <w:tab/>
        <w:t>Προϋποθέσεις εκτέλεσης</w:t>
      </w:r>
    </w:p>
    <w:p w14:paraId="031E7CA9" w14:textId="3327A859" w:rsidR="0030574E" w:rsidRPr="00EB3566" w:rsidRDefault="004D6685" w:rsidP="004D6685">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Ως προϋποθέσεις εκτέλεσης ορίζουμε τις συνθήκες που πρέπει να ισχύουν ώστε να μπορεί να εκτελεστεί η περίπτωση χρήσης.</w:t>
      </w:r>
      <w:r w:rsidR="0030574E" w:rsidRPr="00EB3566">
        <w:rPr>
          <w:rFonts w:ascii="Cambria Math" w:hAnsi="Cambria Math"/>
          <w:i w:val="0"/>
          <w:iCs/>
          <w:color w:val="auto"/>
          <w:sz w:val="22"/>
          <w:szCs w:val="28"/>
        </w:rPr>
        <w:t xml:space="preserve"> </w:t>
      </w:r>
    </w:p>
    <w:p w14:paraId="39D48DFD" w14:textId="77777777" w:rsidR="00995E38" w:rsidRPr="00EB3566" w:rsidRDefault="00B15ADB" w:rsidP="004D6685">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Στην περίπτωση της φόρτισης είναι απαραίτητη αρχικά η ύπαρξη τουλάχιστον ενός ενεργού, </w:t>
      </w:r>
      <w:proofErr w:type="spellStart"/>
      <w:r w:rsidRPr="00EB3566">
        <w:rPr>
          <w:rFonts w:ascii="Cambria Math" w:hAnsi="Cambria Math"/>
          <w:i w:val="0"/>
          <w:iCs/>
          <w:color w:val="auto"/>
          <w:sz w:val="22"/>
          <w:szCs w:val="28"/>
        </w:rPr>
        <w:t>προσβάσιμου</w:t>
      </w:r>
      <w:proofErr w:type="spellEnd"/>
      <w:r w:rsidRPr="00EB3566">
        <w:rPr>
          <w:rFonts w:ascii="Cambria Math" w:hAnsi="Cambria Math"/>
          <w:i w:val="0"/>
          <w:iCs/>
          <w:color w:val="auto"/>
          <w:sz w:val="22"/>
          <w:szCs w:val="28"/>
        </w:rPr>
        <w:t xml:space="preserve"> σταθμού φόρτισης καθώς και η ύπαρξη τουλάχιστον ενός χρήστη ηλεκτρικού οχήματος με λογαριασμό στο λογισμικό διαχείρισης φόρτισης ηλεκτρικών οχημάτων. Υποθέτουμε ότι ο λογαριασμός </w:t>
      </w:r>
      <w:r w:rsidR="00180841" w:rsidRPr="00EB3566">
        <w:rPr>
          <w:rFonts w:ascii="Cambria Math" w:hAnsi="Cambria Math"/>
          <w:i w:val="0"/>
          <w:iCs/>
          <w:color w:val="auto"/>
          <w:sz w:val="22"/>
          <w:szCs w:val="28"/>
        </w:rPr>
        <w:t xml:space="preserve">αυτός </w:t>
      </w:r>
      <w:r w:rsidRPr="00EB3566">
        <w:rPr>
          <w:rFonts w:ascii="Cambria Math" w:hAnsi="Cambria Math"/>
          <w:i w:val="0"/>
          <w:iCs/>
          <w:color w:val="auto"/>
          <w:sz w:val="22"/>
          <w:szCs w:val="28"/>
        </w:rPr>
        <w:t xml:space="preserve">είναι </w:t>
      </w:r>
      <w:r w:rsidR="0030574E" w:rsidRPr="00EB3566">
        <w:rPr>
          <w:rFonts w:ascii="Cambria Math" w:hAnsi="Cambria Math"/>
          <w:i w:val="0"/>
          <w:iCs/>
          <w:color w:val="auto"/>
          <w:sz w:val="22"/>
          <w:szCs w:val="28"/>
        </w:rPr>
        <w:t>έγκυρος</w:t>
      </w:r>
      <w:r w:rsidRPr="00EB3566">
        <w:rPr>
          <w:rFonts w:ascii="Cambria Math" w:hAnsi="Cambria Math"/>
          <w:i w:val="0"/>
          <w:iCs/>
          <w:color w:val="auto"/>
          <w:sz w:val="22"/>
          <w:szCs w:val="28"/>
        </w:rPr>
        <w:t>, δηλαδή ότι εμπεριέχει όλα τα απαραίτητα στοιχεία του</w:t>
      </w:r>
      <w:r w:rsidR="00180841" w:rsidRPr="00EB3566">
        <w:rPr>
          <w:rFonts w:ascii="Cambria Math" w:hAnsi="Cambria Math"/>
          <w:i w:val="0"/>
          <w:iCs/>
          <w:color w:val="auto"/>
          <w:sz w:val="22"/>
          <w:szCs w:val="28"/>
        </w:rPr>
        <w:t xml:space="preserve"> χρήστη</w:t>
      </w:r>
      <w:r w:rsidRPr="00EB3566">
        <w:rPr>
          <w:rFonts w:ascii="Cambria Math" w:hAnsi="Cambria Math"/>
          <w:i w:val="0"/>
          <w:iCs/>
          <w:color w:val="auto"/>
          <w:sz w:val="22"/>
          <w:szCs w:val="28"/>
        </w:rPr>
        <w:t xml:space="preserve"> και ότι </w:t>
      </w:r>
      <w:r w:rsidR="0030574E" w:rsidRPr="00EB3566">
        <w:rPr>
          <w:rFonts w:ascii="Cambria Math" w:hAnsi="Cambria Math"/>
          <w:i w:val="0"/>
          <w:iCs/>
          <w:color w:val="auto"/>
          <w:sz w:val="22"/>
          <w:szCs w:val="28"/>
        </w:rPr>
        <w:t xml:space="preserve">όλα </w:t>
      </w:r>
      <w:r w:rsidRPr="00EB3566">
        <w:rPr>
          <w:rFonts w:ascii="Cambria Math" w:hAnsi="Cambria Math"/>
          <w:i w:val="0"/>
          <w:iCs/>
          <w:color w:val="auto"/>
          <w:sz w:val="22"/>
          <w:szCs w:val="28"/>
        </w:rPr>
        <w:t xml:space="preserve">τα στοιχεία αυτά είναι </w:t>
      </w:r>
      <w:r w:rsidR="0030574E" w:rsidRPr="00EB3566">
        <w:rPr>
          <w:rFonts w:ascii="Cambria Math" w:hAnsi="Cambria Math"/>
          <w:i w:val="0"/>
          <w:iCs/>
          <w:color w:val="auto"/>
          <w:sz w:val="22"/>
          <w:szCs w:val="28"/>
        </w:rPr>
        <w:t>ορθά</w:t>
      </w:r>
      <w:r w:rsidR="007661D2" w:rsidRPr="00EB3566">
        <w:rPr>
          <w:rFonts w:ascii="Cambria Math" w:hAnsi="Cambria Math"/>
          <w:i w:val="0"/>
          <w:iCs/>
          <w:color w:val="auto"/>
          <w:sz w:val="22"/>
          <w:szCs w:val="28"/>
        </w:rPr>
        <w:t xml:space="preserve"> κι ενημερωμένα</w:t>
      </w:r>
      <w:r w:rsidRPr="00EB3566">
        <w:rPr>
          <w:rFonts w:ascii="Cambria Math" w:hAnsi="Cambria Math"/>
          <w:i w:val="0"/>
          <w:iCs/>
          <w:color w:val="auto"/>
          <w:sz w:val="22"/>
          <w:szCs w:val="28"/>
        </w:rPr>
        <w:t>.</w:t>
      </w:r>
      <w:r w:rsidR="007661D2" w:rsidRPr="00EB3566">
        <w:rPr>
          <w:rFonts w:ascii="Cambria Math" w:hAnsi="Cambria Math"/>
          <w:i w:val="0"/>
          <w:iCs/>
          <w:color w:val="auto"/>
          <w:sz w:val="22"/>
          <w:szCs w:val="28"/>
        </w:rPr>
        <w:t xml:space="preserve"> </w:t>
      </w:r>
    </w:p>
    <w:p w14:paraId="1687E60C" w14:textId="769128BB" w:rsidR="00995E38" w:rsidRPr="00EB3566" w:rsidRDefault="00BB6DE8" w:rsidP="004D6685">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Θεωρούμε ως </w:t>
      </w:r>
      <w:proofErr w:type="spellStart"/>
      <w:r w:rsidR="00BE4404" w:rsidRPr="00EB3566">
        <w:rPr>
          <w:rFonts w:ascii="Cambria Math" w:hAnsi="Cambria Math"/>
          <w:i w:val="0"/>
          <w:iCs/>
          <w:color w:val="auto"/>
          <w:sz w:val="22"/>
          <w:szCs w:val="28"/>
        </w:rPr>
        <w:t>προαπαιτούμενα</w:t>
      </w:r>
      <w:proofErr w:type="spellEnd"/>
      <w:r w:rsidR="00BE4404" w:rsidRPr="00EB3566">
        <w:rPr>
          <w:rFonts w:ascii="Cambria Math" w:hAnsi="Cambria Math"/>
          <w:i w:val="0"/>
          <w:iCs/>
          <w:color w:val="auto"/>
          <w:sz w:val="22"/>
          <w:szCs w:val="28"/>
        </w:rPr>
        <w:t xml:space="preserve"> </w:t>
      </w:r>
      <w:r w:rsidRPr="00EB3566">
        <w:rPr>
          <w:rFonts w:ascii="Cambria Math" w:hAnsi="Cambria Math"/>
          <w:i w:val="0"/>
          <w:iCs/>
          <w:color w:val="auto"/>
          <w:sz w:val="22"/>
          <w:szCs w:val="28"/>
        </w:rPr>
        <w:t xml:space="preserve">επίσης </w:t>
      </w:r>
      <w:r w:rsidR="00BE2311" w:rsidRPr="00EB3566">
        <w:rPr>
          <w:rFonts w:ascii="Cambria Math" w:hAnsi="Cambria Math"/>
          <w:i w:val="0"/>
          <w:iCs/>
          <w:color w:val="auto"/>
          <w:sz w:val="22"/>
          <w:szCs w:val="28"/>
        </w:rPr>
        <w:t xml:space="preserve">ότι </w:t>
      </w:r>
      <w:r w:rsidR="00B76F1A" w:rsidRPr="00EB3566">
        <w:rPr>
          <w:rFonts w:ascii="Cambria Math" w:hAnsi="Cambria Math"/>
          <w:i w:val="0"/>
          <w:iCs/>
          <w:color w:val="auto"/>
          <w:sz w:val="22"/>
          <w:szCs w:val="28"/>
        </w:rPr>
        <w:t>κάθε σταθμός φόρτισης δύναται να εξυπηρετήσει οποιοδήποτε τύπο ηλεκτρικού οχήματος</w:t>
      </w:r>
      <w:r w:rsidR="00E616A2" w:rsidRPr="00EB3566">
        <w:rPr>
          <w:rFonts w:ascii="Cambria Math" w:hAnsi="Cambria Math"/>
          <w:i w:val="0"/>
          <w:iCs/>
          <w:color w:val="auto"/>
          <w:sz w:val="22"/>
          <w:szCs w:val="28"/>
        </w:rPr>
        <w:t xml:space="preserve"> κι</w:t>
      </w:r>
      <w:r w:rsidR="00BE2311" w:rsidRPr="00EB3566">
        <w:rPr>
          <w:rFonts w:ascii="Cambria Math" w:hAnsi="Cambria Math"/>
          <w:i w:val="0"/>
          <w:iCs/>
          <w:color w:val="auto"/>
          <w:sz w:val="22"/>
          <w:szCs w:val="28"/>
        </w:rPr>
        <w:t xml:space="preserve"> είναι συνδεδεμένος με το διαδίκτυο έτσι ώστε να είναι δυνατή η σύνδεση του χρήστη</w:t>
      </w:r>
      <w:r w:rsidR="00B76F1A" w:rsidRPr="00EB3566">
        <w:rPr>
          <w:rFonts w:ascii="Cambria Math" w:hAnsi="Cambria Math"/>
          <w:i w:val="0"/>
          <w:iCs/>
          <w:color w:val="auto"/>
          <w:sz w:val="22"/>
          <w:szCs w:val="28"/>
        </w:rPr>
        <w:t xml:space="preserve"> στον λογαριασμό του και η </w:t>
      </w:r>
      <w:r w:rsidR="0030582C" w:rsidRPr="00EB3566">
        <w:rPr>
          <w:rFonts w:ascii="Cambria Math" w:hAnsi="Cambria Math"/>
          <w:i w:val="0"/>
          <w:iCs/>
          <w:color w:val="auto"/>
          <w:sz w:val="22"/>
          <w:szCs w:val="28"/>
        </w:rPr>
        <w:t>χρέωση του κόστους φόρτισης στον λογαριασμό αυτό</w:t>
      </w:r>
      <w:r w:rsidR="0072089A" w:rsidRPr="00EB3566">
        <w:rPr>
          <w:rFonts w:ascii="Cambria Math" w:hAnsi="Cambria Math"/>
          <w:i w:val="0"/>
          <w:iCs/>
          <w:color w:val="auto"/>
          <w:sz w:val="22"/>
          <w:szCs w:val="28"/>
        </w:rPr>
        <w:t>ν</w:t>
      </w:r>
      <w:r w:rsidR="0030582C" w:rsidRPr="00EB3566">
        <w:rPr>
          <w:rFonts w:ascii="Cambria Math" w:hAnsi="Cambria Math"/>
          <w:i w:val="0"/>
          <w:iCs/>
          <w:color w:val="auto"/>
          <w:sz w:val="22"/>
          <w:szCs w:val="28"/>
        </w:rPr>
        <w:t xml:space="preserve">. </w:t>
      </w:r>
      <w:r w:rsidR="00BE2311" w:rsidRPr="00EB3566">
        <w:rPr>
          <w:rFonts w:ascii="Cambria Math" w:hAnsi="Cambria Math"/>
          <w:i w:val="0"/>
          <w:iCs/>
          <w:color w:val="auto"/>
          <w:sz w:val="22"/>
          <w:szCs w:val="28"/>
        </w:rPr>
        <w:t>Ακόμα,</w:t>
      </w:r>
      <w:r w:rsidR="00CC7486" w:rsidRPr="00EB3566">
        <w:rPr>
          <w:rFonts w:ascii="Cambria Math" w:hAnsi="Cambria Math"/>
          <w:i w:val="0"/>
          <w:iCs/>
          <w:color w:val="auto"/>
          <w:sz w:val="22"/>
          <w:szCs w:val="28"/>
        </w:rPr>
        <w:t xml:space="preserve"> </w:t>
      </w:r>
      <w:r w:rsidR="00B76F1A" w:rsidRPr="00EB3566">
        <w:rPr>
          <w:rFonts w:ascii="Cambria Math" w:hAnsi="Cambria Math"/>
          <w:i w:val="0"/>
          <w:iCs/>
          <w:color w:val="auto"/>
          <w:sz w:val="22"/>
          <w:szCs w:val="28"/>
        </w:rPr>
        <w:t>πρι</w:t>
      </w:r>
      <w:r w:rsidR="00BE2311" w:rsidRPr="00EB3566">
        <w:rPr>
          <w:rFonts w:ascii="Cambria Math" w:hAnsi="Cambria Math"/>
          <w:i w:val="0"/>
          <w:iCs/>
          <w:color w:val="auto"/>
          <w:sz w:val="22"/>
          <w:szCs w:val="28"/>
        </w:rPr>
        <w:t xml:space="preserve">ν την έναρξη της φόρτισης πρέπει να έχουν προηγηθεί η </w:t>
      </w:r>
      <w:r w:rsidR="00BE4404" w:rsidRPr="00EB3566">
        <w:rPr>
          <w:rFonts w:ascii="Cambria Math" w:hAnsi="Cambria Math"/>
          <w:i w:val="0"/>
          <w:iCs/>
          <w:color w:val="auto"/>
          <w:sz w:val="22"/>
          <w:szCs w:val="28"/>
        </w:rPr>
        <w:t xml:space="preserve">εύρεση διαθέσιμης θέσης φόρτισης </w:t>
      </w:r>
      <w:r w:rsidR="006A6FB8" w:rsidRPr="00EB3566">
        <w:rPr>
          <w:rFonts w:ascii="Cambria Math" w:hAnsi="Cambria Math"/>
          <w:i w:val="0"/>
          <w:iCs/>
          <w:color w:val="auto"/>
          <w:sz w:val="22"/>
          <w:szCs w:val="28"/>
        </w:rPr>
        <w:t xml:space="preserve">στον σταθμό </w:t>
      </w:r>
      <w:r w:rsidR="00BE4404" w:rsidRPr="00EB3566">
        <w:rPr>
          <w:rFonts w:ascii="Cambria Math" w:hAnsi="Cambria Math"/>
          <w:i w:val="0"/>
          <w:iCs/>
          <w:color w:val="auto"/>
          <w:sz w:val="22"/>
          <w:szCs w:val="28"/>
        </w:rPr>
        <w:t xml:space="preserve">από τον χρήστη και </w:t>
      </w:r>
      <w:r w:rsidR="00BE2311" w:rsidRPr="00EB3566">
        <w:rPr>
          <w:rFonts w:ascii="Cambria Math" w:hAnsi="Cambria Math"/>
          <w:i w:val="0"/>
          <w:iCs/>
          <w:color w:val="auto"/>
          <w:sz w:val="22"/>
          <w:szCs w:val="28"/>
        </w:rPr>
        <w:t>η</w:t>
      </w:r>
      <w:r w:rsidRPr="00EB3566">
        <w:rPr>
          <w:rFonts w:ascii="Cambria Math" w:hAnsi="Cambria Math"/>
          <w:i w:val="0"/>
          <w:iCs/>
          <w:color w:val="auto"/>
          <w:sz w:val="22"/>
          <w:szCs w:val="28"/>
        </w:rPr>
        <w:t xml:space="preserve"> επιτυχή</w:t>
      </w:r>
      <w:r w:rsidR="00BE2311" w:rsidRPr="00EB3566">
        <w:rPr>
          <w:rFonts w:ascii="Cambria Math" w:hAnsi="Cambria Math"/>
          <w:i w:val="0"/>
          <w:iCs/>
          <w:color w:val="auto"/>
          <w:sz w:val="22"/>
          <w:szCs w:val="28"/>
        </w:rPr>
        <w:t>ς</w:t>
      </w:r>
      <w:r w:rsidRPr="00EB3566">
        <w:rPr>
          <w:rFonts w:ascii="Cambria Math" w:hAnsi="Cambria Math"/>
          <w:i w:val="0"/>
          <w:iCs/>
          <w:color w:val="auto"/>
          <w:sz w:val="22"/>
          <w:szCs w:val="28"/>
        </w:rPr>
        <w:t xml:space="preserve"> σύνδεσ</w:t>
      </w:r>
      <w:r w:rsidR="00BE2311" w:rsidRPr="00EB3566">
        <w:rPr>
          <w:rFonts w:ascii="Cambria Math" w:hAnsi="Cambria Math"/>
          <w:i w:val="0"/>
          <w:iCs/>
          <w:color w:val="auto"/>
          <w:sz w:val="22"/>
          <w:szCs w:val="28"/>
        </w:rPr>
        <w:t>ή</w:t>
      </w:r>
      <w:r w:rsidRPr="00EB3566">
        <w:rPr>
          <w:rFonts w:ascii="Cambria Math" w:hAnsi="Cambria Math"/>
          <w:i w:val="0"/>
          <w:iCs/>
          <w:color w:val="auto"/>
          <w:sz w:val="22"/>
          <w:szCs w:val="28"/>
        </w:rPr>
        <w:t xml:space="preserve"> του στον λογαριασμό</w:t>
      </w:r>
      <w:r w:rsidR="00E616A2" w:rsidRPr="00EB3566">
        <w:rPr>
          <w:rFonts w:ascii="Cambria Math" w:hAnsi="Cambria Math"/>
          <w:i w:val="0"/>
          <w:iCs/>
          <w:color w:val="auto"/>
          <w:sz w:val="22"/>
          <w:szCs w:val="28"/>
        </w:rPr>
        <w:t xml:space="preserve"> χρήστη που</w:t>
      </w:r>
      <w:r w:rsidRPr="00EB3566">
        <w:rPr>
          <w:rFonts w:ascii="Cambria Math" w:hAnsi="Cambria Math"/>
          <w:i w:val="0"/>
          <w:iCs/>
          <w:color w:val="auto"/>
          <w:sz w:val="22"/>
          <w:szCs w:val="28"/>
        </w:rPr>
        <w:t xml:space="preserve"> του</w:t>
      </w:r>
      <w:r w:rsidR="00E616A2" w:rsidRPr="00EB3566">
        <w:rPr>
          <w:rFonts w:ascii="Cambria Math" w:hAnsi="Cambria Math"/>
          <w:i w:val="0"/>
          <w:iCs/>
          <w:color w:val="auto"/>
          <w:sz w:val="22"/>
          <w:szCs w:val="28"/>
        </w:rPr>
        <w:t xml:space="preserve"> αντιστοιχεί στην εφαρμογή</w:t>
      </w:r>
      <w:r w:rsidR="00BE4404" w:rsidRPr="00EB3566">
        <w:rPr>
          <w:rFonts w:ascii="Cambria Math" w:hAnsi="Cambria Math"/>
          <w:i w:val="0"/>
          <w:iCs/>
          <w:color w:val="auto"/>
          <w:sz w:val="22"/>
          <w:szCs w:val="28"/>
        </w:rPr>
        <w:t>. Παράλληλα, για να είναι δυνατή η σύνδεση του χρήστη</w:t>
      </w:r>
      <w:r w:rsidR="00202D8D" w:rsidRPr="00EB3566">
        <w:rPr>
          <w:rFonts w:ascii="Cambria Math" w:hAnsi="Cambria Math"/>
          <w:i w:val="0"/>
          <w:iCs/>
          <w:color w:val="auto"/>
          <w:sz w:val="22"/>
          <w:szCs w:val="28"/>
        </w:rPr>
        <w:t xml:space="preserve"> και</w:t>
      </w:r>
      <w:r w:rsidR="00BE4404" w:rsidRPr="00EB3566">
        <w:rPr>
          <w:rFonts w:ascii="Cambria Math" w:hAnsi="Cambria Math"/>
          <w:i w:val="0"/>
          <w:iCs/>
          <w:color w:val="auto"/>
          <w:sz w:val="22"/>
          <w:szCs w:val="28"/>
        </w:rPr>
        <w:t xml:space="preserve"> η</w:t>
      </w:r>
      <w:r w:rsidR="00811D66" w:rsidRPr="00EB3566">
        <w:rPr>
          <w:rFonts w:ascii="Cambria Math" w:hAnsi="Cambria Math"/>
          <w:i w:val="0"/>
          <w:iCs/>
          <w:color w:val="auto"/>
          <w:sz w:val="22"/>
          <w:szCs w:val="28"/>
        </w:rPr>
        <w:t xml:space="preserve"> ορθή</w:t>
      </w:r>
      <w:r w:rsidR="00BE4404" w:rsidRPr="00EB3566">
        <w:rPr>
          <w:rFonts w:ascii="Cambria Math" w:hAnsi="Cambria Math"/>
          <w:i w:val="0"/>
          <w:iCs/>
          <w:color w:val="auto"/>
          <w:sz w:val="22"/>
          <w:szCs w:val="28"/>
        </w:rPr>
        <w:t xml:space="preserve"> φόρτιση του οχήματος υποθέτουμε ότι αυτός </w:t>
      </w:r>
      <w:r w:rsidR="0030582C" w:rsidRPr="00EB3566">
        <w:rPr>
          <w:rFonts w:ascii="Cambria Math" w:hAnsi="Cambria Math"/>
          <w:i w:val="0"/>
          <w:iCs/>
          <w:color w:val="auto"/>
          <w:sz w:val="22"/>
          <w:szCs w:val="28"/>
        </w:rPr>
        <w:t xml:space="preserve">(ο χρήστης) </w:t>
      </w:r>
      <w:r w:rsidR="00BE4404" w:rsidRPr="00EB3566">
        <w:rPr>
          <w:rFonts w:ascii="Cambria Math" w:hAnsi="Cambria Math"/>
          <w:i w:val="0"/>
          <w:iCs/>
          <w:color w:val="auto"/>
          <w:sz w:val="22"/>
          <w:szCs w:val="28"/>
        </w:rPr>
        <w:t>είναι εξοικειωμένος με την διεπαφή της εφαρμογής</w:t>
      </w:r>
      <w:r w:rsidR="005C03A7" w:rsidRPr="00EB3566">
        <w:rPr>
          <w:rFonts w:ascii="Cambria Math" w:hAnsi="Cambria Math"/>
          <w:i w:val="0"/>
          <w:iCs/>
          <w:color w:val="auto"/>
          <w:sz w:val="22"/>
          <w:szCs w:val="28"/>
        </w:rPr>
        <w:t>,</w:t>
      </w:r>
      <w:r w:rsidR="00BE4404" w:rsidRPr="00EB3566">
        <w:rPr>
          <w:rFonts w:ascii="Cambria Math" w:hAnsi="Cambria Math"/>
          <w:i w:val="0"/>
          <w:iCs/>
          <w:color w:val="auto"/>
          <w:sz w:val="22"/>
          <w:szCs w:val="28"/>
        </w:rPr>
        <w:t xml:space="preserve"> καθώς επίσης και με την διαδικασία φόρτισης ενός ηλεκτρικού οχήματος. </w:t>
      </w:r>
    </w:p>
    <w:p w14:paraId="4F2F34D5" w14:textId="44AC06A6" w:rsidR="004D6685" w:rsidRPr="00EB3566" w:rsidRDefault="001D341F" w:rsidP="004D6685">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Δεδομένα θεωρούνται </w:t>
      </w:r>
      <w:r w:rsidR="00F7226F" w:rsidRPr="00EB3566">
        <w:rPr>
          <w:rFonts w:ascii="Cambria Math" w:hAnsi="Cambria Math"/>
          <w:i w:val="0"/>
          <w:iCs/>
          <w:color w:val="auto"/>
          <w:sz w:val="22"/>
          <w:szCs w:val="28"/>
        </w:rPr>
        <w:t xml:space="preserve">επίσης </w:t>
      </w:r>
      <w:r w:rsidRPr="00EB3566">
        <w:rPr>
          <w:rFonts w:ascii="Cambria Math" w:hAnsi="Cambria Math"/>
          <w:i w:val="0"/>
          <w:iCs/>
          <w:color w:val="auto"/>
          <w:sz w:val="22"/>
          <w:szCs w:val="28"/>
        </w:rPr>
        <w:t>η ύπαρξη τουλάχιστον ενός παραγωγού ηλεκτρικής ενέργειας, η ύπαρξη ενός δικτύο</w:t>
      </w:r>
      <w:r w:rsidR="00D163B7" w:rsidRPr="00EB3566">
        <w:rPr>
          <w:rFonts w:ascii="Cambria Math" w:hAnsi="Cambria Math"/>
          <w:i w:val="0"/>
          <w:iCs/>
          <w:color w:val="auto"/>
          <w:sz w:val="22"/>
          <w:szCs w:val="28"/>
        </w:rPr>
        <w:t xml:space="preserve">υ και </w:t>
      </w:r>
      <w:r w:rsidRPr="00EB3566">
        <w:rPr>
          <w:rFonts w:ascii="Cambria Math" w:hAnsi="Cambria Math"/>
          <w:i w:val="0"/>
          <w:iCs/>
          <w:color w:val="auto"/>
          <w:sz w:val="22"/>
          <w:szCs w:val="28"/>
        </w:rPr>
        <w:t xml:space="preserve">μιας υπηρεσίας διανομής </w:t>
      </w:r>
      <w:r w:rsidR="00AF68AC" w:rsidRPr="00EB3566">
        <w:rPr>
          <w:rFonts w:ascii="Cambria Math" w:hAnsi="Cambria Math"/>
          <w:i w:val="0"/>
          <w:iCs/>
          <w:color w:val="auto"/>
          <w:sz w:val="22"/>
          <w:szCs w:val="28"/>
        </w:rPr>
        <w:t>ηλεκτρικής ενέργειας</w:t>
      </w:r>
      <w:r w:rsidR="00180841" w:rsidRPr="00EB3566">
        <w:rPr>
          <w:rFonts w:ascii="Cambria Math" w:hAnsi="Cambria Math"/>
          <w:i w:val="0"/>
          <w:iCs/>
          <w:color w:val="auto"/>
          <w:sz w:val="22"/>
          <w:szCs w:val="28"/>
        </w:rPr>
        <w:t>,</w:t>
      </w:r>
      <w:r w:rsidR="00D163B7" w:rsidRPr="00EB3566">
        <w:rPr>
          <w:rFonts w:ascii="Cambria Math" w:hAnsi="Cambria Math"/>
          <w:i w:val="0"/>
          <w:iCs/>
          <w:color w:val="auto"/>
          <w:sz w:val="22"/>
          <w:szCs w:val="28"/>
        </w:rPr>
        <w:t xml:space="preserve"> κα</w:t>
      </w:r>
      <w:r w:rsidR="00AF68AC" w:rsidRPr="00EB3566">
        <w:rPr>
          <w:rFonts w:ascii="Cambria Math" w:hAnsi="Cambria Math"/>
          <w:i w:val="0"/>
          <w:iCs/>
          <w:color w:val="auto"/>
          <w:sz w:val="22"/>
          <w:szCs w:val="28"/>
        </w:rPr>
        <w:t>θώς και</w:t>
      </w:r>
      <w:r w:rsidR="00D163B7" w:rsidRPr="00EB3566">
        <w:rPr>
          <w:rFonts w:ascii="Cambria Math" w:hAnsi="Cambria Math"/>
          <w:i w:val="0"/>
          <w:iCs/>
          <w:color w:val="auto"/>
          <w:sz w:val="22"/>
          <w:szCs w:val="28"/>
        </w:rPr>
        <w:t xml:space="preserve"> η</w:t>
      </w:r>
      <w:r w:rsidR="00D45F9C" w:rsidRPr="00EB3566">
        <w:rPr>
          <w:rFonts w:ascii="Cambria Math" w:hAnsi="Cambria Math"/>
          <w:i w:val="0"/>
          <w:iCs/>
          <w:color w:val="auto"/>
          <w:sz w:val="22"/>
          <w:szCs w:val="28"/>
        </w:rPr>
        <w:t xml:space="preserve"> </w:t>
      </w:r>
      <w:r w:rsidR="00C63455" w:rsidRPr="00EB3566">
        <w:rPr>
          <w:rFonts w:ascii="Cambria Math" w:hAnsi="Cambria Math"/>
          <w:i w:val="0"/>
          <w:iCs/>
          <w:color w:val="auto"/>
          <w:sz w:val="22"/>
          <w:szCs w:val="28"/>
        </w:rPr>
        <w:t>σ</w:t>
      </w:r>
      <w:r w:rsidR="00CD4CD2" w:rsidRPr="00EB3566">
        <w:rPr>
          <w:rFonts w:ascii="Cambria Math" w:hAnsi="Cambria Math"/>
          <w:i w:val="0"/>
          <w:iCs/>
          <w:color w:val="auto"/>
          <w:sz w:val="22"/>
          <w:szCs w:val="28"/>
        </w:rPr>
        <w:t>υνδεσιμότητα</w:t>
      </w:r>
      <w:r w:rsidRPr="00EB3566">
        <w:rPr>
          <w:rFonts w:ascii="Cambria Math" w:hAnsi="Cambria Math"/>
          <w:i w:val="0"/>
          <w:iCs/>
          <w:color w:val="auto"/>
          <w:sz w:val="22"/>
          <w:szCs w:val="28"/>
        </w:rPr>
        <w:t xml:space="preserve"> του επιλεγμένου σταθμού με </w:t>
      </w:r>
      <w:r w:rsidR="00D163B7" w:rsidRPr="00EB3566">
        <w:rPr>
          <w:rFonts w:ascii="Cambria Math" w:hAnsi="Cambria Math"/>
          <w:i w:val="0"/>
          <w:iCs/>
          <w:color w:val="auto"/>
          <w:sz w:val="22"/>
          <w:szCs w:val="28"/>
        </w:rPr>
        <w:t xml:space="preserve">το </w:t>
      </w:r>
      <w:r w:rsidR="00201517" w:rsidRPr="00EB3566">
        <w:rPr>
          <w:rFonts w:ascii="Cambria Math" w:hAnsi="Cambria Math"/>
          <w:i w:val="0"/>
          <w:iCs/>
          <w:color w:val="auto"/>
          <w:sz w:val="22"/>
          <w:szCs w:val="28"/>
        </w:rPr>
        <w:t>υπάρχον</w:t>
      </w:r>
      <w:r w:rsidR="00B0745B" w:rsidRPr="00EB3566">
        <w:rPr>
          <w:rFonts w:ascii="Cambria Math" w:hAnsi="Cambria Math"/>
          <w:i w:val="0"/>
          <w:iCs/>
          <w:color w:val="auto"/>
          <w:sz w:val="22"/>
          <w:szCs w:val="28"/>
        </w:rPr>
        <w:t xml:space="preserve"> </w:t>
      </w:r>
      <w:r w:rsidR="00D163B7" w:rsidRPr="00EB3566">
        <w:rPr>
          <w:rFonts w:ascii="Cambria Math" w:hAnsi="Cambria Math"/>
          <w:i w:val="0"/>
          <w:iCs/>
          <w:color w:val="auto"/>
          <w:sz w:val="22"/>
          <w:szCs w:val="28"/>
        </w:rPr>
        <w:t>δίκτυο</w:t>
      </w:r>
      <w:r w:rsidR="00F07B8D" w:rsidRPr="00EB3566">
        <w:rPr>
          <w:rFonts w:ascii="Cambria Math" w:hAnsi="Cambria Math"/>
          <w:i w:val="0"/>
          <w:iCs/>
          <w:color w:val="auto"/>
          <w:sz w:val="22"/>
          <w:szCs w:val="28"/>
        </w:rPr>
        <w:t xml:space="preserve"> ενέργειας</w:t>
      </w:r>
      <w:r w:rsidR="00D163B7" w:rsidRPr="00EB3566">
        <w:rPr>
          <w:rFonts w:ascii="Cambria Math" w:hAnsi="Cambria Math"/>
          <w:i w:val="0"/>
          <w:iCs/>
          <w:color w:val="auto"/>
          <w:sz w:val="22"/>
          <w:szCs w:val="28"/>
        </w:rPr>
        <w:t xml:space="preserve">. </w:t>
      </w:r>
      <w:r w:rsidR="00E616A2" w:rsidRPr="00EB3566">
        <w:rPr>
          <w:rFonts w:ascii="Cambria Math" w:hAnsi="Cambria Math"/>
          <w:i w:val="0"/>
          <w:iCs/>
          <w:color w:val="auto"/>
          <w:sz w:val="22"/>
          <w:szCs w:val="28"/>
        </w:rPr>
        <w:t>Υ</w:t>
      </w:r>
      <w:r w:rsidR="00A069D4" w:rsidRPr="00EB3566">
        <w:rPr>
          <w:rFonts w:ascii="Cambria Math" w:hAnsi="Cambria Math"/>
          <w:i w:val="0"/>
          <w:iCs/>
          <w:color w:val="auto"/>
          <w:sz w:val="22"/>
          <w:szCs w:val="28"/>
        </w:rPr>
        <w:t xml:space="preserve">ποθέτουμε ότι η παραγόμενη ενέργεια είναι αρκετή για να καλύψει τις ανάγκες της φόρτισης. </w:t>
      </w:r>
      <w:r w:rsidR="00261476" w:rsidRPr="00EB3566">
        <w:rPr>
          <w:rFonts w:ascii="Cambria Math" w:hAnsi="Cambria Math"/>
          <w:i w:val="0"/>
          <w:iCs/>
          <w:color w:val="auto"/>
          <w:sz w:val="22"/>
          <w:szCs w:val="28"/>
        </w:rPr>
        <w:t xml:space="preserve">Τέλος, </w:t>
      </w:r>
      <w:r w:rsidR="00353BAB" w:rsidRPr="00EB3566">
        <w:rPr>
          <w:rFonts w:ascii="Cambria Math" w:hAnsi="Cambria Math"/>
          <w:i w:val="0"/>
          <w:iCs/>
          <w:color w:val="auto"/>
          <w:sz w:val="22"/>
          <w:szCs w:val="28"/>
        </w:rPr>
        <w:t xml:space="preserve">θεωρούμε </w:t>
      </w:r>
      <w:r w:rsidR="00180841" w:rsidRPr="00EB3566">
        <w:rPr>
          <w:rFonts w:ascii="Cambria Math" w:hAnsi="Cambria Math"/>
          <w:i w:val="0"/>
          <w:iCs/>
          <w:color w:val="auto"/>
          <w:sz w:val="22"/>
          <w:szCs w:val="28"/>
        </w:rPr>
        <w:t xml:space="preserve">δεν συντελούνται διακοπές στην παροχή ηλεκτρικού ρεύματος του σταθμού, κάτι που θα μπορούσε να μεταβάλει </w:t>
      </w:r>
      <w:r w:rsidR="007B66FC" w:rsidRPr="00EB3566">
        <w:rPr>
          <w:rFonts w:ascii="Cambria Math" w:hAnsi="Cambria Math"/>
          <w:i w:val="0"/>
          <w:iCs/>
          <w:color w:val="auto"/>
          <w:sz w:val="22"/>
          <w:szCs w:val="28"/>
        </w:rPr>
        <w:t xml:space="preserve">τα αποτελέσματα </w:t>
      </w:r>
      <w:r w:rsidR="00180841" w:rsidRPr="00EB3566">
        <w:rPr>
          <w:rFonts w:ascii="Cambria Math" w:hAnsi="Cambria Math"/>
          <w:i w:val="0"/>
          <w:iCs/>
          <w:color w:val="auto"/>
          <w:sz w:val="22"/>
          <w:szCs w:val="28"/>
        </w:rPr>
        <w:t>της φόρτισης και την συνολική εμπειρία του χρήστη.</w:t>
      </w:r>
    </w:p>
    <w:p w14:paraId="4C92DC23" w14:textId="496D3E05" w:rsidR="00202C6C" w:rsidRPr="00EB3566" w:rsidRDefault="00202C6C" w:rsidP="00202C6C">
      <w:pPr>
        <w:pStyle w:val="Heading4"/>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1</w:t>
      </w:r>
      <w:r w:rsidRPr="00EB3566">
        <w:rPr>
          <w:rFonts w:ascii="Cambria Math" w:hAnsi="Cambria Math"/>
          <w:color w:val="auto"/>
        </w:rPr>
        <w:t>.</w:t>
      </w:r>
      <w:r w:rsidR="00201610" w:rsidRPr="00EB3566">
        <w:rPr>
          <w:rFonts w:ascii="Cambria Math" w:hAnsi="Cambria Math"/>
          <w:color w:val="auto"/>
        </w:rPr>
        <w:t>1</w:t>
      </w:r>
      <w:r w:rsidRPr="00EB3566">
        <w:rPr>
          <w:rFonts w:ascii="Cambria Math" w:hAnsi="Cambria Math"/>
          <w:color w:val="auto"/>
        </w:rPr>
        <w:t>.3</w:t>
      </w:r>
      <w:r w:rsidRPr="00EB3566">
        <w:rPr>
          <w:rFonts w:ascii="Cambria Math" w:hAnsi="Cambria Math"/>
          <w:color w:val="auto"/>
        </w:rPr>
        <w:tab/>
        <w:t>Περιβάλλον εκτέλεσης</w:t>
      </w:r>
    </w:p>
    <w:p w14:paraId="0F4E64FE" w14:textId="190B3542" w:rsidR="007F12D5" w:rsidRPr="00EB3566" w:rsidRDefault="007F12D5" w:rsidP="00165615">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Το περιβάλλον εκτέλεσης </w:t>
      </w:r>
      <w:r w:rsidR="00AD1586">
        <w:rPr>
          <w:rFonts w:ascii="Cambria Math" w:hAnsi="Cambria Math"/>
          <w:i w:val="0"/>
          <w:iCs/>
          <w:color w:val="auto"/>
          <w:sz w:val="22"/>
          <w:szCs w:val="28"/>
        </w:rPr>
        <w:t>της συγκεκριμένης</w:t>
      </w:r>
      <w:r w:rsidRPr="00EB3566">
        <w:rPr>
          <w:rFonts w:ascii="Cambria Math" w:hAnsi="Cambria Math"/>
          <w:i w:val="0"/>
          <w:iCs/>
          <w:color w:val="auto"/>
          <w:sz w:val="22"/>
          <w:szCs w:val="28"/>
        </w:rPr>
        <w:t xml:space="preserve"> περίπτωση</w:t>
      </w:r>
      <w:r w:rsidR="00AD1586">
        <w:rPr>
          <w:rFonts w:ascii="Cambria Math" w:hAnsi="Cambria Math"/>
          <w:i w:val="0"/>
          <w:iCs/>
          <w:color w:val="auto"/>
          <w:sz w:val="22"/>
          <w:szCs w:val="28"/>
        </w:rPr>
        <w:t>ς</w:t>
      </w:r>
      <w:r w:rsidRPr="00EB3566">
        <w:rPr>
          <w:rFonts w:ascii="Cambria Math" w:hAnsi="Cambria Math"/>
          <w:i w:val="0"/>
          <w:iCs/>
          <w:color w:val="auto"/>
          <w:sz w:val="22"/>
          <w:szCs w:val="28"/>
        </w:rPr>
        <w:t xml:space="preserve"> χρήσης είναι μια διεπαφή χρήστη </w:t>
      </w:r>
      <w:r w:rsidR="00AD1586">
        <w:rPr>
          <w:rFonts w:ascii="Cambria Math" w:hAnsi="Cambria Math"/>
          <w:i w:val="0"/>
          <w:iCs/>
          <w:color w:val="auto"/>
          <w:sz w:val="22"/>
          <w:szCs w:val="28"/>
        </w:rPr>
        <w:t xml:space="preserve">εγκατεστημένη </w:t>
      </w:r>
      <w:r w:rsidRPr="00EB3566">
        <w:rPr>
          <w:rFonts w:ascii="Cambria Math" w:hAnsi="Cambria Math"/>
          <w:i w:val="0"/>
          <w:iCs/>
          <w:color w:val="auto"/>
          <w:sz w:val="22"/>
          <w:szCs w:val="28"/>
        </w:rPr>
        <w:t>στο</w:t>
      </w:r>
      <w:r w:rsidR="00A302FD" w:rsidRPr="00EB3566">
        <w:rPr>
          <w:rFonts w:ascii="Cambria Math" w:hAnsi="Cambria Math"/>
          <w:i w:val="0"/>
          <w:iCs/>
          <w:color w:val="auto"/>
          <w:sz w:val="22"/>
          <w:szCs w:val="28"/>
        </w:rPr>
        <w:t>ν</w:t>
      </w:r>
      <w:r w:rsidRPr="00EB3566">
        <w:rPr>
          <w:rFonts w:ascii="Cambria Math" w:hAnsi="Cambria Math"/>
          <w:i w:val="0"/>
          <w:iCs/>
          <w:color w:val="auto"/>
          <w:sz w:val="22"/>
          <w:szCs w:val="28"/>
        </w:rPr>
        <w:t xml:space="preserve"> σταθμό φόρτισης, μ</w:t>
      </w:r>
      <w:r w:rsidR="005B301F">
        <w:rPr>
          <w:rFonts w:ascii="Cambria Math" w:hAnsi="Cambria Math"/>
          <w:i w:val="0"/>
          <w:iCs/>
          <w:color w:val="auto"/>
          <w:sz w:val="22"/>
          <w:szCs w:val="28"/>
        </w:rPr>
        <w:t>έσω της οποίας ο χρήστης έχει πρόσβαση σε όλες τις</w:t>
      </w:r>
      <w:r w:rsidRPr="00EB3566">
        <w:rPr>
          <w:rFonts w:ascii="Cambria Math" w:hAnsi="Cambria Math"/>
          <w:i w:val="0"/>
          <w:iCs/>
          <w:color w:val="auto"/>
          <w:sz w:val="22"/>
          <w:szCs w:val="28"/>
        </w:rPr>
        <w:t xml:space="preserve"> απαιτούμε</w:t>
      </w:r>
      <w:r w:rsidR="005B301F">
        <w:rPr>
          <w:rFonts w:ascii="Cambria Math" w:hAnsi="Cambria Math"/>
          <w:i w:val="0"/>
          <w:iCs/>
          <w:color w:val="auto"/>
          <w:sz w:val="22"/>
          <w:szCs w:val="28"/>
        </w:rPr>
        <w:t>νες</w:t>
      </w:r>
      <w:r w:rsidRPr="00EB3566">
        <w:rPr>
          <w:rFonts w:ascii="Cambria Math" w:hAnsi="Cambria Math"/>
          <w:i w:val="0"/>
          <w:iCs/>
          <w:color w:val="auto"/>
          <w:sz w:val="22"/>
          <w:szCs w:val="28"/>
        </w:rPr>
        <w:t xml:space="preserve"> λειτουργ</w:t>
      </w:r>
      <w:r w:rsidR="005B301F">
        <w:rPr>
          <w:rFonts w:ascii="Cambria Math" w:hAnsi="Cambria Math"/>
          <w:i w:val="0"/>
          <w:iCs/>
          <w:color w:val="auto"/>
          <w:sz w:val="22"/>
          <w:szCs w:val="28"/>
        </w:rPr>
        <w:t>ίες</w:t>
      </w:r>
      <w:r w:rsidR="00AD1586">
        <w:rPr>
          <w:rFonts w:ascii="Cambria Math" w:hAnsi="Cambria Math"/>
          <w:i w:val="0"/>
          <w:iCs/>
          <w:color w:val="auto"/>
          <w:sz w:val="22"/>
          <w:szCs w:val="28"/>
        </w:rPr>
        <w:t xml:space="preserve"> που </w:t>
      </w:r>
      <w:r w:rsidR="005638A4">
        <w:rPr>
          <w:rFonts w:ascii="Cambria Math" w:hAnsi="Cambria Math"/>
          <w:i w:val="0"/>
          <w:iCs/>
          <w:color w:val="auto"/>
          <w:sz w:val="22"/>
          <w:szCs w:val="28"/>
        </w:rPr>
        <w:t>περικλείει</w:t>
      </w:r>
      <w:r w:rsidR="00AD1586">
        <w:rPr>
          <w:rFonts w:ascii="Cambria Math" w:hAnsi="Cambria Math"/>
          <w:i w:val="0"/>
          <w:iCs/>
          <w:color w:val="auto"/>
          <w:sz w:val="22"/>
          <w:szCs w:val="28"/>
        </w:rPr>
        <w:t xml:space="preserve"> η διαδικασία της φόρτισης</w:t>
      </w:r>
      <w:r w:rsidR="0066247F" w:rsidRPr="00EB3566">
        <w:rPr>
          <w:rFonts w:ascii="Cambria Math" w:hAnsi="Cambria Math"/>
          <w:i w:val="0"/>
          <w:iCs/>
          <w:color w:val="auto"/>
          <w:sz w:val="22"/>
          <w:szCs w:val="28"/>
        </w:rPr>
        <w:t xml:space="preserve"> (</w:t>
      </w:r>
      <w:r w:rsidRPr="00EB3566">
        <w:rPr>
          <w:rFonts w:ascii="Cambria Math" w:hAnsi="Cambria Math"/>
          <w:i w:val="0"/>
          <w:iCs/>
          <w:color w:val="auto"/>
          <w:sz w:val="22"/>
          <w:szCs w:val="28"/>
        </w:rPr>
        <w:t xml:space="preserve">σύνδεση χρήστη, εισαγωγή </w:t>
      </w:r>
      <w:r w:rsidR="00291EB7" w:rsidRPr="00EB3566">
        <w:rPr>
          <w:rFonts w:ascii="Cambria Math" w:hAnsi="Cambria Math"/>
          <w:i w:val="0"/>
          <w:iCs/>
          <w:color w:val="auto"/>
          <w:sz w:val="22"/>
          <w:szCs w:val="28"/>
        </w:rPr>
        <w:t xml:space="preserve">ρυθμίσεων </w:t>
      </w:r>
      <w:r w:rsidRPr="00EB3566">
        <w:rPr>
          <w:rFonts w:ascii="Cambria Math" w:hAnsi="Cambria Math"/>
          <w:i w:val="0"/>
          <w:iCs/>
          <w:color w:val="auto"/>
          <w:sz w:val="22"/>
          <w:szCs w:val="28"/>
        </w:rPr>
        <w:t xml:space="preserve">φόρτισης, έναρξη της φόρτισης και </w:t>
      </w:r>
      <w:r w:rsidR="0030582C" w:rsidRPr="00EB3566">
        <w:rPr>
          <w:rFonts w:ascii="Cambria Math" w:hAnsi="Cambria Math"/>
          <w:i w:val="0"/>
          <w:iCs/>
          <w:color w:val="auto"/>
          <w:sz w:val="22"/>
          <w:szCs w:val="28"/>
        </w:rPr>
        <w:t>χρέωση</w:t>
      </w:r>
      <w:r w:rsidR="00AD1586">
        <w:rPr>
          <w:rFonts w:ascii="Cambria Math" w:hAnsi="Cambria Math"/>
          <w:i w:val="0"/>
          <w:iCs/>
          <w:color w:val="auto"/>
          <w:sz w:val="22"/>
          <w:szCs w:val="28"/>
        </w:rPr>
        <w:t xml:space="preserve"> του λογαριασμού του χρήστη</w:t>
      </w:r>
      <w:r w:rsidR="0030582C" w:rsidRPr="00EB3566">
        <w:rPr>
          <w:rFonts w:ascii="Cambria Math" w:hAnsi="Cambria Math"/>
          <w:i w:val="0"/>
          <w:iCs/>
          <w:color w:val="auto"/>
          <w:sz w:val="22"/>
          <w:szCs w:val="28"/>
        </w:rPr>
        <w:t xml:space="preserve">). </w:t>
      </w:r>
      <w:r w:rsidR="00BF3C7D">
        <w:rPr>
          <w:rFonts w:ascii="Cambria Math" w:hAnsi="Cambria Math"/>
          <w:i w:val="0"/>
          <w:iCs/>
          <w:color w:val="auto"/>
          <w:sz w:val="22"/>
          <w:szCs w:val="28"/>
        </w:rPr>
        <w:t xml:space="preserve">Στην διεπαφή αυτή προσφέρονται ακόμη όλες οι υπόλοιπες λειτουργίες στις οποίες έχει πρόσβαση ο χρήστης μέσω του </w:t>
      </w:r>
      <w:r w:rsidR="00BF3C7D">
        <w:rPr>
          <w:rFonts w:ascii="Cambria Math" w:hAnsi="Cambria Math"/>
          <w:i w:val="0"/>
          <w:iCs/>
          <w:color w:val="auto"/>
          <w:sz w:val="22"/>
          <w:szCs w:val="28"/>
          <w:lang w:val="en-US"/>
        </w:rPr>
        <w:t>browser</w:t>
      </w:r>
      <w:r w:rsidR="00BF3C7D">
        <w:rPr>
          <w:rFonts w:ascii="Cambria Math" w:hAnsi="Cambria Math"/>
          <w:i w:val="0"/>
          <w:iCs/>
          <w:color w:val="auto"/>
          <w:sz w:val="22"/>
          <w:szCs w:val="28"/>
        </w:rPr>
        <w:t xml:space="preserve"> περιβάλλοντος της εφαρμογής. </w:t>
      </w:r>
    </w:p>
    <w:p w14:paraId="516C9CD5" w14:textId="0C6624C4" w:rsidR="00202C6C" w:rsidRDefault="00202C6C" w:rsidP="00202C6C">
      <w:pPr>
        <w:pStyle w:val="Heading4"/>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1</w:t>
      </w:r>
      <w:r w:rsidRPr="00EB3566">
        <w:rPr>
          <w:rFonts w:ascii="Cambria Math" w:hAnsi="Cambria Math"/>
          <w:color w:val="auto"/>
        </w:rPr>
        <w:t>.</w:t>
      </w:r>
      <w:r w:rsidR="00F2056E" w:rsidRPr="00EB3566">
        <w:rPr>
          <w:rFonts w:ascii="Cambria Math" w:hAnsi="Cambria Math"/>
          <w:color w:val="auto"/>
        </w:rPr>
        <w:t>1</w:t>
      </w:r>
      <w:r w:rsidRPr="00EB3566">
        <w:rPr>
          <w:rFonts w:ascii="Cambria Math" w:hAnsi="Cambria Math"/>
          <w:color w:val="auto"/>
        </w:rPr>
        <w:t>.4</w:t>
      </w:r>
      <w:r w:rsidRPr="00EB3566">
        <w:rPr>
          <w:rFonts w:ascii="Cambria Math" w:hAnsi="Cambria Math"/>
          <w:color w:val="auto"/>
        </w:rPr>
        <w:tab/>
        <w:t xml:space="preserve">Δεδομένα εισόδου </w:t>
      </w:r>
    </w:p>
    <w:p w14:paraId="1EBB2423" w14:textId="28663DE2" w:rsidR="00A374A8" w:rsidRDefault="00A374A8" w:rsidP="00A56006">
      <w:pPr>
        <w:jc w:val="both"/>
        <w:rPr>
          <w:rFonts w:ascii="Cambria Math" w:hAnsi="Cambria Math"/>
          <w:sz w:val="22"/>
          <w:szCs w:val="22"/>
        </w:rPr>
      </w:pPr>
      <w:r>
        <w:rPr>
          <w:rFonts w:ascii="Cambria Math" w:hAnsi="Cambria Math"/>
          <w:sz w:val="22"/>
          <w:szCs w:val="22"/>
        </w:rPr>
        <w:t xml:space="preserve">Κατά την εξεταζόμενη περίπτωση χρήσης, ο χρήστης </w:t>
      </w:r>
      <w:r w:rsidR="00844C5E">
        <w:rPr>
          <w:rFonts w:ascii="Cambria Math" w:hAnsi="Cambria Math"/>
          <w:sz w:val="22"/>
          <w:szCs w:val="22"/>
        </w:rPr>
        <w:t>αρχικά επιλέγει την σελίδα ‘</w:t>
      </w:r>
      <w:r w:rsidR="00844C5E">
        <w:rPr>
          <w:rFonts w:ascii="Cambria Math" w:hAnsi="Cambria Math"/>
          <w:sz w:val="22"/>
          <w:szCs w:val="22"/>
          <w:lang w:val="en-US"/>
        </w:rPr>
        <w:t>Charge</w:t>
      </w:r>
      <w:r w:rsidR="00844C5E" w:rsidRPr="00844C5E">
        <w:rPr>
          <w:rFonts w:ascii="Cambria Math" w:hAnsi="Cambria Math"/>
          <w:sz w:val="22"/>
          <w:szCs w:val="22"/>
        </w:rPr>
        <w:t xml:space="preserve"> </w:t>
      </w:r>
      <w:r w:rsidR="00844C5E">
        <w:rPr>
          <w:rFonts w:ascii="Cambria Math" w:hAnsi="Cambria Math"/>
          <w:sz w:val="22"/>
          <w:szCs w:val="22"/>
          <w:lang w:val="en-US"/>
        </w:rPr>
        <w:t>Vehicle</w:t>
      </w:r>
      <w:r w:rsidR="00844C5E" w:rsidRPr="00844C5E">
        <w:rPr>
          <w:rFonts w:ascii="Cambria Math" w:hAnsi="Cambria Math"/>
          <w:sz w:val="22"/>
          <w:szCs w:val="22"/>
        </w:rPr>
        <w:t>’</w:t>
      </w:r>
      <w:r w:rsidR="008F00AC" w:rsidRPr="008F00AC">
        <w:rPr>
          <w:rFonts w:ascii="Cambria Math" w:hAnsi="Cambria Math"/>
          <w:sz w:val="22"/>
          <w:szCs w:val="22"/>
        </w:rPr>
        <w:t xml:space="preserve"> </w:t>
      </w:r>
      <w:r w:rsidR="008F00AC">
        <w:rPr>
          <w:rFonts w:ascii="Cambria Math" w:hAnsi="Cambria Math"/>
          <w:sz w:val="22"/>
          <w:szCs w:val="22"/>
        </w:rPr>
        <w:t>από το μενού που εμφανίζεται</w:t>
      </w:r>
      <w:r w:rsidR="00CC35FC">
        <w:rPr>
          <w:rFonts w:ascii="Cambria Math" w:hAnsi="Cambria Math"/>
          <w:sz w:val="22"/>
          <w:szCs w:val="22"/>
        </w:rPr>
        <w:t>,</w:t>
      </w:r>
      <w:r w:rsidR="008F00AC">
        <w:rPr>
          <w:rFonts w:ascii="Cambria Math" w:hAnsi="Cambria Math"/>
          <w:sz w:val="22"/>
          <w:szCs w:val="22"/>
        </w:rPr>
        <w:t xml:space="preserve"> αφού αυτός έχει συνδεθεί επιτυχώς στην εφαρμογή. </w:t>
      </w:r>
      <w:r w:rsidR="00842731">
        <w:rPr>
          <w:rFonts w:ascii="Cambria Math" w:hAnsi="Cambria Math"/>
          <w:sz w:val="22"/>
          <w:szCs w:val="22"/>
        </w:rPr>
        <w:t xml:space="preserve">Στην σελίδα αυτή εμφανίζονται τα στοιχεία του σταθμού όπου βρίσκεται ο χρήστης, ενώ ζητείται ακόμα από </w:t>
      </w:r>
      <w:r w:rsidR="00CC35FC">
        <w:rPr>
          <w:rFonts w:ascii="Cambria Math" w:hAnsi="Cambria Math"/>
          <w:sz w:val="22"/>
          <w:szCs w:val="22"/>
        </w:rPr>
        <w:t xml:space="preserve">αυτόν </w:t>
      </w:r>
      <w:r>
        <w:rPr>
          <w:rFonts w:ascii="Cambria Math" w:hAnsi="Cambria Math"/>
          <w:sz w:val="22"/>
          <w:szCs w:val="22"/>
        </w:rPr>
        <w:t xml:space="preserve">να συνδέσει το ηλεκτρικό όχημα που επιθυμεί να φορτίσει </w:t>
      </w:r>
      <w:r w:rsidR="00842731">
        <w:rPr>
          <w:rFonts w:ascii="Cambria Math" w:hAnsi="Cambria Math"/>
          <w:sz w:val="22"/>
          <w:szCs w:val="22"/>
        </w:rPr>
        <w:t>και να εισάγει στην συνέχεια κάποιες ρυθμίσεις για την επικείμενη φόρτιση</w:t>
      </w:r>
      <w:r>
        <w:rPr>
          <w:rFonts w:ascii="Cambria Math" w:hAnsi="Cambria Math"/>
          <w:sz w:val="22"/>
          <w:szCs w:val="22"/>
        </w:rPr>
        <w:t xml:space="preserve">. Αφού γίνει η σύνδεση, η εφαρμογή αναγνωρίζει τα στοιχεία του οχήματος που συνδέθηκε και </w:t>
      </w:r>
      <w:r w:rsidR="00842731">
        <w:rPr>
          <w:rFonts w:ascii="Cambria Math" w:hAnsi="Cambria Math"/>
          <w:sz w:val="22"/>
          <w:szCs w:val="22"/>
        </w:rPr>
        <w:t>ο χρήστης προχωρά στην εισαγωγή των ρυθμίσεων που είν</w:t>
      </w:r>
      <w:r>
        <w:rPr>
          <w:rFonts w:ascii="Cambria Math" w:hAnsi="Cambria Math"/>
          <w:sz w:val="22"/>
          <w:szCs w:val="22"/>
        </w:rPr>
        <w:t xml:space="preserve">αι απαραίτητες. Ο χρήστης </w:t>
      </w:r>
      <w:r w:rsidR="00CC35FC">
        <w:rPr>
          <w:rFonts w:ascii="Cambria Math" w:hAnsi="Cambria Math"/>
          <w:sz w:val="22"/>
          <w:szCs w:val="22"/>
        </w:rPr>
        <w:t xml:space="preserve">αρχικά επιλέγει </w:t>
      </w:r>
      <w:r>
        <w:rPr>
          <w:rFonts w:ascii="Cambria Math" w:hAnsi="Cambria Math"/>
          <w:sz w:val="22"/>
          <w:szCs w:val="22"/>
        </w:rPr>
        <w:t xml:space="preserve">τον πάροχο ηλεκτρικής ενέργειας που προτιμά για να τροφοδοτήσει την συγκεκριμένη φόρτιση. Αφού γίνει η επιλογή αυτή, μπορεί να </w:t>
      </w:r>
      <w:r>
        <w:rPr>
          <w:rFonts w:ascii="Cambria Math" w:hAnsi="Cambria Math"/>
          <w:sz w:val="22"/>
          <w:szCs w:val="22"/>
        </w:rPr>
        <w:lastRenderedPageBreak/>
        <w:t>επιλέξει την παράμετρο με βάση την οποία θα</w:t>
      </w:r>
      <w:r w:rsidR="00CC35FC">
        <w:rPr>
          <w:rFonts w:ascii="Cambria Math" w:hAnsi="Cambria Math"/>
          <w:sz w:val="22"/>
          <w:szCs w:val="22"/>
        </w:rPr>
        <w:t xml:space="preserve"> ολοκληρωθεί</w:t>
      </w:r>
      <w:r>
        <w:rPr>
          <w:rFonts w:ascii="Cambria Math" w:hAnsi="Cambria Math"/>
          <w:sz w:val="22"/>
          <w:szCs w:val="22"/>
        </w:rPr>
        <w:t xml:space="preserve"> η φόρτιση. Συγκεκριμένα ο χρήστης μπορεί να επιλέξει να ρυθμίσει την διάρκεια της φόρτισης</w:t>
      </w:r>
      <w:r w:rsidR="003A6783">
        <w:rPr>
          <w:rFonts w:ascii="Cambria Math" w:hAnsi="Cambria Math"/>
          <w:sz w:val="22"/>
          <w:szCs w:val="22"/>
        </w:rPr>
        <w:t xml:space="preserve"> σε λεπτά</w:t>
      </w:r>
      <w:r>
        <w:rPr>
          <w:rFonts w:ascii="Cambria Math" w:hAnsi="Cambria Math"/>
          <w:sz w:val="22"/>
          <w:szCs w:val="22"/>
        </w:rPr>
        <w:t xml:space="preserve">, την κατανάλωση ενέργειας σε </w:t>
      </w:r>
      <w:r>
        <w:rPr>
          <w:rFonts w:ascii="Cambria Math" w:hAnsi="Cambria Math"/>
          <w:sz w:val="22"/>
          <w:szCs w:val="22"/>
          <w:lang w:val="en-US"/>
        </w:rPr>
        <w:t>kWh</w:t>
      </w:r>
      <w:r>
        <w:rPr>
          <w:rFonts w:ascii="Cambria Math" w:hAnsi="Cambria Math"/>
          <w:sz w:val="22"/>
          <w:szCs w:val="22"/>
        </w:rPr>
        <w:t xml:space="preserve"> ή το τελικό κόστος της φόρτισης. Με βάση</w:t>
      </w:r>
      <w:r w:rsidR="00E72937">
        <w:rPr>
          <w:rFonts w:ascii="Cambria Math" w:hAnsi="Cambria Math"/>
          <w:sz w:val="22"/>
          <w:szCs w:val="22"/>
        </w:rPr>
        <w:t xml:space="preserve"> την τιμή μίας εκ των τριών παραμέτρων διαμορφώνονται </w:t>
      </w:r>
      <w:r w:rsidR="00CC35FC">
        <w:rPr>
          <w:rFonts w:ascii="Cambria Math" w:hAnsi="Cambria Math"/>
          <w:sz w:val="22"/>
          <w:szCs w:val="22"/>
        </w:rPr>
        <w:t xml:space="preserve">τελικά </w:t>
      </w:r>
      <w:r w:rsidR="00E72937">
        <w:rPr>
          <w:rFonts w:ascii="Cambria Math" w:hAnsi="Cambria Math"/>
          <w:sz w:val="22"/>
          <w:szCs w:val="22"/>
        </w:rPr>
        <w:t xml:space="preserve">οι τιμές των υπόλοιπων δύο. </w:t>
      </w:r>
      <w:r w:rsidR="00A56006">
        <w:rPr>
          <w:rFonts w:ascii="Cambria Math" w:hAnsi="Cambria Math"/>
          <w:sz w:val="22"/>
          <w:szCs w:val="22"/>
        </w:rPr>
        <w:t xml:space="preserve">Μετά την εισαγωγή των παραπάνω </w:t>
      </w:r>
      <w:r w:rsidR="003A6783">
        <w:rPr>
          <w:rFonts w:ascii="Cambria Math" w:hAnsi="Cambria Math"/>
          <w:sz w:val="22"/>
          <w:szCs w:val="22"/>
        </w:rPr>
        <w:t xml:space="preserve">στοιχείων και </w:t>
      </w:r>
      <w:r w:rsidR="00A56006">
        <w:rPr>
          <w:rFonts w:ascii="Cambria Math" w:hAnsi="Cambria Math"/>
          <w:sz w:val="22"/>
          <w:szCs w:val="22"/>
        </w:rPr>
        <w:t>ρυθμίσεων</w:t>
      </w:r>
      <w:r w:rsidR="002F3062">
        <w:rPr>
          <w:rFonts w:ascii="Cambria Math" w:hAnsi="Cambria Math"/>
          <w:sz w:val="22"/>
          <w:szCs w:val="22"/>
        </w:rPr>
        <w:t xml:space="preserve">, </w:t>
      </w:r>
      <w:r w:rsidR="00A56006">
        <w:rPr>
          <w:rFonts w:ascii="Cambria Math" w:hAnsi="Cambria Math"/>
          <w:sz w:val="22"/>
          <w:szCs w:val="22"/>
        </w:rPr>
        <w:t>ο χρήστης</w:t>
      </w:r>
      <w:r w:rsidR="003A6783">
        <w:rPr>
          <w:rFonts w:ascii="Cambria Math" w:hAnsi="Cambria Math"/>
          <w:sz w:val="22"/>
          <w:szCs w:val="22"/>
        </w:rPr>
        <w:t xml:space="preserve"> δηλώνει ότι επιθυμεί να ξεκινήσει η φόρτιση και η φόρτιση ξεκινά.</w:t>
      </w:r>
      <w:r w:rsidR="00A56006">
        <w:rPr>
          <w:rFonts w:ascii="Cambria Math" w:hAnsi="Cambria Math"/>
          <w:sz w:val="22"/>
          <w:szCs w:val="22"/>
        </w:rPr>
        <w:t xml:space="preserve"> </w:t>
      </w:r>
      <w:r>
        <w:rPr>
          <w:rFonts w:ascii="Cambria Math" w:hAnsi="Cambria Math"/>
          <w:sz w:val="22"/>
          <w:szCs w:val="22"/>
        </w:rPr>
        <w:t xml:space="preserve">   </w:t>
      </w:r>
    </w:p>
    <w:p w14:paraId="184189EF" w14:textId="2C019E0C" w:rsidR="00987522" w:rsidRPr="00987522" w:rsidRDefault="00987522" w:rsidP="00A56006">
      <w:pPr>
        <w:jc w:val="both"/>
        <w:rPr>
          <w:rFonts w:ascii="Cambria Math" w:hAnsi="Cambria Math"/>
          <w:sz w:val="22"/>
          <w:szCs w:val="22"/>
        </w:rPr>
      </w:pPr>
      <w:r>
        <w:rPr>
          <w:rFonts w:ascii="Cambria Math" w:hAnsi="Cambria Math"/>
          <w:sz w:val="22"/>
          <w:szCs w:val="22"/>
        </w:rPr>
        <w:t>Συνοψίζοντας, τα στοιχεία που εισάγει ο χρήστης για την διαδικασία της φόρτισης είναι η επιλογή που κάνει στο αρχικό μενού (</w:t>
      </w:r>
      <w:r w:rsidRPr="00987522">
        <w:rPr>
          <w:rFonts w:ascii="Cambria Math" w:hAnsi="Cambria Math"/>
          <w:sz w:val="22"/>
          <w:szCs w:val="22"/>
        </w:rPr>
        <w:t>‘</w:t>
      </w:r>
      <w:r>
        <w:rPr>
          <w:rFonts w:ascii="Cambria Math" w:hAnsi="Cambria Math"/>
          <w:sz w:val="22"/>
          <w:szCs w:val="22"/>
          <w:lang w:val="en-US"/>
        </w:rPr>
        <w:t>Charge</w:t>
      </w:r>
      <w:r w:rsidRPr="00987522">
        <w:rPr>
          <w:rFonts w:ascii="Cambria Math" w:hAnsi="Cambria Math"/>
          <w:sz w:val="22"/>
          <w:szCs w:val="22"/>
        </w:rPr>
        <w:t xml:space="preserve"> </w:t>
      </w:r>
      <w:r>
        <w:rPr>
          <w:rFonts w:ascii="Cambria Math" w:hAnsi="Cambria Math"/>
          <w:sz w:val="22"/>
          <w:szCs w:val="22"/>
          <w:lang w:val="en-US"/>
        </w:rPr>
        <w:t>Vehicle</w:t>
      </w:r>
      <w:r w:rsidRPr="00987522">
        <w:rPr>
          <w:rFonts w:ascii="Cambria Math" w:hAnsi="Cambria Math"/>
          <w:sz w:val="22"/>
          <w:szCs w:val="22"/>
        </w:rPr>
        <w:t>’</w:t>
      </w:r>
      <w:r>
        <w:rPr>
          <w:rFonts w:ascii="Cambria Math" w:hAnsi="Cambria Math"/>
          <w:sz w:val="22"/>
          <w:szCs w:val="22"/>
        </w:rPr>
        <w:t>)</w:t>
      </w:r>
      <w:r w:rsidRPr="00987522">
        <w:rPr>
          <w:rFonts w:ascii="Cambria Math" w:hAnsi="Cambria Math"/>
          <w:sz w:val="22"/>
          <w:szCs w:val="22"/>
        </w:rPr>
        <w:t xml:space="preserve">, </w:t>
      </w:r>
      <w:r>
        <w:rPr>
          <w:rFonts w:ascii="Cambria Math" w:hAnsi="Cambria Math"/>
          <w:sz w:val="22"/>
          <w:szCs w:val="22"/>
        </w:rPr>
        <w:t>τα στοιχεία του οχήματος που επιθυμεί να φορτίσει (αυτά δίνονται έμμεσα</w:t>
      </w:r>
      <w:r w:rsidR="002F3062">
        <w:rPr>
          <w:rFonts w:ascii="Cambria Math" w:hAnsi="Cambria Math"/>
          <w:sz w:val="22"/>
          <w:szCs w:val="22"/>
        </w:rPr>
        <w:t xml:space="preserve"> μέσω της σύνδεσης του οχήματος</w:t>
      </w:r>
      <w:r>
        <w:rPr>
          <w:rFonts w:ascii="Cambria Math" w:hAnsi="Cambria Math"/>
          <w:sz w:val="22"/>
          <w:szCs w:val="22"/>
        </w:rPr>
        <w:t>),</w:t>
      </w:r>
      <w:r w:rsidR="002F3062">
        <w:rPr>
          <w:rFonts w:ascii="Cambria Math" w:hAnsi="Cambria Math"/>
          <w:sz w:val="22"/>
          <w:szCs w:val="22"/>
        </w:rPr>
        <w:t xml:space="preserve"> τα στοιχεία του</w:t>
      </w:r>
      <w:r>
        <w:rPr>
          <w:rFonts w:ascii="Cambria Math" w:hAnsi="Cambria Math"/>
          <w:sz w:val="22"/>
          <w:szCs w:val="22"/>
        </w:rPr>
        <w:t xml:space="preserve"> </w:t>
      </w:r>
      <w:proofErr w:type="spellStart"/>
      <w:r>
        <w:rPr>
          <w:rFonts w:ascii="Cambria Math" w:hAnsi="Cambria Math"/>
          <w:sz w:val="22"/>
          <w:szCs w:val="22"/>
        </w:rPr>
        <w:t>π</w:t>
      </w:r>
      <w:r w:rsidR="002F3062">
        <w:rPr>
          <w:rFonts w:ascii="Cambria Math" w:hAnsi="Cambria Math"/>
          <w:sz w:val="22"/>
          <w:szCs w:val="22"/>
        </w:rPr>
        <w:t>α</w:t>
      </w:r>
      <w:r>
        <w:rPr>
          <w:rFonts w:ascii="Cambria Math" w:hAnsi="Cambria Math"/>
          <w:sz w:val="22"/>
          <w:szCs w:val="22"/>
        </w:rPr>
        <w:t>ρ</w:t>
      </w:r>
      <w:r w:rsidR="002F3062">
        <w:rPr>
          <w:rFonts w:ascii="Cambria Math" w:hAnsi="Cambria Math"/>
          <w:sz w:val="22"/>
          <w:szCs w:val="22"/>
        </w:rPr>
        <w:t>ό</w:t>
      </w:r>
      <w:r>
        <w:rPr>
          <w:rFonts w:ascii="Cambria Math" w:hAnsi="Cambria Math"/>
          <w:sz w:val="22"/>
          <w:szCs w:val="22"/>
        </w:rPr>
        <w:t>χο</w:t>
      </w:r>
      <w:r w:rsidR="002F3062">
        <w:rPr>
          <w:rFonts w:ascii="Cambria Math" w:hAnsi="Cambria Math"/>
          <w:sz w:val="22"/>
          <w:szCs w:val="22"/>
        </w:rPr>
        <w:t>υ</w:t>
      </w:r>
      <w:proofErr w:type="spellEnd"/>
      <w:r>
        <w:rPr>
          <w:rFonts w:ascii="Cambria Math" w:hAnsi="Cambria Math"/>
          <w:sz w:val="22"/>
          <w:szCs w:val="22"/>
        </w:rPr>
        <w:t xml:space="preserve"> ηλεκτρικής ενέργειας</w:t>
      </w:r>
      <w:r w:rsidR="002F3062">
        <w:rPr>
          <w:rFonts w:ascii="Cambria Math" w:hAnsi="Cambria Math"/>
          <w:sz w:val="22"/>
          <w:szCs w:val="22"/>
        </w:rPr>
        <w:t xml:space="preserve"> που θα τροφοδοτήσει την φόρτιση</w:t>
      </w:r>
      <w:r>
        <w:rPr>
          <w:rFonts w:ascii="Cambria Math" w:hAnsi="Cambria Math"/>
          <w:sz w:val="22"/>
          <w:szCs w:val="22"/>
        </w:rPr>
        <w:t>,</w:t>
      </w:r>
      <w:r w:rsidR="002F3062">
        <w:rPr>
          <w:rFonts w:ascii="Cambria Math" w:hAnsi="Cambria Math"/>
          <w:sz w:val="22"/>
          <w:szCs w:val="22"/>
        </w:rPr>
        <w:t xml:space="preserve"> η παράμετρος διεξαγωγής φόρτισης και η τιμή της, καθώς και η τελική επιλογή που κάνει ο χρήστης για την εκκίνηση της φόρτισης.</w:t>
      </w:r>
      <w:r>
        <w:rPr>
          <w:rFonts w:ascii="Cambria Math" w:hAnsi="Cambria Math"/>
          <w:sz w:val="22"/>
          <w:szCs w:val="22"/>
        </w:rPr>
        <w:t xml:space="preserve"> </w:t>
      </w:r>
    </w:p>
    <w:p w14:paraId="797BA595" w14:textId="79647A77" w:rsidR="00202C6C" w:rsidRPr="00EB3566" w:rsidRDefault="00202C6C" w:rsidP="00202C6C">
      <w:pPr>
        <w:pStyle w:val="Heading4"/>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1</w:t>
      </w:r>
      <w:r w:rsidRPr="00EB3566">
        <w:rPr>
          <w:rFonts w:ascii="Cambria Math" w:hAnsi="Cambria Math"/>
          <w:color w:val="auto"/>
        </w:rPr>
        <w:t>.</w:t>
      </w:r>
      <w:r w:rsidR="00C2624A" w:rsidRPr="00EB3566">
        <w:rPr>
          <w:rFonts w:ascii="Cambria Math" w:hAnsi="Cambria Math"/>
          <w:color w:val="auto"/>
        </w:rPr>
        <w:t>1</w:t>
      </w:r>
      <w:r w:rsidRPr="00EB3566">
        <w:rPr>
          <w:rFonts w:ascii="Cambria Math" w:hAnsi="Cambria Math"/>
          <w:color w:val="auto"/>
        </w:rPr>
        <w:t>.</w:t>
      </w:r>
      <w:r w:rsidR="000F25C9" w:rsidRPr="00EB3566">
        <w:rPr>
          <w:rFonts w:ascii="Cambria Math" w:hAnsi="Cambria Math"/>
          <w:color w:val="auto"/>
        </w:rPr>
        <w:t>5</w:t>
      </w:r>
      <w:r w:rsidRPr="00EB3566">
        <w:rPr>
          <w:rFonts w:ascii="Cambria Math" w:hAnsi="Cambria Math"/>
          <w:color w:val="auto"/>
        </w:rPr>
        <w:tab/>
        <w:t>Αλληλουχία ενεργειών - επιθυμητή συμπεριφορά</w:t>
      </w:r>
    </w:p>
    <w:p w14:paraId="2798A5C6" w14:textId="23EB2380" w:rsidR="00493583" w:rsidRDefault="00493583" w:rsidP="00C52870">
      <w:pPr>
        <w:pStyle w:val="Description"/>
        <w:rPr>
          <w:rFonts w:ascii="Cambria Math" w:hAnsi="Cambria Math"/>
          <w:i w:val="0"/>
          <w:iCs/>
          <w:color w:val="auto"/>
          <w:sz w:val="22"/>
          <w:szCs w:val="28"/>
        </w:rPr>
      </w:pPr>
      <w:r w:rsidRPr="00EB3566">
        <w:rPr>
          <w:rFonts w:ascii="Cambria Math" w:hAnsi="Cambria Math"/>
          <w:i w:val="0"/>
          <w:iCs/>
          <w:color w:val="auto"/>
          <w:sz w:val="22"/>
          <w:szCs w:val="28"/>
        </w:rPr>
        <w:t>Κανονική/Βασική Ροή:</w:t>
      </w:r>
    </w:p>
    <w:p w14:paraId="0EBDA32B" w14:textId="19496540" w:rsidR="001077C9" w:rsidRDefault="001077C9" w:rsidP="001077C9">
      <w:pPr>
        <w:pStyle w:val="Description"/>
        <w:jc w:val="both"/>
        <w:rPr>
          <w:rFonts w:ascii="Cambria Math" w:hAnsi="Cambria Math"/>
          <w:i w:val="0"/>
          <w:iCs/>
          <w:color w:val="auto"/>
          <w:sz w:val="22"/>
          <w:szCs w:val="28"/>
        </w:rPr>
      </w:pPr>
      <w:r>
        <w:rPr>
          <w:rFonts w:ascii="Cambria Math" w:hAnsi="Cambria Math"/>
          <w:i w:val="0"/>
          <w:iCs/>
          <w:color w:val="auto"/>
          <w:sz w:val="22"/>
          <w:szCs w:val="28"/>
        </w:rPr>
        <w:t xml:space="preserve">Βήμα 1. Ο χρήστης επιλέγει την σελίδα </w:t>
      </w:r>
      <w:r w:rsidRPr="001077C9">
        <w:rPr>
          <w:rFonts w:ascii="Cambria Math" w:hAnsi="Cambria Math"/>
          <w:i w:val="0"/>
          <w:iCs/>
          <w:color w:val="auto"/>
          <w:sz w:val="22"/>
          <w:szCs w:val="28"/>
        </w:rPr>
        <w:t>‘</w:t>
      </w:r>
      <w:r>
        <w:rPr>
          <w:rFonts w:ascii="Cambria Math" w:hAnsi="Cambria Math"/>
          <w:i w:val="0"/>
          <w:iCs/>
          <w:color w:val="auto"/>
          <w:sz w:val="22"/>
          <w:szCs w:val="28"/>
          <w:lang w:val="en-US"/>
        </w:rPr>
        <w:t>Charge</w:t>
      </w:r>
      <w:r w:rsidRPr="001077C9">
        <w:rPr>
          <w:rFonts w:ascii="Cambria Math" w:hAnsi="Cambria Math"/>
          <w:i w:val="0"/>
          <w:iCs/>
          <w:color w:val="auto"/>
          <w:sz w:val="22"/>
          <w:szCs w:val="28"/>
        </w:rPr>
        <w:t xml:space="preserve"> </w:t>
      </w:r>
      <w:r>
        <w:rPr>
          <w:rFonts w:ascii="Cambria Math" w:hAnsi="Cambria Math"/>
          <w:i w:val="0"/>
          <w:iCs/>
          <w:color w:val="auto"/>
          <w:sz w:val="22"/>
          <w:szCs w:val="28"/>
          <w:lang w:val="en-US"/>
        </w:rPr>
        <w:t>Vehicle</w:t>
      </w:r>
      <w:r w:rsidRPr="001077C9">
        <w:rPr>
          <w:rFonts w:ascii="Cambria Math" w:hAnsi="Cambria Math"/>
          <w:i w:val="0"/>
          <w:iCs/>
          <w:color w:val="auto"/>
          <w:sz w:val="22"/>
          <w:szCs w:val="28"/>
        </w:rPr>
        <w:t xml:space="preserve">’ </w:t>
      </w:r>
      <w:r>
        <w:rPr>
          <w:rFonts w:ascii="Cambria Math" w:hAnsi="Cambria Math"/>
          <w:i w:val="0"/>
          <w:iCs/>
          <w:color w:val="auto"/>
          <w:sz w:val="22"/>
          <w:szCs w:val="28"/>
        </w:rPr>
        <w:t>από το αρχικό μενού</w:t>
      </w:r>
      <w:r w:rsidR="00533A1A">
        <w:rPr>
          <w:rFonts w:ascii="Cambria Math" w:hAnsi="Cambria Math"/>
          <w:i w:val="0"/>
          <w:iCs/>
          <w:color w:val="auto"/>
          <w:sz w:val="22"/>
          <w:szCs w:val="28"/>
        </w:rPr>
        <w:t>,</w:t>
      </w:r>
      <w:r w:rsidR="00295D32">
        <w:rPr>
          <w:rFonts w:ascii="Cambria Math" w:hAnsi="Cambria Math"/>
          <w:i w:val="0"/>
          <w:iCs/>
          <w:color w:val="auto"/>
          <w:sz w:val="22"/>
          <w:szCs w:val="28"/>
        </w:rPr>
        <w:t xml:space="preserve"> </w:t>
      </w:r>
      <w:r w:rsidR="00295D32" w:rsidRPr="00EB3566">
        <w:rPr>
          <w:rFonts w:ascii="Cambria Math" w:hAnsi="Cambria Math"/>
          <w:i w:val="0"/>
          <w:iCs/>
          <w:color w:val="auto"/>
          <w:sz w:val="22"/>
          <w:szCs w:val="28"/>
        </w:rPr>
        <w:t>στην διεπαφή χρήστη που βρίσκεται τοποθετημένη στον σταθμό φόρτισης</w:t>
      </w:r>
      <w:r>
        <w:rPr>
          <w:rFonts w:ascii="Cambria Math" w:hAnsi="Cambria Math"/>
          <w:i w:val="0"/>
          <w:iCs/>
          <w:color w:val="auto"/>
          <w:sz w:val="22"/>
          <w:szCs w:val="28"/>
        </w:rPr>
        <w:t>.</w:t>
      </w:r>
    </w:p>
    <w:p w14:paraId="6F04561E" w14:textId="2D8883CB" w:rsidR="001077C9" w:rsidRPr="001077C9" w:rsidRDefault="001077C9" w:rsidP="001077C9">
      <w:pPr>
        <w:pStyle w:val="Description"/>
        <w:jc w:val="both"/>
        <w:rPr>
          <w:rFonts w:ascii="Cambria Math" w:hAnsi="Cambria Math"/>
          <w:i w:val="0"/>
          <w:iCs/>
          <w:color w:val="auto"/>
          <w:sz w:val="22"/>
          <w:szCs w:val="28"/>
        </w:rPr>
      </w:pPr>
      <w:r>
        <w:rPr>
          <w:rFonts w:ascii="Cambria Math" w:hAnsi="Cambria Math"/>
          <w:i w:val="0"/>
          <w:iCs/>
          <w:color w:val="auto"/>
          <w:sz w:val="22"/>
          <w:szCs w:val="28"/>
        </w:rPr>
        <w:t>Βήμα 2. Στην σελίδα εμφανίζονται τα στοιχεία του σταθμού όπου βρίσκεται ο χρήστης</w:t>
      </w:r>
      <w:r w:rsidR="008D4148">
        <w:rPr>
          <w:rFonts w:ascii="Cambria Math" w:hAnsi="Cambria Math"/>
          <w:i w:val="0"/>
          <w:iCs/>
          <w:color w:val="auto"/>
          <w:sz w:val="22"/>
          <w:szCs w:val="28"/>
        </w:rPr>
        <w:t>. Ζ</w:t>
      </w:r>
      <w:r>
        <w:rPr>
          <w:rFonts w:ascii="Cambria Math" w:hAnsi="Cambria Math"/>
          <w:i w:val="0"/>
          <w:iCs/>
          <w:color w:val="auto"/>
          <w:sz w:val="22"/>
          <w:szCs w:val="28"/>
        </w:rPr>
        <w:t>ητείται από εκείνον να συνδέσει το ηλεκτρικό όχημα του</w:t>
      </w:r>
      <w:r w:rsidR="008D4148">
        <w:rPr>
          <w:rFonts w:ascii="Cambria Math" w:hAnsi="Cambria Math"/>
          <w:i w:val="0"/>
          <w:iCs/>
          <w:color w:val="auto"/>
          <w:sz w:val="22"/>
          <w:szCs w:val="28"/>
        </w:rPr>
        <w:t>,</w:t>
      </w:r>
      <w:r>
        <w:rPr>
          <w:rFonts w:ascii="Cambria Math" w:hAnsi="Cambria Math"/>
          <w:i w:val="0"/>
          <w:iCs/>
          <w:color w:val="auto"/>
          <w:sz w:val="22"/>
          <w:szCs w:val="28"/>
        </w:rPr>
        <w:t xml:space="preserve"> εάν δεν το έχει ήδη κάνει</w:t>
      </w:r>
      <w:r w:rsidR="008D4148">
        <w:rPr>
          <w:rFonts w:ascii="Cambria Math" w:hAnsi="Cambria Math"/>
          <w:i w:val="0"/>
          <w:iCs/>
          <w:color w:val="auto"/>
          <w:sz w:val="22"/>
          <w:szCs w:val="28"/>
        </w:rPr>
        <w:t>,</w:t>
      </w:r>
      <w:r>
        <w:rPr>
          <w:rFonts w:ascii="Cambria Math" w:hAnsi="Cambria Math"/>
          <w:i w:val="0"/>
          <w:iCs/>
          <w:color w:val="auto"/>
          <w:sz w:val="22"/>
          <w:szCs w:val="28"/>
        </w:rPr>
        <w:t xml:space="preserve"> και να εισάγει στην συνέχεια κάποιες ακόμα ρυθμίσεις. </w:t>
      </w:r>
    </w:p>
    <w:p w14:paraId="6D6098ED" w14:textId="223DF594" w:rsidR="002B57BE" w:rsidRPr="00EB3566" w:rsidRDefault="002B57BE"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295D32">
        <w:rPr>
          <w:rFonts w:ascii="Cambria Math" w:hAnsi="Cambria Math"/>
          <w:i w:val="0"/>
          <w:iCs/>
          <w:color w:val="auto"/>
          <w:sz w:val="22"/>
          <w:szCs w:val="28"/>
        </w:rPr>
        <w:t>3</w:t>
      </w:r>
      <w:r w:rsidR="00DA697A" w:rsidRPr="00EB3566">
        <w:rPr>
          <w:rFonts w:ascii="Cambria Math" w:hAnsi="Cambria Math"/>
          <w:i w:val="0"/>
          <w:iCs/>
          <w:color w:val="auto"/>
          <w:sz w:val="22"/>
          <w:szCs w:val="28"/>
        </w:rPr>
        <w:t>.</w:t>
      </w:r>
      <w:r w:rsidRPr="00EB3566">
        <w:rPr>
          <w:rFonts w:ascii="Cambria Math" w:hAnsi="Cambria Math"/>
          <w:i w:val="0"/>
          <w:iCs/>
          <w:color w:val="auto"/>
          <w:sz w:val="22"/>
          <w:szCs w:val="28"/>
        </w:rPr>
        <w:t xml:space="preserve"> </w:t>
      </w:r>
      <w:r w:rsidR="00295D32">
        <w:rPr>
          <w:rFonts w:ascii="Cambria Math" w:hAnsi="Cambria Math"/>
          <w:i w:val="0"/>
          <w:iCs/>
          <w:color w:val="auto"/>
          <w:sz w:val="22"/>
          <w:szCs w:val="28"/>
        </w:rPr>
        <w:t>Ο</w:t>
      </w:r>
      <w:r w:rsidR="00F525D9">
        <w:rPr>
          <w:rFonts w:ascii="Cambria Math" w:hAnsi="Cambria Math"/>
          <w:i w:val="0"/>
          <w:iCs/>
          <w:color w:val="auto"/>
          <w:sz w:val="22"/>
          <w:szCs w:val="28"/>
        </w:rPr>
        <w:t xml:space="preserve"> χρήστης  συνδέει το ηλεκτρικό του όχημα στον σταθμό φόρτισης και</w:t>
      </w:r>
      <w:r w:rsidR="00554BF7" w:rsidRPr="00EB3566">
        <w:rPr>
          <w:rFonts w:ascii="Cambria Math" w:hAnsi="Cambria Math"/>
          <w:i w:val="0"/>
          <w:iCs/>
          <w:color w:val="auto"/>
          <w:sz w:val="22"/>
          <w:szCs w:val="28"/>
        </w:rPr>
        <w:t xml:space="preserve"> επιλέ</w:t>
      </w:r>
      <w:r w:rsidR="00295D32">
        <w:rPr>
          <w:rFonts w:ascii="Cambria Math" w:hAnsi="Cambria Math"/>
          <w:i w:val="0"/>
          <w:iCs/>
          <w:color w:val="auto"/>
          <w:sz w:val="22"/>
          <w:szCs w:val="28"/>
        </w:rPr>
        <w:t>γ</w:t>
      </w:r>
      <w:r w:rsidR="00554BF7" w:rsidRPr="00EB3566">
        <w:rPr>
          <w:rFonts w:ascii="Cambria Math" w:hAnsi="Cambria Math"/>
          <w:i w:val="0"/>
          <w:iCs/>
          <w:color w:val="auto"/>
          <w:sz w:val="22"/>
          <w:szCs w:val="28"/>
        </w:rPr>
        <w:t>ει την αντίστοιχη επιλογή ‘</w:t>
      </w:r>
      <w:r w:rsidR="00295D32">
        <w:rPr>
          <w:rFonts w:ascii="Cambria Math" w:hAnsi="Cambria Math"/>
          <w:i w:val="0"/>
          <w:iCs/>
          <w:color w:val="auto"/>
          <w:sz w:val="22"/>
          <w:szCs w:val="28"/>
          <w:lang w:val="en-US"/>
        </w:rPr>
        <w:t>Add</w:t>
      </w:r>
      <w:r w:rsidR="00295D32" w:rsidRPr="00295D32">
        <w:rPr>
          <w:rFonts w:ascii="Cambria Math" w:hAnsi="Cambria Math"/>
          <w:i w:val="0"/>
          <w:iCs/>
          <w:color w:val="auto"/>
          <w:sz w:val="22"/>
          <w:szCs w:val="28"/>
        </w:rPr>
        <w:t xml:space="preserve"> </w:t>
      </w:r>
      <w:r w:rsidR="00295D32">
        <w:rPr>
          <w:rFonts w:ascii="Cambria Math" w:hAnsi="Cambria Math"/>
          <w:i w:val="0"/>
          <w:iCs/>
          <w:color w:val="auto"/>
          <w:sz w:val="22"/>
          <w:szCs w:val="28"/>
          <w:lang w:val="en-US"/>
        </w:rPr>
        <w:t>Charging</w:t>
      </w:r>
      <w:r w:rsidR="00295D32" w:rsidRPr="00295D32">
        <w:rPr>
          <w:rFonts w:ascii="Cambria Math" w:hAnsi="Cambria Math"/>
          <w:i w:val="0"/>
          <w:iCs/>
          <w:color w:val="auto"/>
          <w:sz w:val="22"/>
          <w:szCs w:val="28"/>
        </w:rPr>
        <w:t xml:space="preserve"> </w:t>
      </w:r>
      <w:r w:rsidR="00295D32">
        <w:rPr>
          <w:rFonts w:ascii="Cambria Math" w:hAnsi="Cambria Math"/>
          <w:i w:val="0"/>
          <w:iCs/>
          <w:color w:val="auto"/>
          <w:sz w:val="22"/>
          <w:szCs w:val="28"/>
          <w:lang w:val="en-US"/>
        </w:rPr>
        <w:t>Settings</w:t>
      </w:r>
      <w:r w:rsidR="00554BF7" w:rsidRPr="00EB3566">
        <w:rPr>
          <w:rFonts w:ascii="Cambria Math" w:hAnsi="Cambria Math"/>
          <w:i w:val="0"/>
          <w:iCs/>
          <w:color w:val="auto"/>
          <w:sz w:val="22"/>
          <w:szCs w:val="28"/>
        </w:rPr>
        <w:t>΄</w:t>
      </w:r>
      <w:r w:rsidR="00533A1A" w:rsidRPr="00533A1A">
        <w:rPr>
          <w:rFonts w:ascii="Cambria Math" w:hAnsi="Cambria Math"/>
          <w:i w:val="0"/>
          <w:iCs/>
          <w:color w:val="auto"/>
          <w:sz w:val="22"/>
          <w:szCs w:val="28"/>
        </w:rPr>
        <w:t>.</w:t>
      </w:r>
      <w:r w:rsidR="00554BF7" w:rsidRPr="00EB3566">
        <w:rPr>
          <w:rFonts w:ascii="Cambria Math" w:hAnsi="Cambria Math"/>
          <w:i w:val="0"/>
          <w:iCs/>
          <w:color w:val="auto"/>
          <w:sz w:val="22"/>
          <w:szCs w:val="28"/>
        </w:rPr>
        <w:t xml:space="preserve"> </w:t>
      </w:r>
      <w:r w:rsidR="00DE4AF1" w:rsidRPr="00EB3566">
        <w:rPr>
          <w:rFonts w:ascii="Cambria Math" w:hAnsi="Cambria Math"/>
          <w:i w:val="0"/>
          <w:iCs/>
          <w:color w:val="auto"/>
          <w:sz w:val="22"/>
          <w:szCs w:val="28"/>
        </w:rPr>
        <w:t>Το σύστημα</w:t>
      </w:r>
      <w:r w:rsidR="005D52CC">
        <w:rPr>
          <w:rFonts w:ascii="Cambria Math" w:hAnsi="Cambria Math"/>
          <w:i w:val="0"/>
          <w:iCs/>
          <w:color w:val="auto"/>
          <w:sz w:val="22"/>
          <w:szCs w:val="28"/>
        </w:rPr>
        <w:t xml:space="preserve"> εμφανίζει τα στοιχεία του συνδεόμενου οχήματος και</w:t>
      </w:r>
      <w:r w:rsidR="00DE4AF1" w:rsidRPr="00EB3566">
        <w:rPr>
          <w:rFonts w:ascii="Cambria Math" w:hAnsi="Cambria Math"/>
          <w:i w:val="0"/>
          <w:iCs/>
          <w:color w:val="auto"/>
          <w:sz w:val="22"/>
          <w:szCs w:val="28"/>
        </w:rPr>
        <w:t xml:space="preserve"> </w:t>
      </w:r>
      <w:r w:rsidR="005D74D0">
        <w:rPr>
          <w:rFonts w:ascii="Cambria Math" w:hAnsi="Cambria Math"/>
          <w:i w:val="0"/>
          <w:iCs/>
          <w:color w:val="auto"/>
          <w:sz w:val="22"/>
          <w:szCs w:val="28"/>
        </w:rPr>
        <w:t>στην συνέχεια ζητά</w:t>
      </w:r>
      <w:r w:rsidR="00565887" w:rsidRPr="00EB3566">
        <w:rPr>
          <w:rFonts w:ascii="Cambria Math" w:hAnsi="Cambria Math"/>
          <w:i w:val="0"/>
          <w:iCs/>
          <w:color w:val="auto"/>
          <w:sz w:val="22"/>
          <w:szCs w:val="28"/>
        </w:rPr>
        <w:t xml:space="preserve"> από τον χρήστη να εισάγει κάποιες πληροφορίες για την φόρτιση. </w:t>
      </w:r>
    </w:p>
    <w:p w14:paraId="75FAEB6D" w14:textId="3DDC5593" w:rsidR="009018FA" w:rsidRPr="00EB3566" w:rsidRDefault="00565887"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533A1A" w:rsidRPr="00533A1A">
        <w:rPr>
          <w:rFonts w:ascii="Cambria Math" w:hAnsi="Cambria Math"/>
          <w:i w:val="0"/>
          <w:iCs/>
          <w:color w:val="auto"/>
          <w:sz w:val="22"/>
          <w:szCs w:val="28"/>
        </w:rPr>
        <w:t>4</w:t>
      </w:r>
      <w:r w:rsidR="00DA697A" w:rsidRPr="00EB3566">
        <w:rPr>
          <w:rFonts w:ascii="Cambria Math" w:hAnsi="Cambria Math"/>
          <w:i w:val="0"/>
          <w:iCs/>
          <w:color w:val="auto"/>
          <w:sz w:val="22"/>
          <w:szCs w:val="28"/>
        </w:rPr>
        <w:t>.</w:t>
      </w:r>
      <w:r w:rsidRPr="00EB3566">
        <w:rPr>
          <w:rFonts w:ascii="Cambria Math" w:hAnsi="Cambria Math"/>
          <w:i w:val="0"/>
          <w:iCs/>
          <w:color w:val="auto"/>
          <w:sz w:val="22"/>
          <w:szCs w:val="28"/>
        </w:rPr>
        <w:t xml:space="preserve"> Ο χρήστης </w:t>
      </w:r>
      <w:r w:rsidR="00F920A8" w:rsidRPr="00EB3566">
        <w:rPr>
          <w:rFonts w:ascii="Cambria Math" w:hAnsi="Cambria Math"/>
          <w:i w:val="0"/>
          <w:iCs/>
          <w:color w:val="auto"/>
          <w:sz w:val="22"/>
          <w:szCs w:val="28"/>
        </w:rPr>
        <w:t>αρχικά επιλέγει τ</w:t>
      </w:r>
      <w:r w:rsidR="00533A1A">
        <w:rPr>
          <w:rFonts w:ascii="Cambria Math" w:hAnsi="Cambria Math"/>
          <w:i w:val="0"/>
          <w:iCs/>
          <w:color w:val="auto"/>
          <w:sz w:val="22"/>
          <w:szCs w:val="28"/>
        </w:rPr>
        <w:t>ον πάροχο ηλεκτρικής ενέργειας</w:t>
      </w:r>
      <w:r w:rsidR="00A56B68" w:rsidRPr="00EB3566">
        <w:rPr>
          <w:rFonts w:ascii="Cambria Math" w:hAnsi="Cambria Math"/>
          <w:i w:val="0"/>
          <w:iCs/>
          <w:color w:val="auto"/>
          <w:sz w:val="22"/>
          <w:szCs w:val="28"/>
        </w:rPr>
        <w:t xml:space="preserve"> </w:t>
      </w:r>
      <w:r w:rsidR="00533A1A">
        <w:rPr>
          <w:rFonts w:ascii="Cambria Math" w:hAnsi="Cambria Math"/>
          <w:i w:val="0"/>
          <w:iCs/>
          <w:color w:val="auto"/>
          <w:sz w:val="22"/>
          <w:szCs w:val="28"/>
        </w:rPr>
        <w:t xml:space="preserve">που προτιμά για την εκτέλεση </w:t>
      </w:r>
      <w:r w:rsidR="007B733E">
        <w:rPr>
          <w:rFonts w:ascii="Cambria Math" w:hAnsi="Cambria Math"/>
          <w:i w:val="0"/>
          <w:iCs/>
          <w:color w:val="auto"/>
          <w:sz w:val="22"/>
          <w:szCs w:val="28"/>
        </w:rPr>
        <w:t xml:space="preserve">της </w:t>
      </w:r>
      <w:r w:rsidR="001D09E7">
        <w:rPr>
          <w:rFonts w:ascii="Cambria Math" w:hAnsi="Cambria Math"/>
          <w:i w:val="0"/>
          <w:iCs/>
          <w:color w:val="auto"/>
          <w:sz w:val="22"/>
          <w:szCs w:val="28"/>
        </w:rPr>
        <w:t xml:space="preserve">επικείμενης </w:t>
      </w:r>
      <w:r w:rsidR="007B733E">
        <w:rPr>
          <w:rFonts w:ascii="Cambria Math" w:hAnsi="Cambria Math"/>
          <w:i w:val="0"/>
          <w:iCs/>
          <w:color w:val="auto"/>
          <w:sz w:val="22"/>
          <w:szCs w:val="28"/>
        </w:rPr>
        <w:t>φόρτισης</w:t>
      </w:r>
      <w:r w:rsidR="00C560B4" w:rsidRPr="00EB3566">
        <w:rPr>
          <w:rFonts w:ascii="Cambria Math" w:hAnsi="Cambria Math"/>
          <w:i w:val="0"/>
          <w:iCs/>
          <w:color w:val="auto"/>
          <w:sz w:val="22"/>
          <w:szCs w:val="28"/>
        </w:rPr>
        <w:t>.</w:t>
      </w:r>
      <w:r w:rsidR="00FF2FF7" w:rsidRPr="00EB3566">
        <w:rPr>
          <w:rFonts w:ascii="Cambria Math" w:hAnsi="Cambria Math"/>
          <w:i w:val="0"/>
          <w:iCs/>
          <w:color w:val="auto"/>
          <w:sz w:val="22"/>
          <w:szCs w:val="28"/>
        </w:rPr>
        <w:t xml:space="preserve"> </w:t>
      </w:r>
      <w:r w:rsidR="00533A1A">
        <w:rPr>
          <w:rFonts w:ascii="Cambria Math" w:hAnsi="Cambria Math"/>
          <w:i w:val="0"/>
          <w:iCs/>
          <w:color w:val="auto"/>
          <w:sz w:val="22"/>
          <w:szCs w:val="28"/>
        </w:rPr>
        <w:t xml:space="preserve">Οι </w:t>
      </w:r>
      <w:proofErr w:type="spellStart"/>
      <w:r w:rsidR="00533A1A">
        <w:rPr>
          <w:rFonts w:ascii="Cambria Math" w:hAnsi="Cambria Math"/>
          <w:i w:val="0"/>
          <w:iCs/>
          <w:color w:val="auto"/>
          <w:sz w:val="22"/>
          <w:szCs w:val="28"/>
        </w:rPr>
        <w:t>πάροχοι</w:t>
      </w:r>
      <w:proofErr w:type="spellEnd"/>
      <w:r w:rsidR="00533A1A">
        <w:rPr>
          <w:rFonts w:ascii="Cambria Math" w:hAnsi="Cambria Math"/>
          <w:i w:val="0"/>
          <w:iCs/>
          <w:color w:val="auto"/>
          <w:sz w:val="22"/>
          <w:szCs w:val="28"/>
        </w:rPr>
        <w:t xml:space="preserve"> ενέργειας </w:t>
      </w:r>
      <w:r w:rsidR="00FF2FF7" w:rsidRPr="00EB3566">
        <w:rPr>
          <w:rFonts w:ascii="Cambria Math" w:hAnsi="Cambria Math"/>
          <w:i w:val="0"/>
          <w:iCs/>
          <w:color w:val="auto"/>
          <w:sz w:val="22"/>
          <w:szCs w:val="28"/>
        </w:rPr>
        <w:t>π</w:t>
      </w:r>
      <w:r w:rsidR="00533A1A">
        <w:rPr>
          <w:rFonts w:ascii="Cambria Math" w:hAnsi="Cambria Math"/>
          <w:i w:val="0"/>
          <w:iCs/>
          <w:color w:val="auto"/>
          <w:sz w:val="22"/>
          <w:szCs w:val="28"/>
        </w:rPr>
        <w:t xml:space="preserve">ου δίνονται ως επιλογή είναι αυτοί με τους οποίους συνεργάζεται ο σταθμός </w:t>
      </w:r>
      <w:r w:rsidR="001D09E7">
        <w:rPr>
          <w:rFonts w:ascii="Cambria Math" w:hAnsi="Cambria Math"/>
          <w:i w:val="0"/>
          <w:iCs/>
          <w:color w:val="auto"/>
          <w:sz w:val="22"/>
          <w:szCs w:val="28"/>
        </w:rPr>
        <w:t>όπου βρίσκεται ο χρήστης</w:t>
      </w:r>
      <w:r w:rsidR="00FF2FF7" w:rsidRPr="00EB3566">
        <w:rPr>
          <w:rFonts w:ascii="Cambria Math" w:hAnsi="Cambria Math"/>
          <w:i w:val="0"/>
          <w:iCs/>
          <w:color w:val="auto"/>
          <w:sz w:val="22"/>
          <w:szCs w:val="28"/>
        </w:rPr>
        <w:t xml:space="preserve">. </w:t>
      </w:r>
    </w:p>
    <w:p w14:paraId="43CB66E3" w14:textId="65859247" w:rsidR="00CF499F" w:rsidRPr="00EB3566" w:rsidRDefault="00FF2FF7"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230C29">
        <w:rPr>
          <w:rFonts w:ascii="Cambria Math" w:hAnsi="Cambria Math"/>
          <w:i w:val="0"/>
          <w:iCs/>
          <w:color w:val="auto"/>
          <w:sz w:val="22"/>
          <w:szCs w:val="28"/>
        </w:rPr>
        <w:t>5</w:t>
      </w:r>
      <w:r w:rsidR="00DA697A" w:rsidRPr="00EB3566">
        <w:rPr>
          <w:rFonts w:ascii="Cambria Math" w:hAnsi="Cambria Math"/>
          <w:i w:val="0"/>
          <w:iCs/>
          <w:color w:val="auto"/>
          <w:sz w:val="22"/>
          <w:szCs w:val="28"/>
        </w:rPr>
        <w:t>.</w:t>
      </w:r>
      <w:r w:rsidR="009B191E" w:rsidRPr="00EB3566">
        <w:rPr>
          <w:rFonts w:ascii="Cambria Math" w:hAnsi="Cambria Math"/>
          <w:i w:val="0"/>
          <w:iCs/>
          <w:color w:val="auto"/>
          <w:sz w:val="22"/>
          <w:szCs w:val="28"/>
        </w:rPr>
        <w:t xml:space="preserve"> </w:t>
      </w:r>
      <w:r w:rsidR="004019CA" w:rsidRPr="00EB3566">
        <w:rPr>
          <w:rFonts w:ascii="Cambria Math" w:hAnsi="Cambria Math"/>
          <w:i w:val="0"/>
          <w:iCs/>
          <w:color w:val="auto"/>
          <w:sz w:val="22"/>
          <w:szCs w:val="28"/>
        </w:rPr>
        <w:t xml:space="preserve">Το </w:t>
      </w:r>
      <w:r w:rsidR="003A7CA4" w:rsidRPr="00EB3566">
        <w:rPr>
          <w:rFonts w:ascii="Cambria Math" w:hAnsi="Cambria Math"/>
          <w:i w:val="0"/>
          <w:iCs/>
          <w:color w:val="auto"/>
          <w:sz w:val="22"/>
          <w:szCs w:val="28"/>
        </w:rPr>
        <w:t>σύστημα</w:t>
      </w:r>
      <w:r w:rsidR="001F1E54" w:rsidRPr="00EB3566">
        <w:rPr>
          <w:rFonts w:ascii="Cambria Math" w:hAnsi="Cambria Math"/>
          <w:i w:val="0"/>
          <w:iCs/>
          <w:color w:val="auto"/>
          <w:sz w:val="22"/>
          <w:szCs w:val="28"/>
        </w:rPr>
        <w:t xml:space="preserve"> </w:t>
      </w:r>
      <w:r w:rsidR="00D37A44" w:rsidRPr="00EB3566">
        <w:rPr>
          <w:rFonts w:ascii="Cambria Math" w:hAnsi="Cambria Math"/>
          <w:i w:val="0"/>
          <w:iCs/>
          <w:color w:val="auto"/>
          <w:sz w:val="22"/>
          <w:szCs w:val="28"/>
        </w:rPr>
        <w:t xml:space="preserve">ζητά </w:t>
      </w:r>
      <w:r w:rsidR="001D09E7">
        <w:rPr>
          <w:rFonts w:ascii="Cambria Math" w:hAnsi="Cambria Math"/>
          <w:i w:val="0"/>
          <w:iCs/>
          <w:color w:val="auto"/>
          <w:sz w:val="22"/>
          <w:szCs w:val="28"/>
        </w:rPr>
        <w:t xml:space="preserve">ακόμα </w:t>
      </w:r>
      <w:r w:rsidR="001F1E54" w:rsidRPr="00EB3566">
        <w:rPr>
          <w:rFonts w:ascii="Cambria Math" w:hAnsi="Cambria Math"/>
          <w:i w:val="0"/>
          <w:iCs/>
          <w:color w:val="auto"/>
          <w:sz w:val="22"/>
          <w:szCs w:val="28"/>
        </w:rPr>
        <w:t>από τον χρήστη να επιλέξει το κριτήριο με βάση το οποίο θα ολοκληρωθεί η φόρτιση (χρόνος φόρτισης</w:t>
      </w:r>
      <w:r w:rsidR="001D09E7">
        <w:rPr>
          <w:rFonts w:ascii="Cambria Math" w:hAnsi="Cambria Math"/>
          <w:i w:val="0"/>
          <w:iCs/>
          <w:color w:val="auto"/>
          <w:sz w:val="22"/>
          <w:szCs w:val="28"/>
        </w:rPr>
        <w:t>,</w:t>
      </w:r>
      <w:r w:rsidR="001F1E54" w:rsidRPr="00EB3566">
        <w:rPr>
          <w:rFonts w:ascii="Cambria Math" w:hAnsi="Cambria Math"/>
          <w:i w:val="0"/>
          <w:iCs/>
          <w:color w:val="auto"/>
          <w:sz w:val="22"/>
          <w:szCs w:val="28"/>
        </w:rPr>
        <w:t xml:space="preserve"> επιθυμητό τελικό </w:t>
      </w:r>
      <w:r w:rsidR="001D09E7">
        <w:rPr>
          <w:rFonts w:ascii="Cambria Math" w:hAnsi="Cambria Math"/>
          <w:i w:val="0"/>
          <w:iCs/>
          <w:color w:val="auto"/>
          <w:sz w:val="22"/>
          <w:szCs w:val="28"/>
        </w:rPr>
        <w:t xml:space="preserve">κόστος φόρτισης, ή </w:t>
      </w:r>
      <w:r w:rsidR="00B0376F">
        <w:rPr>
          <w:rFonts w:ascii="Cambria Math" w:hAnsi="Cambria Math"/>
          <w:i w:val="0"/>
          <w:iCs/>
          <w:color w:val="auto"/>
          <w:sz w:val="22"/>
          <w:szCs w:val="28"/>
        </w:rPr>
        <w:t>κατανάλωση ενέργειας κατά την φόρτιση</w:t>
      </w:r>
      <w:r w:rsidR="001F1E54" w:rsidRPr="00EB3566">
        <w:rPr>
          <w:rFonts w:ascii="Cambria Math" w:hAnsi="Cambria Math"/>
          <w:i w:val="0"/>
          <w:iCs/>
          <w:color w:val="auto"/>
          <w:sz w:val="22"/>
          <w:szCs w:val="28"/>
        </w:rPr>
        <w:t>)</w:t>
      </w:r>
      <w:r w:rsidR="003A7CA4" w:rsidRPr="00EB3566">
        <w:rPr>
          <w:rFonts w:ascii="Cambria Math" w:hAnsi="Cambria Math"/>
          <w:i w:val="0"/>
          <w:iCs/>
          <w:color w:val="auto"/>
          <w:sz w:val="22"/>
          <w:szCs w:val="28"/>
        </w:rPr>
        <w:t>.</w:t>
      </w:r>
    </w:p>
    <w:p w14:paraId="2775272C" w14:textId="338E395D" w:rsidR="00BB6F54" w:rsidRPr="00EB3566" w:rsidRDefault="003A7CA4"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230C29">
        <w:rPr>
          <w:rFonts w:ascii="Cambria Math" w:hAnsi="Cambria Math"/>
          <w:i w:val="0"/>
          <w:iCs/>
          <w:color w:val="auto"/>
          <w:sz w:val="22"/>
          <w:szCs w:val="28"/>
        </w:rPr>
        <w:t>6</w:t>
      </w:r>
      <w:r w:rsidR="00DA697A" w:rsidRPr="00EB3566">
        <w:rPr>
          <w:rFonts w:ascii="Cambria Math" w:hAnsi="Cambria Math"/>
          <w:i w:val="0"/>
          <w:iCs/>
          <w:color w:val="auto"/>
          <w:sz w:val="22"/>
          <w:szCs w:val="28"/>
        </w:rPr>
        <w:t>.</w:t>
      </w:r>
      <w:r w:rsidRPr="00EB3566">
        <w:rPr>
          <w:rFonts w:ascii="Cambria Math" w:hAnsi="Cambria Math"/>
          <w:i w:val="0"/>
          <w:iCs/>
          <w:color w:val="auto"/>
          <w:sz w:val="22"/>
          <w:szCs w:val="28"/>
        </w:rPr>
        <w:t xml:space="preserve"> </w:t>
      </w:r>
      <w:r w:rsidR="002C3013" w:rsidRPr="00EB3566">
        <w:rPr>
          <w:rFonts w:ascii="Cambria Math" w:hAnsi="Cambria Math"/>
          <w:i w:val="0"/>
          <w:iCs/>
          <w:color w:val="auto"/>
          <w:sz w:val="22"/>
          <w:szCs w:val="28"/>
        </w:rPr>
        <w:t xml:space="preserve">Ο χρήστης επιλέγει η φόρτιση να ολοκληρωθεί με βάση τον εισαγόμενο χρόνο φόρτισης και εισάγει το χρονικό αυτό διάστημα. </w:t>
      </w:r>
    </w:p>
    <w:p w14:paraId="191A536B" w14:textId="6F4793DD" w:rsidR="004A4B32" w:rsidRPr="00EB3566" w:rsidRDefault="00BB6F54"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230C29">
        <w:rPr>
          <w:rFonts w:ascii="Cambria Math" w:hAnsi="Cambria Math"/>
          <w:i w:val="0"/>
          <w:iCs/>
          <w:color w:val="auto"/>
          <w:sz w:val="22"/>
          <w:szCs w:val="28"/>
        </w:rPr>
        <w:t>7</w:t>
      </w:r>
      <w:r w:rsidRPr="00EB3566">
        <w:rPr>
          <w:rFonts w:ascii="Cambria Math" w:hAnsi="Cambria Math"/>
          <w:i w:val="0"/>
          <w:iCs/>
          <w:color w:val="auto"/>
          <w:sz w:val="22"/>
          <w:szCs w:val="28"/>
        </w:rPr>
        <w:t xml:space="preserve">: </w:t>
      </w:r>
      <w:r w:rsidR="003246DB" w:rsidRPr="00EB3566">
        <w:rPr>
          <w:rFonts w:ascii="Cambria Math" w:hAnsi="Cambria Math"/>
          <w:i w:val="0"/>
          <w:iCs/>
          <w:color w:val="auto"/>
          <w:sz w:val="22"/>
          <w:szCs w:val="28"/>
        </w:rPr>
        <w:t xml:space="preserve">Το σύστημα </w:t>
      </w:r>
      <w:r w:rsidR="009B5DBE" w:rsidRPr="00EB3566">
        <w:rPr>
          <w:rFonts w:ascii="Cambria Math" w:hAnsi="Cambria Math"/>
          <w:i w:val="0"/>
          <w:iCs/>
          <w:color w:val="auto"/>
          <w:sz w:val="22"/>
          <w:szCs w:val="28"/>
        </w:rPr>
        <w:t>εμφανίζει</w:t>
      </w:r>
      <w:r w:rsidR="005633D0">
        <w:rPr>
          <w:rFonts w:ascii="Cambria Math" w:hAnsi="Cambria Math"/>
          <w:i w:val="0"/>
          <w:iCs/>
          <w:color w:val="auto"/>
          <w:sz w:val="22"/>
          <w:szCs w:val="28"/>
        </w:rPr>
        <w:t xml:space="preserve"> το</w:t>
      </w:r>
      <w:r w:rsidR="009B5DBE" w:rsidRPr="00EB3566">
        <w:rPr>
          <w:rFonts w:ascii="Cambria Math" w:hAnsi="Cambria Math"/>
          <w:i w:val="0"/>
          <w:iCs/>
          <w:color w:val="auto"/>
          <w:sz w:val="22"/>
          <w:szCs w:val="28"/>
        </w:rPr>
        <w:t xml:space="preserve"> εκτιμώμενο κόστος φόρτισης </w:t>
      </w:r>
      <w:r w:rsidR="00463A49" w:rsidRPr="00EB3566">
        <w:rPr>
          <w:rFonts w:ascii="Cambria Math" w:hAnsi="Cambria Math"/>
          <w:i w:val="0"/>
          <w:iCs/>
          <w:color w:val="auto"/>
          <w:sz w:val="22"/>
          <w:szCs w:val="28"/>
        </w:rPr>
        <w:t>(</w:t>
      </w:r>
      <w:r w:rsidR="009B5DBE" w:rsidRPr="00EB3566">
        <w:rPr>
          <w:rFonts w:ascii="Cambria Math" w:hAnsi="Cambria Math"/>
          <w:i w:val="0"/>
          <w:iCs/>
          <w:color w:val="auto"/>
          <w:sz w:val="22"/>
          <w:szCs w:val="28"/>
        </w:rPr>
        <w:t>με βάση τα εισαγόμενα στοιχεία</w:t>
      </w:r>
      <w:r w:rsidR="00762C0C" w:rsidRPr="00EB3566">
        <w:rPr>
          <w:rFonts w:ascii="Cambria Math" w:hAnsi="Cambria Math"/>
          <w:i w:val="0"/>
          <w:iCs/>
          <w:color w:val="auto"/>
          <w:sz w:val="22"/>
          <w:szCs w:val="28"/>
        </w:rPr>
        <w:t xml:space="preserve"> και το </w:t>
      </w:r>
      <w:r w:rsidR="003E4296" w:rsidRPr="00EB3566">
        <w:rPr>
          <w:rFonts w:ascii="Cambria Math" w:hAnsi="Cambria Math"/>
          <w:i w:val="0"/>
          <w:iCs/>
          <w:color w:val="auto"/>
          <w:sz w:val="22"/>
          <w:szCs w:val="28"/>
        </w:rPr>
        <w:t xml:space="preserve">υποστηριζόμενο </w:t>
      </w:r>
      <w:r w:rsidR="00762C0C" w:rsidRPr="00EB3566">
        <w:rPr>
          <w:rFonts w:ascii="Cambria Math" w:hAnsi="Cambria Math"/>
          <w:i w:val="0"/>
          <w:iCs/>
          <w:color w:val="auto"/>
          <w:sz w:val="22"/>
          <w:szCs w:val="28"/>
        </w:rPr>
        <w:t>τιμολόγιο του σταθμού</w:t>
      </w:r>
      <w:r w:rsidR="00463A49" w:rsidRPr="00EB3566">
        <w:rPr>
          <w:rFonts w:ascii="Cambria Math" w:hAnsi="Cambria Math"/>
          <w:i w:val="0"/>
          <w:iCs/>
          <w:color w:val="auto"/>
          <w:sz w:val="22"/>
          <w:szCs w:val="28"/>
        </w:rPr>
        <w:t>)</w:t>
      </w:r>
      <w:r w:rsidR="005633D0">
        <w:rPr>
          <w:rFonts w:ascii="Cambria Math" w:hAnsi="Cambria Math"/>
          <w:i w:val="0"/>
          <w:iCs/>
          <w:color w:val="auto"/>
          <w:sz w:val="22"/>
          <w:szCs w:val="28"/>
        </w:rPr>
        <w:t>, καθώς και την προβλεπόμενη κατανάλωση ενέργειας</w:t>
      </w:r>
      <w:r w:rsidR="004A4B32" w:rsidRPr="00EB3566">
        <w:rPr>
          <w:rFonts w:ascii="Cambria Math" w:hAnsi="Cambria Math"/>
          <w:i w:val="0"/>
          <w:iCs/>
          <w:color w:val="auto"/>
          <w:sz w:val="22"/>
          <w:szCs w:val="28"/>
        </w:rPr>
        <w:t xml:space="preserve">. </w:t>
      </w:r>
    </w:p>
    <w:p w14:paraId="5B4F8E08" w14:textId="15BF33A6" w:rsidR="00ED5C18" w:rsidRPr="00EB3566" w:rsidRDefault="004A4B32"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230C29">
        <w:rPr>
          <w:rFonts w:ascii="Cambria Math" w:hAnsi="Cambria Math"/>
          <w:i w:val="0"/>
          <w:iCs/>
          <w:color w:val="auto"/>
          <w:sz w:val="22"/>
          <w:szCs w:val="28"/>
        </w:rPr>
        <w:t>8</w:t>
      </w:r>
      <w:r w:rsidR="00DA697A" w:rsidRPr="00EB3566">
        <w:rPr>
          <w:rFonts w:ascii="Cambria Math" w:hAnsi="Cambria Math"/>
          <w:i w:val="0"/>
          <w:iCs/>
          <w:color w:val="auto"/>
          <w:sz w:val="22"/>
          <w:szCs w:val="28"/>
        </w:rPr>
        <w:t>.</w:t>
      </w:r>
      <w:r w:rsidR="002C3013" w:rsidRPr="00EB3566">
        <w:rPr>
          <w:rFonts w:ascii="Cambria Math" w:hAnsi="Cambria Math"/>
          <w:i w:val="0"/>
          <w:iCs/>
          <w:color w:val="auto"/>
          <w:sz w:val="22"/>
          <w:szCs w:val="28"/>
        </w:rPr>
        <w:t xml:space="preserve"> </w:t>
      </w:r>
      <w:r w:rsidRPr="00EB3566">
        <w:rPr>
          <w:rFonts w:ascii="Cambria Math" w:hAnsi="Cambria Math"/>
          <w:i w:val="0"/>
          <w:iCs/>
          <w:color w:val="auto"/>
          <w:sz w:val="22"/>
          <w:szCs w:val="28"/>
        </w:rPr>
        <w:t xml:space="preserve">Ο χρήστης </w:t>
      </w:r>
      <w:r w:rsidR="00ED5C18" w:rsidRPr="00EB3566">
        <w:rPr>
          <w:rFonts w:ascii="Cambria Math" w:hAnsi="Cambria Math"/>
          <w:i w:val="0"/>
          <w:iCs/>
          <w:color w:val="auto"/>
          <w:sz w:val="22"/>
          <w:szCs w:val="28"/>
        </w:rPr>
        <w:t>επιλέγει ‘</w:t>
      </w:r>
      <w:r w:rsidR="00705DE6">
        <w:rPr>
          <w:rFonts w:ascii="Cambria Math" w:hAnsi="Cambria Math"/>
          <w:i w:val="0"/>
          <w:iCs/>
          <w:color w:val="auto"/>
          <w:sz w:val="22"/>
          <w:szCs w:val="28"/>
          <w:lang w:val="en-US"/>
        </w:rPr>
        <w:t>Initiate</w:t>
      </w:r>
      <w:r w:rsidR="00705DE6" w:rsidRPr="00230C29">
        <w:rPr>
          <w:rFonts w:ascii="Cambria Math" w:hAnsi="Cambria Math"/>
          <w:i w:val="0"/>
          <w:iCs/>
          <w:color w:val="auto"/>
          <w:sz w:val="22"/>
          <w:szCs w:val="28"/>
        </w:rPr>
        <w:t xml:space="preserve"> </w:t>
      </w:r>
      <w:r w:rsidR="00705DE6">
        <w:rPr>
          <w:rFonts w:ascii="Cambria Math" w:hAnsi="Cambria Math"/>
          <w:i w:val="0"/>
          <w:iCs/>
          <w:color w:val="auto"/>
          <w:sz w:val="22"/>
          <w:szCs w:val="28"/>
          <w:lang w:val="en-US"/>
        </w:rPr>
        <w:t>Charging</w:t>
      </w:r>
      <w:r w:rsidR="00705DE6" w:rsidRPr="00230C29">
        <w:rPr>
          <w:rFonts w:ascii="Cambria Math" w:hAnsi="Cambria Math"/>
          <w:i w:val="0"/>
          <w:iCs/>
          <w:color w:val="auto"/>
          <w:sz w:val="22"/>
          <w:szCs w:val="28"/>
        </w:rPr>
        <w:t>’</w:t>
      </w:r>
      <w:r w:rsidR="00ED5C18" w:rsidRPr="00EB3566">
        <w:rPr>
          <w:rFonts w:ascii="Cambria Math" w:hAnsi="Cambria Math"/>
          <w:i w:val="0"/>
          <w:iCs/>
          <w:color w:val="auto"/>
          <w:sz w:val="22"/>
          <w:szCs w:val="28"/>
        </w:rPr>
        <w:t>. Η φόρτιση του αυτοκινήτου ξεκινά.</w:t>
      </w:r>
      <w:r w:rsidR="00A8244C">
        <w:rPr>
          <w:rFonts w:ascii="Cambria Math" w:hAnsi="Cambria Math"/>
          <w:i w:val="0"/>
          <w:iCs/>
          <w:color w:val="auto"/>
          <w:sz w:val="22"/>
          <w:szCs w:val="28"/>
        </w:rPr>
        <w:t xml:space="preserve"> Στην διεπαφή χρήστη εμφανίζεται το ποσοστό κατά το οποίο η φόρτιση έχει ολοκληρωθεί. </w:t>
      </w:r>
    </w:p>
    <w:p w14:paraId="16E295B0" w14:textId="6EA88AEC" w:rsidR="00F7032B" w:rsidRPr="00EB3566" w:rsidRDefault="00ED5C18"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230C29">
        <w:rPr>
          <w:rFonts w:ascii="Cambria Math" w:hAnsi="Cambria Math"/>
          <w:i w:val="0"/>
          <w:iCs/>
          <w:color w:val="auto"/>
          <w:sz w:val="22"/>
          <w:szCs w:val="28"/>
        </w:rPr>
        <w:t>9</w:t>
      </w:r>
      <w:r w:rsidR="00DA697A" w:rsidRPr="00EB3566">
        <w:rPr>
          <w:rFonts w:ascii="Cambria Math" w:hAnsi="Cambria Math"/>
          <w:i w:val="0"/>
          <w:iCs/>
          <w:color w:val="auto"/>
          <w:sz w:val="22"/>
          <w:szCs w:val="28"/>
        </w:rPr>
        <w:t>.</w:t>
      </w:r>
      <w:r w:rsidRPr="00EB3566">
        <w:rPr>
          <w:rFonts w:ascii="Cambria Math" w:hAnsi="Cambria Math"/>
          <w:i w:val="0"/>
          <w:iCs/>
          <w:color w:val="auto"/>
          <w:sz w:val="22"/>
          <w:szCs w:val="28"/>
        </w:rPr>
        <w:t xml:space="preserve"> Με βάση το επιλεγμένο κριτήριο ολοκλήρωσης της φόρτισης, η φόρτιση ολοκληρώνεται. </w:t>
      </w:r>
    </w:p>
    <w:p w14:paraId="4F52150B" w14:textId="16ADCD81" w:rsidR="00494564" w:rsidRPr="00EB3566" w:rsidRDefault="00F7032B"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230C29">
        <w:rPr>
          <w:rFonts w:ascii="Cambria Math" w:hAnsi="Cambria Math"/>
          <w:i w:val="0"/>
          <w:iCs/>
          <w:color w:val="auto"/>
          <w:sz w:val="22"/>
          <w:szCs w:val="28"/>
        </w:rPr>
        <w:t>10</w:t>
      </w:r>
      <w:r w:rsidRPr="00EB3566">
        <w:rPr>
          <w:rFonts w:ascii="Cambria Math" w:hAnsi="Cambria Math"/>
          <w:i w:val="0"/>
          <w:iCs/>
          <w:color w:val="auto"/>
          <w:sz w:val="22"/>
          <w:szCs w:val="28"/>
        </w:rPr>
        <w:t xml:space="preserve">. </w:t>
      </w:r>
      <w:r w:rsidR="00DF3A8F" w:rsidRPr="00EB3566">
        <w:rPr>
          <w:rFonts w:ascii="Cambria Math" w:hAnsi="Cambria Math"/>
          <w:i w:val="0"/>
          <w:iCs/>
          <w:color w:val="auto"/>
          <w:sz w:val="22"/>
          <w:szCs w:val="28"/>
        </w:rPr>
        <w:t xml:space="preserve">Το σύστημα </w:t>
      </w:r>
      <w:r w:rsidR="00D05513" w:rsidRPr="00EB3566">
        <w:rPr>
          <w:rFonts w:ascii="Cambria Math" w:hAnsi="Cambria Math"/>
          <w:i w:val="0"/>
          <w:iCs/>
          <w:color w:val="auto"/>
          <w:sz w:val="22"/>
          <w:szCs w:val="28"/>
        </w:rPr>
        <w:t xml:space="preserve">εμφανίζει στον χρήστη το </w:t>
      </w:r>
      <w:r w:rsidR="00837CC6" w:rsidRPr="00EB3566">
        <w:rPr>
          <w:rFonts w:ascii="Cambria Math" w:hAnsi="Cambria Math"/>
          <w:i w:val="0"/>
          <w:iCs/>
          <w:color w:val="auto"/>
          <w:sz w:val="22"/>
          <w:szCs w:val="28"/>
        </w:rPr>
        <w:t xml:space="preserve">τελικό </w:t>
      </w:r>
      <w:r w:rsidR="00D05513" w:rsidRPr="00EB3566">
        <w:rPr>
          <w:rFonts w:ascii="Cambria Math" w:hAnsi="Cambria Math"/>
          <w:i w:val="0"/>
          <w:iCs/>
          <w:color w:val="auto"/>
          <w:sz w:val="22"/>
          <w:szCs w:val="28"/>
        </w:rPr>
        <w:t>κόστος φόρτισης και τον</w:t>
      </w:r>
      <w:r w:rsidR="00494564" w:rsidRPr="00EB3566">
        <w:rPr>
          <w:rFonts w:ascii="Cambria Math" w:hAnsi="Cambria Math"/>
          <w:i w:val="0"/>
          <w:iCs/>
          <w:color w:val="auto"/>
          <w:sz w:val="22"/>
          <w:szCs w:val="28"/>
        </w:rPr>
        <w:t xml:space="preserve"> ενημερώνει ότι το χρηματικό αυτό ποσό θα συμπεριληφθεί στον επόμενο περιοδικό λογαριασμό </w:t>
      </w:r>
      <w:r w:rsidR="001157F7" w:rsidRPr="00EB3566">
        <w:rPr>
          <w:rFonts w:ascii="Cambria Math" w:hAnsi="Cambria Math"/>
          <w:i w:val="0"/>
          <w:iCs/>
          <w:color w:val="auto"/>
          <w:sz w:val="22"/>
          <w:szCs w:val="28"/>
        </w:rPr>
        <w:t>χρέωσης που αντιστοιχεί</w:t>
      </w:r>
      <w:r w:rsidR="00685A37" w:rsidRPr="00685A37">
        <w:rPr>
          <w:rFonts w:ascii="Cambria Math" w:hAnsi="Cambria Math"/>
          <w:i w:val="0"/>
          <w:iCs/>
          <w:color w:val="auto"/>
          <w:sz w:val="22"/>
          <w:szCs w:val="28"/>
        </w:rPr>
        <w:t xml:space="preserve"> </w:t>
      </w:r>
      <w:r w:rsidR="00685A37">
        <w:rPr>
          <w:rFonts w:ascii="Cambria Math" w:hAnsi="Cambria Math"/>
          <w:i w:val="0"/>
          <w:iCs/>
          <w:color w:val="auto"/>
          <w:sz w:val="22"/>
          <w:szCs w:val="28"/>
        </w:rPr>
        <w:t>στον λογαριασμό του</w:t>
      </w:r>
      <w:r w:rsidR="001157F7" w:rsidRPr="00EB3566">
        <w:rPr>
          <w:rFonts w:ascii="Cambria Math" w:hAnsi="Cambria Math"/>
          <w:i w:val="0"/>
          <w:iCs/>
          <w:color w:val="auto"/>
          <w:sz w:val="22"/>
          <w:szCs w:val="28"/>
        </w:rPr>
        <w:t xml:space="preserve">. </w:t>
      </w:r>
    </w:p>
    <w:p w14:paraId="536B72E8" w14:textId="632D2D10" w:rsidR="004C6BE3" w:rsidRDefault="0031287F" w:rsidP="00DA697A">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Βήμα</w:t>
      </w:r>
      <w:r w:rsidR="0042296E">
        <w:rPr>
          <w:rFonts w:ascii="Cambria Math" w:hAnsi="Cambria Math"/>
          <w:i w:val="0"/>
          <w:iCs/>
          <w:color w:val="auto"/>
          <w:sz w:val="22"/>
          <w:szCs w:val="28"/>
        </w:rPr>
        <w:t xml:space="preserve"> </w:t>
      </w:r>
      <w:r w:rsidR="00230C29">
        <w:rPr>
          <w:rFonts w:ascii="Cambria Math" w:hAnsi="Cambria Math"/>
          <w:i w:val="0"/>
          <w:iCs/>
          <w:color w:val="auto"/>
          <w:sz w:val="22"/>
          <w:szCs w:val="28"/>
        </w:rPr>
        <w:t>11</w:t>
      </w:r>
      <w:r w:rsidR="00DA697A" w:rsidRPr="00EB3566">
        <w:rPr>
          <w:rFonts w:ascii="Cambria Math" w:hAnsi="Cambria Math"/>
          <w:i w:val="0"/>
          <w:iCs/>
          <w:color w:val="auto"/>
          <w:sz w:val="22"/>
          <w:szCs w:val="28"/>
        </w:rPr>
        <w:t>.</w:t>
      </w:r>
      <w:r w:rsidRPr="00EB3566">
        <w:rPr>
          <w:rFonts w:ascii="Cambria Math" w:hAnsi="Cambria Math"/>
          <w:i w:val="0"/>
          <w:iCs/>
          <w:color w:val="auto"/>
          <w:sz w:val="22"/>
          <w:szCs w:val="28"/>
        </w:rPr>
        <w:t xml:space="preserve"> Ο χρήστης αποσυνδέει το όχημα του από τον σταθμό και</w:t>
      </w:r>
      <w:r w:rsidR="00DA697A" w:rsidRPr="00EB3566">
        <w:rPr>
          <w:rFonts w:ascii="Cambria Math" w:hAnsi="Cambria Math"/>
          <w:i w:val="0"/>
          <w:iCs/>
          <w:color w:val="auto"/>
          <w:sz w:val="22"/>
          <w:szCs w:val="28"/>
        </w:rPr>
        <w:t xml:space="preserve"> η </w:t>
      </w:r>
      <w:r w:rsidR="00F07B8D" w:rsidRPr="00EB3566">
        <w:rPr>
          <w:rFonts w:ascii="Cambria Math" w:hAnsi="Cambria Math"/>
          <w:i w:val="0"/>
          <w:iCs/>
          <w:color w:val="auto"/>
          <w:sz w:val="22"/>
          <w:szCs w:val="28"/>
        </w:rPr>
        <w:t>περίπτωση χρήσης</w:t>
      </w:r>
      <w:r w:rsidR="00DA697A" w:rsidRPr="00EB3566">
        <w:rPr>
          <w:rFonts w:ascii="Cambria Math" w:hAnsi="Cambria Math"/>
          <w:i w:val="0"/>
          <w:iCs/>
          <w:color w:val="auto"/>
          <w:sz w:val="22"/>
          <w:szCs w:val="28"/>
        </w:rPr>
        <w:t xml:space="preserve"> ολοκληρώνεται</w:t>
      </w:r>
      <w:r w:rsidRPr="00EB3566">
        <w:rPr>
          <w:rFonts w:ascii="Cambria Math" w:hAnsi="Cambria Math"/>
          <w:i w:val="0"/>
          <w:iCs/>
          <w:color w:val="auto"/>
          <w:sz w:val="22"/>
          <w:szCs w:val="28"/>
        </w:rPr>
        <w:t xml:space="preserve">. </w:t>
      </w:r>
      <w:r w:rsidR="00EF71AF" w:rsidRPr="00EB3566">
        <w:rPr>
          <w:rFonts w:ascii="Cambria Math" w:hAnsi="Cambria Math"/>
          <w:i w:val="0"/>
          <w:iCs/>
          <w:color w:val="auto"/>
          <w:sz w:val="22"/>
          <w:szCs w:val="28"/>
        </w:rPr>
        <w:t xml:space="preserve"> </w:t>
      </w:r>
    </w:p>
    <w:p w14:paraId="4DBA8DDB" w14:textId="66B546D6" w:rsidR="00DA697A" w:rsidRPr="00EB3566" w:rsidRDefault="00DA697A" w:rsidP="00DA697A">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Εναλλακτικές Ροές:</w:t>
      </w:r>
    </w:p>
    <w:p w14:paraId="0D1C1356" w14:textId="79D8DBF3" w:rsidR="00DA697A" w:rsidRPr="00EB3566" w:rsidRDefault="00381594" w:rsidP="00DA697A">
      <w:pPr>
        <w:pStyle w:val="Description"/>
        <w:jc w:val="both"/>
        <w:rPr>
          <w:rFonts w:ascii="Cambria Math" w:hAnsi="Cambria Math"/>
          <w:i w:val="0"/>
          <w:iCs/>
          <w:color w:val="auto"/>
          <w:sz w:val="22"/>
          <w:szCs w:val="28"/>
        </w:rPr>
      </w:pPr>
      <w:r>
        <w:rPr>
          <w:rFonts w:ascii="Cambria Math" w:hAnsi="Cambria Math"/>
          <w:i w:val="0"/>
          <w:iCs/>
          <w:color w:val="auto"/>
          <w:sz w:val="22"/>
          <w:szCs w:val="28"/>
        </w:rPr>
        <w:t>1.</w:t>
      </w:r>
      <w:r w:rsidR="00DA697A" w:rsidRPr="00EB3566">
        <w:rPr>
          <w:rFonts w:ascii="Cambria Math" w:hAnsi="Cambria Math"/>
          <w:i w:val="0"/>
          <w:iCs/>
          <w:color w:val="auto"/>
          <w:sz w:val="22"/>
          <w:szCs w:val="28"/>
        </w:rPr>
        <w:t xml:space="preserve"> Στο Βήμα</w:t>
      </w:r>
      <w:r w:rsidRPr="00381594">
        <w:rPr>
          <w:rFonts w:ascii="Cambria Math" w:hAnsi="Cambria Math"/>
          <w:i w:val="0"/>
          <w:iCs/>
          <w:color w:val="auto"/>
          <w:sz w:val="22"/>
          <w:szCs w:val="28"/>
        </w:rPr>
        <w:t xml:space="preserve"> 6</w:t>
      </w:r>
      <w:r w:rsidR="00DA697A" w:rsidRPr="00EB3566">
        <w:rPr>
          <w:rFonts w:ascii="Cambria Math" w:hAnsi="Cambria Math"/>
          <w:i w:val="0"/>
          <w:iCs/>
          <w:color w:val="auto"/>
          <w:sz w:val="22"/>
          <w:szCs w:val="28"/>
        </w:rPr>
        <w:t xml:space="preserve"> της Κύριας Ροής,</w:t>
      </w:r>
      <w:r w:rsidR="00254DE1" w:rsidRPr="00EB3566">
        <w:rPr>
          <w:rFonts w:ascii="Cambria Math" w:hAnsi="Cambria Math"/>
          <w:i w:val="0"/>
          <w:iCs/>
          <w:color w:val="auto"/>
          <w:sz w:val="22"/>
          <w:szCs w:val="28"/>
        </w:rPr>
        <w:t xml:space="preserve"> εάν ο χρήστης επιλέξει </w:t>
      </w:r>
      <w:r w:rsidR="00091290" w:rsidRPr="00EB3566">
        <w:rPr>
          <w:rFonts w:ascii="Cambria Math" w:hAnsi="Cambria Math"/>
          <w:i w:val="0"/>
          <w:iCs/>
          <w:color w:val="auto"/>
          <w:sz w:val="22"/>
          <w:szCs w:val="28"/>
        </w:rPr>
        <w:t>η φόρτιση να ολοκληρωθεί με βάση το επιθυμητό τελικό</w:t>
      </w:r>
      <w:r w:rsidR="006057DD">
        <w:rPr>
          <w:rFonts w:ascii="Cambria Math" w:hAnsi="Cambria Math"/>
          <w:i w:val="0"/>
          <w:iCs/>
          <w:color w:val="auto"/>
          <w:sz w:val="22"/>
          <w:szCs w:val="28"/>
        </w:rPr>
        <w:t xml:space="preserve"> κόστος φόρτισης</w:t>
      </w:r>
      <w:r w:rsidR="00405DBD" w:rsidRPr="00EB3566">
        <w:rPr>
          <w:rFonts w:ascii="Cambria Math" w:hAnsi="Cambria Math"/>
          <w:i w:val="0"/>
          <w:iCs/>
          <w:color w:val="auto"/>
          <w:sz w:val="22"/>
          <w:szCs w:val="28"/>
        </w:rPr>
        <w:t>, ε</w:t>
      </w:r>
      <w:r w:rsidR="00BB6F54" w:rsidRPr="00EB3566">
        <w:rPr>
          <w:rFonts w:ascii="Cambria Math" w:hAnsi="Cambria Math"/>
          <w:i w:val="0"/>
          <w:iCs/>
          <w:color w:val="auto"/>
          <w:sz w:val="22"/>
          <w:szCs w:val="28"/>
        </w:rPr>
        <w:t>ισάγει</w:t>
      </w:r>
      <w:r w:rsidR="00405DBD" w:rsidRPr="00EB3566">
        <w:rPr>
          <w:rFonts w:ascii="Cambria Math" w:hAnsi="Cambria Math"/>
          <w:i w:val="0"/>
          <w:iCs/>
          <w:color w:val="auto"/>
          <w:sz w:val="22"/>
          <w:szCs w:val="28"/>
        </w:rPr>
        <w:t xml:space="preserve"> εναλλακτικά το πο</w:t>
      </w:r>
      <w:r w:rsidR="006057DD">
        <w:rPr>
          <w:rFonts w:ascii="Cambria Math" w:hAnsi="Cambria Math"/>
          <w:i w:val="0"/>
          <w:iCs/>
          <w:color w:val="auto"/>
          <w:sz w:val="22"/>
          <w:szCs w:val="28"/>
        </w:rPr>
        <w:t>σό</w:t>
      </w:r>
      <w:r w:rsidR="00405DBD" w:rsidRPr="00EB3566">
        <w:rPr>
          <w:rFonts w:ascii="Cambria Math" w:hAnsi="Cambria Math"/>
          <w:i w:val="0"/>
          <w:iCs/>
          <w:color w:val="auto"/>
          <w:sz w:val="22"/>
          <w:szCs w:val="28"/>
        </w:rPr>
        <w:t xml:space="preserve"> αυτό.</w:t>
      </w:r>
      <w:r>
        <w:rPr>
          <w:rFonts w:ascii="Cambria Math" w:hAnsi="Cambria Math"/>
          <w:i w:val="0"/>
          <w:iCs/>
          <w:color w:val="auto"/>
          <w:sz w:val="22"/>
          <w:szCs w:val="28"/>
        </w:rPr>
        <w:t xml:space="preserve"> </w:t>
      </w:r>
      <w:r w:rsidR="008C330E">
        <w:rPr>
          <w:rFonts w:ascii="Cambria Math" w:hAnsi="Cambria Math"/>
          <w:i w:val="0"/>
          <w:iCs/>
          <w:color w:val="auto"/>
          <w:sz w:val="22"/>
          <w:szCs w:val="28"/>
        </w:rPr>
        <w:t>Στην περίπτωση αυτή</w:t>
      </w:r>
      <w:r>
        <w:rPr>
          <w:rFonts w:ascii="Cambria Math" w:hAnsi="Cambria Math"/>
          <w:i w:val="0"/>
          <w:iCs/>
          <w:color w:val="auto"/>
          <w:sz w:val="22"/>
          <w:szCs w:val="28"/>
        </w:rPr>
        <w:t xml:space="preserve">, στο Βήμα 7 της Κύριας Ροής, το σύστημα εμφανίζει την εκτιμώμενη διάρκεια της φόρτισης,  </w:t>
      </w:r>
      <w:r>
        <w:rPr>
          <w:rFonts w:ascii="Cambria Math" w:hAnsi="Cambria Math"/>
          <w:i w:val="0"/>
          <w:iCs/>
          <w:color w:val="auto"/>
          <w:sz w:val="22"/>
          <w:szCs w:val="28"/>
        </w:rPr>
        <w:lastRenderedPageBreak/>
        <w:t>καθώς και την προβλεπόμενη κατανάλωση ενέργειας</w:t>
      </w:r>
      <w:r w:rsidRPr="00EB3566">
        <w:rPr>
          <w:rFonts w:ascii="Cambria Math" w:hAnsi="Cambria Math"/>
          <w:i w:val="0"/>
          <w:iCs/>
          <w:color w:val="auto"/>
          <w:sz w:val="22"/>
          <w:szCs w:val="28"/>
        </w:rPr>
        <w:t>.</w:t>
      </w:r>
      <w:r>
        <w:rPr>
          <w:rFonts w:ascii="Cambria Math" w:hAnsi="Cambria Math"/>
          <w:i w:val="0"/>
          <w:iCs/>
          <w:color w:val="auto"/>
          <w:sz w:val="22"/>
          <w:szCs w:val="28"/>
        </w:rPr>
        <w:t xml:space="preserve"> </w:t>
      </w:r>
      <w:r w:rsidR="00BB6F54" w:rsidRPr="00EB3566">
        <w:rPr>
          <w:rFonts w:ascii="Cambria Math" w:hAnsi="Cambria Math"/>
          <w:i w:val="0"/>
          <w:iCs/>
          <w:color w:val="auto"/>
          <w:sz w:val="22"/>
          <w:szCs w:val="28"/>
        </w:rPr>
        <w:t>Η περίπτωση χρήσης συνεχίζε</w:t>
      </w:r>
      <w:r w:rsidR="00D56459">
        <w:rPr>
          <w:rFonts w:ascii="Cambria Math" w:hAnsi="Cambria Math"/>
          <w:i w:val="0"/>
          <w:iCs/>
          <w:color w:val="auto"/>
          <w:sz w:val="22"/>
          <w:szCs w:val="28"/>
        </w:rPr>
        <w:t>τα</w:t>
      </w:r>
      <w:r w:rsidR="00BB6F54" w:rsidRPr="00EB3566">
        <w:rPr>
          <w:rFonts w:ascii="Cambria Math" w:hAnsi="Cambria Math"/>
          <w:i w:val="0"/>
          <w:iCs/>
          <w:color w:val="auto"/>
          <w:sz w:val="22"/>
          <w:szCs w:val="28"/>
        </w:rPr>
        <w:t xml:space="preserve">ι </w:t>
      </w:r>
      <w:r>
        <w:rPr>
          <w:rFonts w:ascii="Cambria Math" w:hAnsi="Cambria Math"/>
          <w:i w:val="0"/>
          <w:iCs/>
          <w:color w:val="auto"/>
          <w:sz w:val="22"/>
          <w:szCs w:val="28"/>
        </w:rPr>
        <w:t xml:space="preserve">κανονικά από </w:t>
      </w:r>
      <w:r w:rsidR="00BB6F54" w:rsidRPr="00EB3566">
        <w:rPr>
          <w:rFonts w:ascii="Cambria Math" w:hAnsi="Cambria Math"/>
          <w:i w:val="0"/>
          <w:iCs/>
          <w:color w:val="auto"/>
          <w:sz w:val="22"/>
          <w:szCs w:val="28"/>
        </w:rPr>
        <w:t xml:space="preserve">το Βήμα </w:t>
      </w:r>
      <w:r>
        <w:rPr>
          <w:rFonts w:ascii="Cambria Math" w:hAnsi="Cambria Math"/>
          <w:i w:val="0"/>
          <w:iCs/>
          <w:color w:val="auto"/>
          <w:sz w:val="22"/>
          <w:szCs w:val="28"/>
        </w:rPr>
        <w:t>8</w:t>
      </w:r>
      <w:r w:rsidR="00BB6F54" w:rsidRPr="00EB3566">
        <w:rPr>
          <w:rFonts w:ascii="Cambria Math" w:hAnsi="Cambria Math"/>
          <w:i w:val="0"/>
          <w:iCs/>
          <w:color w:val="auto"/>
          <w:sz w:val="22"/>
          <w:szCs w:val="28"/>
        </w:rPr>
        <w:t>.</w:t>
      </w:r>
    </w:p>
    <w:p w14:paraId="748144B3" w14:textId="6A5797EE" w:rsidR="00381594" w:rsidRPr="00381594" w:rsidRDefault="00381594" w:rsidP="00DA697A">
      <w:pPr>
        <w:pStyle w:val="Description"/>
        <w:jc w:val="both"/>
        <w:rPr>
          <w:rFonts w:ascii="Cambria Math" w:hAnsi="Cambria Math"/>
          <w:i w:val="0"/>
          <w:iCs/>
          <w:color w:val="auto"/>
          <w:sz w:val="22"/>
          <w:szCs w:val="28"/>
        </w:rPr>
      </w:pPr>
      <w:r>
        <w:rPr>
          <w:rFonts w:ascii="Cambria Math" w:hAnsi="Cambria Math"/>
          <w:i w:val="0"/>
          <w:iCs/>
          <w:color w:val="auto"/>
          <w:sz w:val="22"/>
          <w:szCs w:val="28"/>
        </w:rPr>
        <w:t xml:space="preserve">2. </w:t>
      </w:r>
      <w:r w:rsidR="008C330E" w:rsidRPr="00EB3566">
        <w:rPr>
          <w:rFonts w:ascii="Cambria Math" w:hAnsi="Cambria Math"/>
          <w:i w:val="0"/>
          <w:iCs/>
          <w:color w:val="auto"/>
          <w:sz w:val="22"/>
          <w:szCs w:val="28"/>
        </w:rPr>
        <w:t>Στο Βήμα</w:t>
      </w:r>
      <w:r w:rsidR="008C330E" w:rsidRPr="00381594">
        <w:rPr>
          <w:rFonts w:ascii="Cambria Math" w:hAnsi="Cambria Math"/>
          <w:i w:val="0"/>
          <w:iCs/>
          <w:color w:val="auto"/>
          <w:sz w:val="22"/>
          <w:szCs w:val="28"/>
        </w:rPr>
        <w:t xml:space="preserve"> 6</w:t>
      </w:r>
      <w:r w:rsidR="008C330E" w:rsidRPr="00EB3566">
        <w:rPr>
          <w:rFonts w:ascii="Cambria Math" w:hAnsi="Cambria Math"/>
          <w:i w:val="0"/>
          <w:iCs/>
          <w:color w:val="auto"/>
          <w:sz w:val="22"/>
          <w:szCs w:val="28"/>
        </w:rPr>
        <w:t xml:space="preserve"> της Κύριας Ροής, εάν ο χρήστης επιλέξει η φόρτιση να ολοκληρωθεί με βάση τ</w:t>
      </w:r>
      <w:r w:rsidR="008C330E">
        <w:rPr>
          <w:rFonts w:ascii="Cambria Math" w:hAnsi="Cambria Math"/>
          <w:i w:val="0"/>
          <w:iCs/>
          <w:color w:val="auto"/>
          <w:sz w:val="22"/>
          <w:szCs w:val="28"/>
        </w:rPr>
        <w:t xml:space="preserve">ην </w:t>
      </w:r>
      <w:r w:rsidR="00D56459">
        <w:rPr>
          <w:rFonts w:ascii="Cambria Math" w:hAnsi="Cambria Math"/>
          <w:i w:val="0"/>
          <w:iCs/>
          <w:color w:val="auto"/>
          <w:sz w:val="22"/>
          <w:szCs w:val="28"/>
        </w:rPr>
        <w:t xml:space="preserve">επιλεγόμενη </w:t>
      </w:r>
      <w:r w:rsidR="008C330E">
        <w:rPr>
          <w:rFonts w:ascii="Cambria Math" w:hAnsi="Cambria Math"/>
          <w:i w:val="0"/>
          <w:iCs/>
          <w:color w:val="auto"/>
          <w:sz w:val="22"/>
          <w:szCs w:val="28"/>
        </w:rPr>
        <w:t xml:space="preserve">κατανάλωση ενέργειας, </w:t>
      </w:r>
      <w:r w:rsidR="008C330E" w:rsidRPr="00EB3566">
        <w:rPr>
          <w:rFonts w:ascii="Cambria Math" w:hAnsi="Cambria Math"/>
          <w:i w:val="0"/>
          <w:iCs/>
          <w:color w:val="auto"/>
          <w:sz w:val="22"/>
          <w:szCs w:val="28"/>
        </w:rPr>
        <w:t>εισάγει εναλλακτικά το πο</w:t>
      </w:r>
      <w:r w:rsidR="008C330E">
        <w:rPr>
          <w:rFonts w:ascii="Cambria Math" w:hAnsi="Cambria Math"/>
          <w:i w:val="0"/>
          <w:iCs/>
          <w:color w:val="auto"/>
          <w:sz w:val="22"/>
          <w:szCs w:val="28"/>
        </w:rPr>
        <w:t>σό ενέργειας</w:t>
      </w:r>
      <w:r w:rsidR="008C330E" w:rsidRPr="00EB3566">
        <w:rPr>
          <w:rFonts w:ascii="Cambria Math" w:hAnsi="Cambria Math"/>
          <w:i w:val="0"/>
          <w:iCs/>
          <w:color w:val="auto"/>
          <w:sz w:val="22"/>
          <w:szCs w:val="28"/>
        </w:rPr>
        <w:t xml:space="preserve"> αυτό.</w:t>
      </w:r>
      <w:r w:rsidR="008C330E">
        <w:rPr>
          <w:rFonts w:ascii="Cambria Math" w:hAnsi="Cambria Math"/>
          <w:i w:val="0"/>
          <w:iCs/>
          <w:color w:val="auto"/>
          <w:sz w:val="22"/>
          <w:szCs w:val="28"/>
        </w:rPr>
        <w:t xml:space="preserve"> </w:t>
      </w:r>
      <w:r w:rsidR="00D56459">
        <w:rPr>
          <w:rFonts w:ascii="Cambria Math" w:hAnsi="Cambria Math"/>
          <w:i w:val="0"/>
          <w:iCs/>
          <w:color w:val="auto"/>
          <w:sz w:val="22"/>
          <w:szCs w:val="28"/>
        </w:rPr>
        <w:t>Στην περίπτωση αυτή</w:t>
      </w:r>
      <w:r w:rsidR="008C330E">
        <w:rPr>
          <w:rFonts w:ascii="Cambria Math" w:hAnsi="Cambria Math"/>
          <w:i w:val="0"/>
          <w:iCs/>
          <w:color w:val="auto"/>
          <w:sz w:val="22"/>
          <w:szCs w:val="28"/>
        </w:rPr>
        <w:t>, στο Βήμα 7 της Κύριας Ροής, το σύστημα εμφανίζει την εκτιμώμενη διάρκεια της φόρτισης, καθώς και τ</w:t>
      </w:r>
      <w:r w:rsidR="00D56459">
        <w:rPr>
          <w:rFonts w:ascii="Cambria Math" w:hAnsi="Cambria Math"/>
          <w:i w:val="0"/>
          <w:iCs/>
          <w:color w:val="auto"/>
          <w:sz w:val="22"/>
          <w:szCs w:val="28"/>
        </w:rPr>
        <w:t>ο προβλεπόμενο κόστος φόρτισης</w:t>
      </w:r>
      <w:r w:rsidR="008C330E" w:rsidRPr="00EB3566">
        <w:rPr>
          <w:rFonts w:ascii="Cambria Math" w:hAnsi="Cambria Math"/>
          <w:i w:val="0"/>
          <w:iCs/>
          <w:color w:val="auto"/>
          <w:sz w:val="22"/>
          <w:szCs w:val="28"/>
        </w:rPr>
        <w:t>.</w:t>
      </w:r>
      <w:r w:rsidR="008C330E">
        <w:rPr>
          <w:rFonts w:ascii="Cambria Math" w:hAnsi="Cambria Math"/>
          <w:i w:val="0"/>
          <w:iCs/>
          <w:color w:val="auto"/>
          <w:sz w:val="22"/>
          <w:szCs w:val="28"/>
        </w:rPr>
        <w:t xml:space="preserve"> </w:t>
      </w:r>
      <w:r w:rsidR="008C330E" w:rsidRPr="00EB3566">
        <w:rPr>
          <w:rFonts w:ascii="Cambria Math" w:hAnsi="Cambria Math"/>
          <w:i w:val="0"/>
          <w:iCs/>
          <w:color w:val="auto"/>
          <w:sz w:val="22"/>
          <w:szCs w:val="28"/>
        </w:rPr>
        <w:t xml:space="preserve">Η περίπτωση χρήσης συνεχίζει </w:t>
      </w:r>
      <w:r w:rsidR="008C330E">
        <w:rPr>
          <w:rFonts w:ascii="Cambria Math" w:hAnsi="Cambria Math"/>
          <w:i w:val="0"/>
          <w:iCs/>
          <w:color w:val="auto"/>
          <w:sz w:val="22"/>
          <w:szCs w:val="28"/>
        </w:rPr>
        <w:t xml:space="preserve">κανονικά από </w:t>
      </w:r>
      <w:r w:rsidR="008C330E" w:rsidRPr="00EB3566">
        <w:rPr>
          <w:rFonts w:ascii="Cambria Math" w:hAnsi="Cambria Math"/>
          <w:i w:val="0"/>
          <w:iCs/>
          <w:color w:val="auto"/>
          <w:sz w:val="22"/>
          <w:szCs w:val="28"/>
        </w:rPr>
        <w:t xml:space="preserve">το Βήμα </w:t>
      </w:r>
      <w:r w:rsidR="008C330E">
        <w:rPr>
          <w:rFonts w:ascii="Cambria Math" w:hAnsi="Cambria Math"/>
          <w:i w:val="0"/>
          <w:iCs/>
          <w:color w:val="auto"/>
          <w:sz w:val="22"/>
          <w:szCs w:val="28"/>
        </w:rPr>
        <w:t>8</w:t>
      </w:r>
      <w:r w:rsidR="008C330E" w:rsidRPr="00EB3566">
        <w:rPr>
          <w:rFonts w:ascii="Cambria Math" w:hAnsi="Cambria Math"/>
          <w:i w:val="0"/>
          <w:iCs/>
          <w:color w:val="auto"/>
          <w:sz w:val="22"/>
          <w:szCs w:val="28"/>
        </w:rPr>
        <w:t>.</w:t>
      </w:r>
    </w:p>
    <w:p w14:paraId="632BA4FD" w14:textId="77777777" w:rsidR="00536C0C" w:rsidRDefault="00EB3566" w:rsidP="001F5F0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lang w:val="en-US"/>
        </w:rPr>
        <w:t>Sequence</w:t>
      </w:r>
      <w:r w:rsidRPr="00381594">
        <w:rPr>
          <w:rFonts w:ascii="Cambria Math" w:hAnsi="Cambria Math"/>
          <w:i w:val="0"/>
          <w:iCs/>
          <w:color w:val="auto"/>
          <w:sz w:val="22"/>
          <w:szCs w:val="28"/>
        </w:rPr>
        <w:t xml:space="preserve"> </w:t>
      </w:r>
      <w:r w:rsidRPr="00EB3566">
        <w:rPr>
          <w:rFonts w:ascii="Cambria Math" w:hAnsi="Cambria Math"/>
          <w:i w:val="0"/>
          <w:iCs/>
          <w:color w:val="auto"/>
          <w:sz w:val="22"/>
          <w:szCs w:val="28"/>
          <w:lang w:val="en-US"/>
        </w:rPr>
        <w:t>Diagram</w:t>
      </w:r>
      <w:r w:rsidRPr="00381594">
        <w:rPr>
          <w:rFonts w:ascii="Cambria Math" w:hAnsi="Cambria Math"/>
          <w:i w:val="0"/>
          <w:iCs/>
          <w:color w:val="auto"/>
          <w:sz w:val="22"/>
          <w:szCs w:val="28"/>
        </w:rPr>
        <w:t>:</w:t>
      </w:r>
    </w:p>
    <w:p w14:paraId="2BA3C542" w14:textId="1EEF736B" w:rsidR="00E15CC6" w:rsidRPr="001F5F07" w:rsidRDefault="00536C0C" w:rsidP="001F5F07">
      <w:pPr>
        <w:pStyle w:val="Description"/>
        <w:jc w:val="both"/>
        <w:rPr>
          <w:rFonts w:ascii="Cambria Math" w:hAnsi="Cambria Math"/>
          <w:i w:val="0"/>
          <w:iCs/>
          <w:color w:val="auto"/>
          <w:sz w:val="22"/>
          <w:szCs w:val="28"/>
        </w:rPr>
      </w:pPr>
      <w:r>
        <w:rPr>
          <w:rFonts w:ascii="Cambria Math" w:hAnsi="Cambria Math"/>
          <w:i w:val="0"/>
          <w:iCs/>
          <w:noProof/>
          <w:color w:val="auto"/>
          <w:sz w:val="22"/>
          <w:szCs w:val="28"/>
        </w:rPr>
        <w:drawing>
          <wp:inline distT="0" distB="0" distL="0" distR="0" wp14:anchorId="27E3BAF8" wp14:editId="65416D38">
            <wp:extent cx="6033865" cy="6452558"/>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6701" cy="6455591"/>
                    </a:xfrm>
                    <a:prstGeom prst="rect">
                      <a:avLst/>
                    </a:prstGeom>
                    <a:noFill/>
                    <a:ln>
                      <a:noFill/>
                    </a:ln>
                  </pic:spPr>
                </pic:pic>
              </a:graphicData>
            </a:graphic>
          </wp:inline>
        </w:drawing>
      </w:r>
    </w:p>
    <w:p w14:paraId="3507ECCD" w14:textId="77777777" w:rsidR="003D07B9" w:rsidRDefault="003D07B9" w:rsidP="002F5EF7">
      <w:pPr>
        <w:pStyle w:val="Description"/>
        <w:rPr>
          <w:rFonts w:ascii="Cambria Math" w:hAnsi="Cambria Math"/>
          <w:i w:val="0"/>
          <w:iCs/>
          <w:color w:val="auto"/>
          <w:sz w:val="22"/>
          <w:szCs w:val="28"/>
          <w:lang w:val="en-US"/>
        </w:rPr>
      </w:pPr>
    </w:p>
    <w:p w14:paraId="03661538" w14:textId="77777777" w:rsidR="003D07B9" w:rsidRDefault="003D07B9" w:rsidP="002F5EF7">
      <w:pPr>
        <w:pStyle w:val="Description"/>
        <w:rPr>
          <w:rFonts w:ascii="Cambria Math" w:hAnsi="Cambria Math"/>
          <w:i w:val="0"/>
          <w:iCs/>
          <w:color w:val="auto"/>
          <w:sz w:val="22"/>
          <w:szCs w:val="28"/>
          <w:lang w:val="en-US"/>
        </w:rPr>
      </w:pPr>
    </w:p>
    <w:p w14:paraId="4776DB7F" w14:textId="77777777" w:rsidR="003D07B9" w:rsidRDefault="003D07B9" w:rsidP="002F5EF7">
      <w:pPr>
        <w:pStyle w:val="Description"/>
        <w:rPr>
          <w:rFonts w:ascii="Cambria Math" w:hAnsi="Cambria Math"/>
          <w:i w:val="0"/>
          <w:iCs/>
          <w:color w:val="auto"/>
          <w:sz w:val="22"/>
          <w:szCs w:val="28"/>
          <w:lang w:val="en-US"/>
        </w:rPr>
      </w:pPr>
    </w:p>
    <w:p w14:paraId="12F07F85" w14:textId="7E48BC90" w:rsidR="0063666B" w:rsidRDefault="00B50E51" w:rsidP="002F5EF7">
      <w:pPr>
        <w:pStyle w:val="Description"/>
        <w:rPr>
          <w:rFonts w:ascii="Cambria Math" w:hAnsi="Cambria Math"/>
          <w:i w:val="0"/>
          <w:iCs/>
          <w:color w:val="auto"/>
          <w:sz w:val="22"/>
          <w:szCs w:val="28"/>
        </w:rPr>
      </w:pPr>
      <w:r w:rsidRPr="00EB3566">
        <w:rPr>
          <w:rFonts w:ascii="Cambria Math" w:hAnsi="Cambria Math"/>
          <w:i w:val="0"/>
          <w:iCs/>
          <w:color w:val="auto"/>
          <w:sz w:val="22"/>
          <w:szCs w:val="28"/>
          <w:lang w:val="en-US"/>
        </w:rPr>
        <w:lastRenderedPageBreak/>
        <w:t>Activity</w:t>
      </w:r>
      <w:r w:rsidRPr="00E15CC6">
        <w:rPr>
          <w:rFonts w:ascii="Cambria Math" w:hAnsi="Cambria Math"/>
          <w:i w:val="0"/>
          <w:iCs/>
          <w:color w:val="auto"/>
          <w:sz w:val="22"/>
          <w:szCs w:val="28"/>
        </w:rPr>
        <w:t xml:space="preserve"> </w:t>
      </w:r>
      <w:r w:rsidRPr="00EB3566">
        <w:rPr>
          <w:rFonts w:ascii="Cambria Math" w:hAnsi="Cambria Math"/>
          <w:i w:val="0"/>
          <w:iCs/>
          <w:color w:val="auto"/>
          <w:sz w:val="22"/>
          <w:szCs w:val="28"/>
          <w:lang w:val="en-US"/>
        </w:rPr>
        <w:t>Diagram</w:t>
      </w:r>
      <w:r w:rsidRPr="00E15CC6">
        <w:rPr>
          <w:rFonts w:ascii="Cambria Math" w:hAnsi="Cambria Math"/>
          <w:i w:val="0"/>
          <w:iCs/>
          <w:color w:val="auto"/>
          <w:sz w:val="22"/>
          <w:szCs w:val="28"/>
        </w:rPr>
        <w:t>:</w:t>
      </w:r>
    </w:p>
    <w:p w14:paraId="2853247F" w14:textId="416D2350" w:rsidR="00D733B4" w:rsidRDefault="00E15CC6" w:rsidP="002F5EF7">
      <w:pPr>
        <w:pStyle w:val="Description"/>
        <w:rPr>
          <w:rFonts w:ascii="Cambria Math" w:hAnsi="Cambria Math"/>
          <w:i w:val="0"/>
          <w:iCs/>
          <w:color w:val="auto"/>
          <w:sz w:val="22"/>
          <w:szCs w:val="28"/>
        </w:rPr>
      </w:pPr>
      <w:r w:rsidRPr="00E15CC6">
        <w:rPr>
          <w:rFonts w:ascii="Cambria Math" w:hAnsi="Cambria Math"/>
          <w:i w:val="0"/>
          <w:iCs/>
          <w:noProof/>
          <w:color w:val="auto"/>
          <w:sz w:val="22"/>
          <w:szCs w:val="28"/>
        </w:rPr>
        <w:t xml:space="preserve"> </w:t>
      </w:r>
      <w:r w:rsidR="0063666B">
        <w:rPr>
          <w:rFonts w:ascii="Cambria Math" w:hAnsi="Cambria Math"/>
          <w:i w:val="0"/>
          <w:iCs/>
          <w:noProof/>
          <w:color w:val="auto"/>
          <w:sz w:val="22"/>
          <w:szCs w:val="28"/>
        </w:rPr>
        <w:drawing>
          <wp:inline distT="0" distB="0" distL="0" distR="0" wp14:anchorId="48053912" wp14:editId="59C152A3">
            <wp:extent cx="3347049" cy="7884185"/>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804" cy="7980187"/>
                    </a:xfrm>
                    <a:prstGeom prst="rect">
                      <a:avLst/>
                    </a:prstGeom>
                    <a:noFill/>
                    <a:ln>
                      <a:noFill/>
                    </a:ln>
                  </pic:spPr>
                </pic:pic>
              </a:graphicData>
            </a:graphic>
          </wp:inline>
        </w:drawing>
      </w:r>
    </w:p>
    <w:p w14:paraId="0B0737E2" w14:textId="0735412B" w:rsidR="00E15CC6" w:rsidRPr="00E15CC6" w:rsidRDefault="00E15CC6" w:rsidP="002F5EF7">
      <w:pPr>
        <w:pStyle w:val="Description"/>
        <w:rPr>
          <w:rFonts w:ascii="Cambria Math" w:hAnsi="Cambria Math"/>
          <w:i w:val="0"/>
          <w:iCs/>
          <w:noProof/>
          <w:color w:val="auto"/>
          <w:sz w:val="22"/>
          <w:szCs w:val="28"/>
        </w:rPr>
      </w:pPr>
    </w:p>
    <w:p w14:paraId="77C32849" w14:textId="1E9A6391" w:rsidR="00202C6C" w:rsidRPr="00EB3566" w:rsidRDefault="00202C6C" w:rsidP="00202C6C">
      <w:pPr>
        <w:pStyle w:val="Heading4"/>
        <w:rPr>
          <w:rFonts w:ascii="Cambria Math" w:hAnsi="Cambria Math"/>
          <w:color w:val="auto"/>
        </w:rPr>
      </w:pPr>
      <w:r w:rsidRPr="00EB3566">
        <w:rPr>
          <w:rFonts w:ascii="Cambria Math" w:hAnsi="Cambria Math"/>
          <w:color w:val="auto"/>
        </w:rPr>
        <w:lastRenderedPageBreak/>
        <w:t>3.</w:t>
      </w:r>
      <w:r w:rsidR="007D429D" w:rsidRPr="00EB3566">
        <w:rPr>
          <w:rFonts w:ascii="Cambria Math" w:hAnsi="Cambria Math"/>
          <w:color w:val="auto"/>
        </w:rPr>
        <w:t>1</w:t>
      </w:r>
      <w:r w:rsidRPr="00EB3566">
        <w:rPr>
          <w:rFonts w:ascii="Cambria Math" w:hAnsi="Cambria Math"/>
          <w:color w:val="auto"/>
        </w:rPr>
        <w:t>.</w:t>
      </w:r>
      <w:r w:rsidR="00696251" w:rsidRPr="00EB3566">
        <w:rPr>
          <w:rFonts w:ascii="Cambria Math" w:hAnsi="Cambria Math"/>
          <w:color w:val="auto"/>
        </w:rPr>
        <w:t>1</w:t>
      </w:r>
      <w:r w:rsidRPr="00EB3566">
        <w:rPr>
          <w:rFonts w:ascii="Cambria Math" w:hAnsi="Cambria Math"/>
          <w:color w:val="auto"/>
        </w:rPr>
        <w:t>.</w:t>
      </w:r>
      <w:r w:rsidR="000F25C9" w:rsidRPr="00EB3566">
        <w:rPr>
          <w:rFonts w:ascii="Cambria Math" w:hAnsi="Cambria Math"/>
          <w:color w:val="auto"/>
        </w:rPr>
        <w:t>6</w:t>
      </w:r>
      <w:r w:rsidRPr="00EB3566">
        <w:rPr>
          <w:rFonts w:ascii="Cambria Math" w:hAnsi="Cambria Math"/>
          <w:color w:val="auto"/>
        </w:rPr>
        <w:tab/>
        <w:t>Δεδομένα εξόδου</w:t>
      </w:r>
    </w:p>
    <w:p w14:paraId="306EBACF" w14:textId="4D288610" w:rsidR="000356A7" w:rsidRDefault="00B9174F" w:rsidP="003F2AB2">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Ως</w:t>
      </w:r>
      <w:r w:rsidR="00B71F4D" w:rsidRPr="00EB3566">
        <w:rPr>
          <w:rFonts w:ascii="Cambria Math" w:hAnsi="Cambria Math"/>
          <w:i w:val="0"/>
          <w:iCs/>
          <w:color w:val="auto"/>
          <w:sz w:val="22"/>
          <w:szCs w:val="28"/>
        </w:rPr>
        <w:t xml:space="preserve"> δεδομένα εξόδου προς το χρήστη </w:t>
      </w:r>
      <w:r w:rsidRPr="00EB3566">
        <w:rPr>
          <w:rFonts w:ascii="Cambria Math" w:hAnsi="Cambria Math"/>
          <w:i w:val="0"/>
          <w:iCs/>
          <w:color w:val="auto"/>
          <w:sz w:val="22"/>
          <w:szCs w:val="28"/>
        </w:rPr>
        <w:t>θεωρού</w:t>
      </w:r>
      <w:r w:rsidR="00070315" w:rsidRPr="00EB3566">
        <w:rPr>
          <w:rFonts w:ascii="Cambria Math" w:hAnsi="Cambria Math"/>
          <w:i w:val="0"/>
          <w:iCs/>
          <w:color w:val="auto"/>
          <w:sz w:val="22"/>
          <w:szCs w:val="28"/>
        </w:rPr>
        <w:t xml:space="preserve">με </w:t>
      </w:r>
      <w:r w:rsidR="00B71F4D" w:rsidRPr="00EB3566">
        <w:rPr>
          <w:rFonts w:ascii="Cambria Math" w:hAnsi="Cambria Math"/>
          <w:i w:val="0"/>
          <w:iCs/>
          <w:color w:val="auto"/>
          <w:sz w:val="22"/>
          <w:szCs w:val="28"/>
        </w:rPr>
        <w:t>όλα τα μηνύματα που παρ</w:t>
      </w:r>
      <w:r w:rsidR="00070315" w:rsidRPr="00EB3566">
        <w:rPr>
          <w:rFonts w:ascii="Cambria Math" w:hAnsi="Cambria Math"/>
          <w:i w:val="0"/>
          <w:iCs/>
          <w:color w:val="auto"/>
          <w:sz w:val="22"/>
          <w:szCs w:val="28"/>
        </w:rPr>
        <w:t>άγονται</w:t>
      </w:r>
      <w:r w:rsidR="00B71F4D" w:rsidRPr="00EB3566">
        <w:rPr>
          <w:rFonts w:ascii="Cambria Math" w:hAnsi="Cambria Math"/>
          <w:i w:val="0"/>
          <w:iCs/>
          <w:color w:val="auto"/>
          <w:sz w:val="22"/>
          <w:szCs w:val="28"/>
        </w:rPr>
        <w:t xml:space="preserve"> κατά την εκτέλεση της περίπτωσης χρήσης</w:t>
      </w:r>
      <w:r w:rsidR="00070315" w:rsidRPr="00EB3566">
        <w:rPr>
          <w:rFonts w:ascii="Cambria Math" w:hAnsi="Cambria Math"/>
          <w:i w:val="0"/>
          <w:iCs/>
          <w:color w:val="auto"/>
          <w:sz w:val="22"/>
          <w:szCs w:val="28"/>
        </w:rPr>
        <w:t xml:space="preserve"> και εμφανίζονται στην διεπαφή χρήστη. Αυτά αποτελούνται</w:t>
      </w:r>
      <w:r w:rsidR="00782EC8" w:rsidRPr="00EB3566">
        <w:rPr>
          <w:rFonts w:ascii="Cambria Math" w:hAnsi="Cambria Math"/>
          <w:i w:val="0"/>
          <w:iCs/>
          <w:color w:val="auto"/>
          <w:sz w:val="22"/>
          <w:szCs w:val="28"/>
        </w:rPr>
        <w:t xml:space="preserve"> αρχικά</w:t>
      </w:r>
      <w:r w:rsidR="00070315" w:rsidRPr="00EB3566">
        <w:rPr>
          <w:rFonts w:ascii="Cambria Math" w:hAnsi="Cambria Math"/>
          <w:i w:val="0"/>
          <w:iCs/>
          <w:color w:val="auto"/>
          <w:sz w:val="22"/>
          <w:szCs w:val="28"/>
        </w:rPr>
        <w:t xml:space="preserve"> από το αίτημα του συστήματος </w:t>
      </w:r>
      <w:r w:rsidR="002F5EF7">
        <w:rPr>
          <w:rFonts w:ascii="Cambria Math" w:hAnsi="Cambria Math"/>
          <w:i w:val="0"/>
          <w:iCs/>
          <w:color w:val="auto"/>
          <w:sz w:val="22"/>
          <w:szCs w:val="28"/>
        </w:rPr>
        <w:t>προς τον χρήστη να συνδέσει το όχημά του και να</w:t>
      </w:r>
      <w:r w:rsidR="00070315" w:rsidRPr="00EB3566">
        <w:rPr>
          <w:rFonts w:ascii="Cambria Math" w:hAnsi="Cambria Math"/>
          <w:i w:val="0"/>
          <w:iCs/>
          <w:color w:val="auto"/>
          <w:sz w:val="22"/>
          <w:szCs w:val="28"/>
        </w:rPr>
        <w:t xml:space="preserve"> εισ</w:t>
      </w:r>
      <w:r w:rsidR="002F5EF7">
        <w:rPr>
          <w:rFonts w:ascii="Cambria Math" w:hAnsi="Cambria Math"/>
          <w:i w:val="0"/>
          <w:iCs/>
          <w:color w:val="auto"/>
          <w:sz w:val="22"/>
          <w:szCs w:val="28"/>
        </w:rPr>
        <w:t>άγει</w:t>
      </w:r>
      <w:r w:rsidR="00070315" w:rsidRPr="00EB3566">
        <w:rPr>
          <w:rFonts w:ascii="Cambria Math" w:hAnsi="Cambria Math"/>
          <w:i w:val="0"/>
          <w:iCs/>
          <w:color w:val="auto"/>
          <w:sz w:val="22"/>
          <w:szCs w:val="28"/>
        </w:rPr>
        <w:t xml:space="preserve"> τ</w:t>
      </w:r>
      <w:r w:rsidR="002F5EF7">
        <w:rPr>
          <w:rFonts w:ascii="Cambria Math" w:hAnsi="Cambria Math"/>
          <w:i w:val="0"/>
          <w:iCs/>
          <w:color w:val="auto"/>
          <w:sz w:val="22"/>
          <w:szCs w:val="28"/>
        </w:rPr>
        <w:t>ις</w:t>
      </w:r>
      <w:r w:rsidR="00070315" w:rsidRPr="00EB3566">
        <w:rPr>
          <w:rFonts w:ascii="Cambria Math" w:hAnsi="Cambria Math"/>
          <w:i w:val="0"/>
          <w:iCs/>
          <w:color w:val="auto"/>
          <w:sz w:val="22"/>
          <w:szCs w:val="28"/>
        </w:rPr>
        <w:t xml:space="preserve"> απαιτούμεν</w:t>
      </w:r>
      <w:r w:rsidR="002F5EF7">
        <w:rPr>
          <w:rFonts w:ascii="Cambria Math" w:hAnsi="Cambria Math"/>
          <w:i w:val="0"/>
          <w:iCs/>
          <w:color w:val="auto"/>
          <w:sz w:val="22"/>
          <w:szCs w:val="28"/>
        </w:rPr>
        <w:t xml:space="preserve">ες </w:t>
      </w:r>
      <w:r w:rsidR="00070315" w:rsidRPr="00EB3566">
        <w:rPr>
          <w:rFonts w:ascii="Cambria Math" w:hAnsi="Cambria Math"/>
          <w:i w:val="0"/>
          <w:iCs/>
          <w:color w:val="auto"/>
          <w:sz w:val="22"/>
          <w:szCs w:val="28"/>
        </w:rPr>
        <w:t>ρυθμίσε</w:t>
      </w:r>
      <w:r w:rsidR="002F5EF7">
        <w:rPr>
          <w:rFonts w:ascii="Cambria Math" w:hAnsi="Cambria Math"/>
          <w:i w:val="0"/>
          <w:iCs/>
          <w:color w:val="auto"/>
          <w:sz w:val="22"/>
          <w:szCs w:val="28"/>
        </w:rPr>
        <w:t>ις</w:t>
      </w:r>
      <w:r w:rsidR="00070315" w:rsidRPr="00EB3566">
        <w:rPr>
          <w:rFonts w:ascii="Cambria Math" w:hAnsi="Cambria Math"/>
          <w:i w:val="0"/>
          <w:iCs/>
          <w:color w:val="auto"/>
          <w:sz w:val="22"/>
          <w:szCs w:val="28"/>
        </w:rPr>
        <w:t xml:space="preserve"> φόρτισης</w:t>
      </w:r>
      <w:r w:rsidR="002F5EF7">
        <w:rPr>
          <w:rFonts w:ascii="Cambria Math" w:hAnsi="Cambria Math"/>
          <w:i w:val="0"/>
          <w:iCs/>
          <w:color w:val="auto"/>
          <w:sz w:val="22"/>
          <w:szCs w:val="28"/>
        </w:rPr>
        <w:t>.</w:t>
      </w:r>
      <w:r w:rsidR="00070315" w:rsidRPr="00EB3566">
        <w:rPr>
          <w:rFonts w:ascii="Cambria Math" w:hAnsi="Cambria Math"/>
          <w:i w:val="0"/>
          <w:iCs/>
          <w:color w:val="auto"/>
          <w:sz w:val="22"/>
          <w:szCs w:val="28"/>
        </w:rPr>
        <w:t xml:space="preserve"> </w:t>
      </w:r>
      <w:r w:rsidR="002F7A41">
        <w:rPr>
          <w:rFonts w:ascii="Cambria Math" w:hAnsi="Cambria Math"/>
          <w:i w:val="0"/>
          <w:iCs/>
          <w:color w:val="auto"/>
          <w:sz w:val="22"/>
          <w:szCs w:val="28"/>
        </w:rPr>
        <w:t>Δεδομέν</w:t>
      </w:r>
      <w:r w:rsidR="005E3874">
        <w:rPr>
          <w:rFonts w:ascii="Cambria Math" w:hAnsi="Cambria Math"/>
          <w:i w:val="0"/>
          <w:iCs/>
          <w:color w:val="auto"/>
          <w:sz w:val="22"/>
          <w:szCs w:val="28"/>
        </w:rPr>
        <w:t>α</w:t>
      </w:r>
      <w:r w:rsidR="002F7A41">
        <w:rPr>
          <w:rFonts w:ascii="Cambria Math" w:hAnsi="Cambria Math"/>
          <w:i w:val="0"/>
          <w:iCs/>
          <w:color w:val="auto"/>
          <w:sz w:val="22"/>
          <w:szCs w:val="28"/>
        </w:rPr>
        <w:t xml:space="preserve"> εξόδου αποτελούν ακόμα τα στοιχεία του οχήματος του χρήστη</w:t>
      </w:r>
      <w:r w:rsidR="005E3874">
        <w:rPr>
          <w:rFonts w:ascii="Cambria Math" w:hAnsi="Cambria Math"/>
          <w:i w:val="0"/>
          <w:iCs/>
          <w:color w:val="auto"/>
          <w:sz w:val="22"/>
          <w:szCs w:val="28"/>
        </w:rPr>
        <w:t xml:space="preserve"> (</w:t>
      </w:r>
      <w:r w:rsidR="002F7A41">
        <w:rPr>
          <w:rFonts w:ascii="Cambria Math" w:hAnsi="Cambria Math"/>
          <w:i w:val="0"/>
          <w:iCs/>
          <w:color w:val="auto"/>
          <w:sz w:val="22"/>
          <w:szCs w:val="28"/>
        </w:rPr>
        <w:t>εμφανίζονται αφού αυτός έχει πραγματοποιήσει την σύνδεση</w:t>
      </w:r>
      <w:r w:rsidR="005E3874">
        <w:rPr>
          <w:rFonts w:ascii="Cambria Math" w:hAnsi="Cambria Math"/>
          <w:i w:val="0"/>
          <w:iCs/>
          <w:color w:val="auto"/>
          <w:sz w:val="22"/>
          <w:szCs w:val="28"/>
        </w:rPr>
        <w:t xml:space="preserve">), καθώς και οι εκτιμώμενες τιμές ενέργειας, κόστους και χρονικής διάρκειας της φόρτισης που εμφανίζονται στον χρήστη ανάλογα με το ποια παράμετρο ρύθμισης και πάροχο αυτός έχει επιλέξει. </w:t>
      </w:r>
      <w:r w:rsidR="00844240" w:rsidRPr="00EB3566">
        <w:rPr>
          <w:rFonts w:ascii="Cambria Math" w:hAnsi="Cambria Math"/>
          <w:i w:val="0"/>
          <w:iCs/>
          <w:color w:val="auto"/>
          <w:sz w:val="22"/>
          <w:szCs w:val="28"/>
        </w:rPr>
        <w:t xml:space="preserve">Επίσης, </w:t>
      </w:r>
      <w:r w:rsidR="00826C70" w:rsidRPr="00EB3566">
        <w:rPr>
          <w:rFonts w:ascii="Cambria Math" w:hAnsi="Cambria Math"/>
          <w:i w:val="0"/>
          <w:iCs/>
          <w:color w:val="auto"/>
          <w:sz w:val="22"/>
          <w:szCs w:val="28"/>
        </w:rPr>
        <w:t>δεδομέν</w:t>
      </w:r>
      <w:r w:rsidR="00A8244C">
        <w:rPr>
          <w:rFonts w:ascii="Cambria Math" w:hAnsi="Cambria Math"/>
          <w:i w:val="0"/>
          <w:iCs/>
          <w:color w:val="auto"/>
          <w:sz w:val="22"/>
          <w:szCs w:val="28"/>
        </w:rPr>
        <w:t>α</w:t>
      </w:r>
      <w:r w:rsidR="00826C70" w:rsidRPr="00EB3566">
        <w:rPr>
          <w:rFonts w:ascii="Cambria Math" w:hAnsi="Cambria Math"/>
          <w:i w:val="0"/>
          <w:iCs/>
          <w:color w:val="auto"/>
          <w:sz w:val="22"/>
          <w:szCs w:val="28"/>
        </w:rPr>
        <w:t xml:space="preserve"> εξόδου αποτελ</w:t>
      </w:r>
      <w:r w:rsidR="00A8244C">
        <w:rPr>
          <w:rFonts w:ascii="Cambria Math" w:hAnsi="Cambria Math"/>
          <w:i w:val="0"/>
          <w:iCs/>
          <w:color w:val="auto"/>
          <w:sz w:val="22"/>
          <w:szCs w:val="28"/>
        </w:rPr>
        <w:t xml:space="preserve">ούν </w:t>
      </w:r>
      <w:r w:rsidR="00826C70" w:rsidRPr="00EB3566">
        <w:rPr>
          <w:rFonts w:ascii="Cambria Math" w:hAnsi="Cambria Math"/>
          <w:i w:val="0"/>
          <w:iCs/>
          <w:color w:val="auto"/>
          <w:sz w:val="22"/>
          <w:szCs w:val="28"/>
        </w:rPr>
        <w:t>η εμφάνιση του</w:t>
      </w:r>
      <w:r w:rsidR="00A8244C">
        <w:rPr>
          <w:rFonts w:ascii="Cambria Math" w:hAnsi="Cambria Math"/>
          <w:i w:val="0"/>
          <w:iCs/>
          <w:color w:val="auto"/>
          <w:sz w:val="22"/>
          <w:szCs w:val="28"/>
        </w:rPr>
        <w:t xml:space="preserve"> </w:t>
      </w:r>
      <w:r w:rsidR="000356A7">
        <w:rPr>
          <w:rFonts w:ascii="Cambria Math" w:hAnsi="Cambria Math"/>
          <w:i w:val="0"/>
          <w:iCs/>
          <w:color w:val="auto"/>
          <w:sz w:val="22"/>
          <w:szCs w:val="28"/>
        </w:rPr>
        <w:t>ποσοστού κατά το οποίο έχει ολοκληρωθεί η φόρτιση</w:t>
      </w:r>
      <w:r w:rsidR="00DF7296">
        <w:rPr>
          <w:rFonts w:ascii="Cambria Math" w:hAnsi="Cambria Math"/>
          <w:i w:val="0"/>
          <w:iCs/>
          <w:color w:val="auto"/>
          <w:sz w:val="22"/>
          <w:szCs w:val="28"/>
        </w:rPr>
        <w:t xml:space="preserve"> κατά την διάρκειά της, καθώς και η εμφάνιση του τελικού μηνύματος που ενημερώνει τον χρήστη ότι η φόρτιση ολοκληρώθηκε και περιλαμβάνει το τελικό κόστος της. </w:t>
      </w:r>
    </w:p>
    <w:p w14:paraId="13FF28DE" w14:textId="60188B88" w:rsidR="0033487E" w:rsidRPr="00EB3566" w:rsidRDefault="0033487E" w:rsidP="0033487E">
      <w:pPr>
        <w:pStyle w:val="Heading3"/>
        <w:rPr>
          <w:rFonts w:ascii="Cambria Math" w:hAnsi="Cambria Math" w:cstheme="majorHAnsi"/>
          <w:color w:val="auto"/>
        </w:rPr>
      </w:pPr>
      <w:r w:rsidRPr="00EB3566">
        <w:rPr>
          <w:rFonts w:ascii="Cambria Math" w:hAnsi="Cambria Math" w:cstheme="majorHAnsi"/>
          <w:color w:val="auto"/>
        </w:rPr>
        <w:t>3.1.</w:t>
      </w:r>
      <w:r w:rsidR="00387BD4" w:rsidRPr="00EB3566">
        <w:rPr>
          <w:rFonts w:ascii="Cambria Math" w:hAnsi="Cambria Math" w:cstheme="majorHAnsi"/>
          <w:color w:val="auto"/>
        </w:rPr>
        <w:t>2</w:t>
      </w:r>
      <w:r w:rsidRPr="00EB3566">
        <w:rPr>
          <w:rFonts w:ascii="Cambria Math" w:hAnsi="Cambria Math" w:cstheme="majorHAnsi"/>
          <w:color w:val="auto"/>
        </w:rPr>
        <w:tab/>
        <w:t>ΠΕΡΙΠΤΩΣΗ ΧΡΗΣΗΣ 2: Προβολή και Πληρωμή Περιοδικών Λογαριασμών</w:t>
      </w:r>
    </w:p>
    <w:p w14:paraId="3ECF7675" w14:textId="045F2987" w:rsidR="0033487E" w:rsidRPr="00EB3566" w:rsidRDefault="0033487E" w:rsidP="0033487E">
      <w:pPr>
        <w:pStyle w:val="Heading4"/>
        <w:rPr>
          <w:rFonts w:ascii="Cambria Math" w:hAnsi="Cambria Math" w:cstheme="majorHAnsi"/>
          <w:i w:val="0"/>
          <w:iCs w:val="0"/>
          <w:color w:val="auto"/>
        </w:rPr>
      </w:pPr>
      <w:r w:rsidRPr="00EB3566">
        <w:rPr>
          <w:rFonts w:ascii="Cambria Math" w:hAnsi="Cambria Math" w:cstheme="majorHAnsi"/>
          <w:i w:val="0"/>
          <w:iCs w:val="0"/>
          <w:color w:val="auto"/>
        </w:rPr>
        <w:t>3.1.</w:t>
      </w:r>
      <w:r w:rsidR="00A404D9" w:rsidRPr="00EB3566">
        <w:rPr>
          <w:rFonts w:ascii="Cambria Math" w:hAnsi="Cambria Math" w:cstheme="majorHAnsi"/>
          <w:i w:val="0"/>
          <w:iCs w:val="0"/>
          <w:color w:val="auto"/>
        </w:rPr>
        <w:t>2</w:t>
      </w:r>
      <w:r w:rsidRPr="00EB3566">
        <w:rPr>
          <w:rFonts w:ascii="Cambria Math" w:hAnsi="Cambria Math" w:cstheme="majorHAnsi"/>
          <w:i w:val="0"/>
          <w:iCs w:val="0"/>
          <w:color w:val="auto"/>
        </w:rPr>
        <w:t>.1</w:t>
      </w:r>
      <w:r w:rsidRPr="00EB3566">
        <w:rPr>
          <w:rFonts w:ascii="Cambria Math" w:hAnsi="Cambria Math" w:cstheme="majorHAnsi"/>
          <w:i w:val="0"/>
          <w:iCs w:val="0"/>
          <w:color w:val="auto"/>
        </w:rPr>
        <w:tab/>
        <w:t>Χρήστες (ρόλοι) που εμπλέκονται</w:t>
      </w:r>
    </w:p>
    <w:p w14:paraId="38004DFB" w14:textId="77777777" w:rsidR="0033487E" w:rsidRPr="00EB3566" w:rsidRDefault="0033487E" w:rsidP="0033487E">
      <w:pPr>
        <w:jc w:val="both"/>
        <w:rPr>
          <w:rFonts w:ascii="Cambria Math" w:hAnsi="Cambria Math" w:cstheme="minorHAnsi"/>
          <w:sz w:val="22"/>
          <w:szCs w:val="22"/>
        </w:rPr>
      </w:pPr>
      <w:r w:rsidRPr="00EB3566">
        <w:rPr>
          <w:rFonts w:ascii="Cambria Math" w:hAnsi="Cambria Math" w:cstheme="minorHAnsi"/>
          <w:sz w:val="22"/>
          <w:szCs w:val="22"/>
        </w:rPr>
        <w:t xml:space="preserve">Στην συγκεκριμένη περίπτωση χρήσης κυρίαρχος ρόλος είναι ο ρόλος του ‘Ιδιοκτήτη Ηλεκτρικού Οχήματος’. Ο ιδιοκτήτης αυτός υποθέτουμε ότι είναι εγγεγραμμένος χρήστης της εφαρμογής ο οποίος επιθυμεί να επιθεωρήσει τα έξοδα φόρτισης που ο ίδιος έχει πραγματοποιήσει μέσω της εφαρμογής, καθώς και να εξοφλήσει μέρος αυτών, αν κάτι τέτοιο είναι δυνατό/επιθυμητό.  </w:t>
      </w:r>
    </w:p>
    <w:p w14:paraId="7EBC6A1A" w14:textId="3E8ED748" w:rsidR="0033487E" w:rsidRPr="00EB3566" w:rsidRDefault="0033487E" w:rsidP="0033487E">
      <w:pPr>
        <w:jc w:val="both"/>
        <w:rPr>
          <w:rFonts w:ascii="Cambria Math" w:hAnsi="Cambria Math" w:cstheme="minorHAnsi"/>
          <w:sz w:val="22"/>
          <w:szCs w:val="22"/>
        </w:rPr>
      </w:pPr>
      <w:r w:rsidRPr="00EB3566">
        <w:rPr>
          <w:rFonts w:ascii="Cambria Math" w:hAnsi="Cambria Math" w:cstheme="minorHAnsi"/>
          <w:sz w:val="22"/>
          <w:szCs w:val="22"/>
        </w:rPr>
        <w:t xml:space="preserve">Δευτερεύων ρόλος της παρουσιαζόμενης περίπτωσης χρήσης είναι η ‘Τράπεζα’, η οποία εγκρίνει ή μη το αίτημα του χρήστη για ανάληψη χρημάτων από τον λογαριασμό στον οποίο ο χρήστης επιλέγει να γίνει η χρέωση. </w:t>
      </w:r>
    </w:p>
    <w:p w14:paraId="1D3F5212" w14:textId="1FDA8D54" w:rsidR="0033487E" w:rsidRPr="00EB3566" w:rsidRDefault="0033487E" w:rsidP="0033487E">
      <w:pPr>
        <w:pStyle w:val="Heading4"/>
        <w:rPr>
          <w:rFonts w:ascii="Cambria Math" w:hAnsi="Cambria Math"/>
          <w:color w:val="auto"/>
        </w:rPr>
      </w:pPr>
      <w:r w:rsidRPr="00EB3566">
        <w:rPr>
          <w:rFonts w:ascii="Cambria Math" w:hAnsi="Cambria Math"/>
          <w:color w:val="auto"/>
        </w:rPr>
        <w:t>3.1.</w:t>
      </w:r>
      <w:r w:rsidR="00A404D9" w:rsidRPr="00EB3566">
        <w:rPr>
          <w:rFonts w:ascii="Cambria Math" w:hAnsi="Cambria Math"/>
          <w:color w:val="auto"/>
        </w:rPr>
        <w:t>2</w:t>
      </w:r>
      <w:r w:rsidRPr="00EB3566">
        <w:rPr>
          <w:rFonts w:ascii="Cambria Math" w:hAnsi="Cambria Math"/>
          <w:color w:val="auto"/>
        </w:rPr>
        <w:t>.2</w:t>
      </w:r>
      <w:r w:rsidRPr="00EB3566">
        <w:rPr>
          <w:rFonts w:ascii="Cambria Math" w:hAnsi="Cambria Math"/>
          <w:color w:val="auto"/>
        </w:rPr>
        <w:tab/>
        <w:t>Προϋποθέσεις εκτέλεσης</w:t>
      </w:r>
    </w:p>
    <w:p w14:paraId="5FA22156" w14:textId="51D43F3E" w:rsidR="0033487E" w:rsidRPr="00EB3566" w:rsidRDefault="0033487E" w:rsidP="0033487E">
      <w:pPr>
        <w:jc w:val="both"/>
        <w:rPr>
          <w:rFonts w:ascii="Cambria Math" w:hAnsi="Cambria Math"/>
          <w:sz w:val="22"/>
          <w:szCs w:val="22"/>
        </w:rPr>
      </w:pPr>
      <w:r w:rsidRPr="00EB3566">
        <w:rPr>
          <w:rFonts w:ascii="Cambria Math" w:hAnsi="Cambria Math"/>
          <w:sz w:val="22"/>
          <w:szCs w:val="22"/>
        </w:rPr>
        <w:t>Για την προβολή ή/και την πληρωμή περιοδικού λογαριασμού προϋπόθεση είναι ο χρήστης να είναι εγγεγραμμένος (</w:t>
      </w:r>
      <w:r w:rsidRPr="00EB3566">
        <w:rPr>
          <w:rFonts w:ascii="Cambria Math" w:hAnsi="Cambria Math"/>
          <w:sz w:val="22"/>
          <w:szCs w:val="22"/>
          <w:lang w:val="en-US"/>
        </w:rPr>
        <w:t>registered</w:t>
      </w:r>
      <w:r w:rsidRPr="00EB3566">
        <w:rPr>
          <w:rFonts w:ascii="Cambria Math" w:hAnsi="Cambria Math"/>
          <w:sz w:val="22"/>
          <w:szCs w:val="22"/>
        </w:rPr>
        <w:t>) στο σύστημα και να έχει κάνει σύνδεση (</w:t>
      </w:r>
      <w:r w:rsidRPr="00EB3566">
        <w:rPr>
          <w:rFonts w:ascii="Cambria Math" w:hAnsi="Cambria Math"/>
          <w:sz w:val="22"/>
          <w:szCs w:val="22"/>
          <w:lang w:val="en-US"/>
        </w:rPr>
        <w:t>login</w:t>
      </w:r>
      <w:r w:rsidRPr="00EB3566">
        <w:rPr>
          <w:rFonts w:ascii="Cambria Math" w:hAnsi="Cambria Math"/>
          <w:sz w:val="22"/>
          <w:szCs w:val="22"/>
        </w:rPr>
        <w:t>) στην ηλεκτρονική διεπαφή χρήστη του συστήματος με έγκυρα στοιχεία εισόδου (</w:t>
      </w:r>
      <w:r w:rsidRPr="00EB3566">
        <w:rPr>
          <w:rFonts w:ascii="Cambria Math" w:hAnsi="Cambria Math"/>
          <w:sz w:val="22"/>
          <w:szCs w:val="22"/>
          <w:lang w:val="en-US"/>
        </w:rPr>
        <w:t>username</w:t>
      </w:r>
      <w:r w:rsidRPr="00EB3566">
        <w:rPr>
          <w:rFonts w:ascii="Cambria Math" w:hAnsi="Cambria Math"/>
          <w:sz w:val="22"/>
          <w:szCs w:val="22"/>
        </w:rPr>
        <w:t xml:space="preserve"> και</w:t>
      </w:r>
      <w:r w:rsidR="00796A14">
        <w:rPr>
          <w:rFonts w:ascii="Cambria Math" w:hAnsi="Cambria Math"/>
          <w:sz w:val="22"/>
          <w:szCs w:val="22"/>
        </w:rPr>
        <w:t xml:space="preserve"> </w:t>
      </w:r>
      <w:r w:rsidR="00796A14">
        <w:rPr>
          <w:rFonts w:ascii="Cambria Math" w:hAnsi="Cambria Math"/>
          <w:sz w:val="22"/>
          <w:szCs w:val="22"/>
          <w:lang w:val="en-US"/>
        </w:rPr>
        <w:t>password</w:t>
      </w:r>
      <w:r w:rsidRPr="00EB3566">
        <w:rPr>
          <w:rFonts w:ascii="Cambria Math" w:hAnsi="Cambria Math"/>
          <w:sz w:val="22"/>
          <w:szCs w:val="22"/>
        </w:rPr>
        <w:t>). Θεωρούμε ακόμα, (για να είναι τα παραπάνω εφικτά) ότι ο χρήστης είναι εξοικειωμένος με βασικά χαρακτηριστικά του περιβάλλοντος χρήσης της εφαρμογής και διαθέτει πρόσβαση σε κάποια ηλεκτρονική συσκευή με σύνδεση στο διαδίκτυο. Παράλληλα, προκειμένου να είναι ορατός κάποιος λογαριασμός στον χρήστη θα πρέπει να έχει π</w:t>
      </w:r>
      <w:r w:rsidR="00796A14">
        <w:rPr>
          <w:rFonts w:ascii="Cambria Math" w:hAnsi="Cambria Math"/>
          <w:sz w:val="22"/>
          <w:szCs w:val="22"/>
        </w:rPr>
        <w:t xml:space="preserve">ροηγηθεί τουλάχιστον μία φόρτιση από τον χρήστη μέσω της εφαρμογής. </w:t>
      </w:r>
      <w:r w:rsidRPr="00EB3566">
        <w:rPr>
          <w:rFonts w:ascii="Cambria Math" w:hAnsi="Cambria Math"/>
          <w:sz w:val="22"/>
          <w:szCs w:val="22"/>
        </w:rPr>
        <w:t xml:space="preserve">Τέλος, για να πραγματοποιηθεί και κάποια πληρωμή, απαραίτητη προϋπόθεση είναι η ύπαρξη τουλάχιστον ενός λογαριασμού του οποίου η εξόφληση εκκρεμεί. </w:t>
      </w:r>
    </w:p>
    <w:p w14:paraId="69E5BD27" w14:textId="455CEB43" w:rsidR="0033487E" w:rsidRPr="00EB3566" w:rsidRDefault="0033487E" w:rsidP="0033487E">
      <w:pPr>
        <w:pStyle w:val="Heading4"/>
        <w:rPr>
          <w:rFonts w:ascii="Cambria Math" w:hAnsi="Cambria Math"/>
          <w:color w:val="auto"/>
        </w:rPr>
      </w:pPr>
      <w:r w:rsidRPr="00EB3566">
        <w:rPr>
          <w:rFonts w:ascii="Cambria Math" w:hAnsi="Cambria Math"/>
          <w:color w:val="auto"/>
        </w:rPr>
        <w:t>3.1.</w:t>
      </w:r>
      <w:r w:rsidR="00A404D9" w:rsidRPr="00EB3566">
        <w:rPr>
          <w:rFonts w:ascii="Cambria Math" w:hAnsi="Cambria Math"/>
          <w:color w:val="auto"/>
        </w:rPr>
        <w:t>2</w:t>
      </w:r>
      <w:r w:rsidRPr="00EB3566">
        <w:rPr>
          <w:rFonts w:ascii="Cambria Math" w:hAnsi="Cambria Math"/>
          <w:color w:val="auto"/>
        </w:rPr>
        <w:t>.3</w:t>
      </w:r>
      <w:r w:rsidRPr="00EB3566">
        <w:rPr>
          <w:rFonts w:ascii="Cambria Math" w:hAnsi="Cambria Math"/>
          <w:color w:val="auto"/>
        </w:rPr>
        <w:tab/>
        <w:t>Περιβάλλον εκτέλεσης</w:t>
      </w:r>
    </w:p>
    <w:p w14:paraId="2D966400" w14:textId="1D5DD9EA" w:rsidR="0033487E" w:rsidRPr="00AE28BA" w:rsidRDefault="0033487E" w:rsidP="0033487E">
      <w:pPr>
        <w:jc w:val="both"/>
        <w:rPr>
          <w:rFonts w:ascii="Cambria Math" w:hAnsi="Cambria Math"/>
          <w:sz w:val="22"/>
          <w:szCs w:val="22"/>
        </w:rPr>
      </w:pPr>
      <w:r w:rsidRPr="00EB3566">
        <w:rPr>
          <w:rFonts w:ascii="Cambria Math" w:hAnsi="Cambria Math"/>
          <w:sz w:val="22"/>
          <w:szCs w:val="22"/>
        </w:rPr>
        <w:t>Ολόκληρη η διαδικασία προβολής και πληρωμής λογαριασμών εκτελείται στην ηλεκτρονική διεπαφή χρήστη</w:t>
      </w:r>
      <w:r w:rsidR="00611D66">
        <w:rPr>
          <w:rFonts w:ascii="Cambria Math" w:hAnsi="Cambria Math"/>
          <w:sz w:val="22"/>
          <w:szCs w:val="22"/>
        </w:rPr>
        <w:t xml:space="preserve"> (</w:t>
      </w:r>
      <w:r w:rsidR="00611D66">
        <w:rPr>
          <w:rFonts w:ascii="Cambria Math" w:hAnsi="Cambria Math"/>
          <w:sz w:val="22"/>
          <w:szCs w:val="22"/>
          <w:lang w:val="en-US"/>
        </w:rPr>
        <w:t>website</w:t>
      </w:r>
      <w:r w:rsidR="00611D66" w:rsidRPr="00611D66">
        <w:rPr>
          <w:rFonts w:ascii="Cambria Math" w:hAnsi="Cambria Math"/>
          <w:sz w:val="22"/>
          <w:szCs w:val="22"/>
        </w:rPr>
        <w:t xml:space="preserve"> </w:t>
      </w:r>
      <w:r w:rsidR="00611D66">
        <w:rPr>
          <w:rFonts w:ascii="Cambria Math" w:hAnsi="Cambria Math"/>
          <w:sz w:val="22"/>
          <w:szCs w:val="22"/>
        </w:rPr>
        <w:t>εφαρμογής)</w:t>
      </w:r>
      <w:r w:rsidRPr="00EB3566">
        <w:rPr>
          <w:rFonts w:ascii="Cambria Math" w:hAnsi="Cambria Math"/>
          <w:sz w:val="22"/>
          <w:szCs w:val="22"/>
        </w:rPr>
        <w:t xml:space="preserve">. Συγκεκριμένα, τα έξοδα φόρτισης του χρήστη εμφανίζονται συγκεντρωμένα και κατηγοριοποιημένα σε μια </w:t>
      </w:r>
      <w:proofErr w:type="spellStart"/>
      <w:r w:rsidRPr="00EB3566">
        <w:rPr>
          <w:rFonts w:ascii="Cambria Math" w:hAnsi="Cambria Math"/>
          <w:sz w:val="22"/>
          <w:szCs w:val="22"/>
        </w:rPr>
        <w:t>υποσελίδα</w:t>
      </w:r>
      <w:proofErr w:type="spellEnd"/>
      <w:r w:rsidRPr="00EB3566">
        <w:rPr>
          <w:rFonts w:ascii="Cambria Math" w:hAnsi="Cambria Math"/>
          <w:sz w:val="22"/>
          <w:szCs w:val="22"/>
        </w:rPr>
        <w:t xml:space="preserve"> του </w:t>
      </w:r>
      <w:r w:rsidR="00E70D96">
        <w:rPr>
          <w:rFonts w:ascii="Cambria Math" w:hAnsi="Cambria Math"/>
          <w:sz w:val="22"/>
          <w:szCs w:val="22"/>
        </w:rPr>
        <w:t xml:space="preserve">μενού του προφίλ </w:t>
      </w:r>
      <w:r w:rsidRPr="00EB3566">
        <w:rPr>
          <w:rFonts w:ascii="Cambria Math" w:hAnsi="Cambria Math"/>
          <w:sz w:val="22"/>
          <w:szCs w:val="22"/>
        </w:rPr>
        <w:t>που του αντιστοιχεί, η οποία τιτλοφορείται ως σελίδα ‘</w:t>
      </w:r>
      <w:r w:rsidRPr="00EB3566">
        <w:rPr>
          <w:rFonts w:ascii="Cambria Math" w:hAnsi="Cambria Math"/>
          <w:sz w:val="22"/>
          <w:szCs w:val="22"/>
          <w:lang w:val="en-US"/>
        </w:rPr>
        <w:t>Billing</w:t>
      </w:r>
      <w:r w:rsidRPr="00EB3566">
        <w:rPr>
          <w:rFonts w:ascii="Cambria Math" w:hAnsi="Cambria Math"/>
          <w:sz w:val="22"/>
          <w:szCs w:val="22"/>
        </w:rPr>
        <w:t xml:space="preserve"> </w:t>
      </w:r>
      <w:r w:rsidRPr="00EB3566">
        <w:rPr>
          <w:rFonts w:ascii="Cambria Math" w:hAnsi="Cambria Math"/>
          <w:sz w:val="22"/>
          <w:szCs w:val="22"/>
          <w:lang w:val="en-US"/>
        </w:rPr>
        <w:t>Info</w:t>
      </w:r>
      <w:r w:rsidR="00525681" w:rsidRPr="00EB3566">
        <w:rPr>
          <w:rFonts w:ascii="Cambria Math" w:hAnsi="Cambria Math"/>
          <w:sz w:val="22"/>
          <w:szCs w:val="22"/>
          <w:lang w:val="en-US"/>
        </w:rPr>
        <w:t>rmation</w:t>
      </w:r>
      <w:r w:rsidRPr="00EB3566">
        <w:rPr>
          <w:rFonts w:ascii="Cambria Math" w:hAnsi="Cambria Math"/>
          <w:sz w:val="22"/>
          <w:szCs w:val="22"/>
        </w:rPr>
        <w:t xml:space="preserve">’. Εκεί ο χρήστης μπορεί να ενημερωθεί για όλα τα κόστη των φορτίσεων που έχει πραγματοποιήσει, να </w:t>
      </w:r>
      <w:proofErr w:type="spellStart"/>
      <w:r w:rsidRPr="00EB3566">
        <w:rPr>
          <w:rFonts w:ascii="Cambria Math" w:hAnsi="Cambria Math"/>
          <w:sz w:val="22"/>
          <w:szCs w:val="22"/>
        </w:rPr>
        <w:t>πλοηγηθεί</w:t>
      </w:r>
      <w:proofErr w:type="spellEnd"/>
      <w:r w:rsidRPr="00EB3566">
        <w:rPr>
          <w:rFonts w:ascii="Cambria Math" w:hAnsi="Cambria Math"/>
          <w:sz w:val="22"/>
          <w:szCs w:val="22"/>
        </w:rPr>
        <w:t xml:space="preserve"> σε μηνιαίους, αναλυτικούς λογαριασμούς χρέωσης και να εξοφλήσει κάποιον από αυτούς (ε</w:t>
      </w:r>
      <w:r w:rsidR="0011091B">
        <w:rPr>
          <w:rFonts w:ascii="Cambria Math" w:hAnsi="Cambria Math"/>
          <w:sz w:val="22"/>
          <w:szCs w:val="22"/>
        </w:rPr>
        <w:t>φόσον</w:t>
      </w:r>
      <w:r w:rsidRPr="00EB3566">
        <w:rPr>
          <w:rFonts w:ascii="Cambria Math" w:hAnsi="Cambria Math"/>
          <w:sz w:val="22"/>
          <w:szCs w:val="22"/>
        </w:rPr>
        <w:t xml:space="preserve"> υπάρχει κάποιος λογαριασμός για τον οποίον δεν έχει γίνει ακόμα πληρωμή). </w:t>
      </w:r>
      <w:r w:rsidR="002E1753">
        <w:rPr>
          <w:rFonts w:ascii="Cambria Math" w:hAnsi="Cambria Math"/>
          <w:sz w:val="22"/>
          <w:szCs w:val="22"/>
        </w:rPr>
        <w:t>Δίνεται ακόμα η δυνατότητα στον χρήστη να φιλτράρει</w:t>
      </w:r>
      <w:r w:rsidR="00E70D96">
        <w:rPr>
          <w:rFonts w:ascii="Cambria Math" w:hAnsi="Cambria Math"/>
          <w:sz w:val="22"/>
          <w:szCs w:val="22"/>
        </w:rPr>
        <w:t xml:space="preserve"> τους λογαριασμούς, έτσι ώστε να προβάλλονται μόνο οι λογαριασμοί των οποίων η πληρωμή εκκρεμεί.  </w:t>
      </w:r>
      <w:r w:rsidR="00AE28BA">
        <w:rPr>
          <w:rFonts w:ascii="Cambria Math" w:hAnsi="Cambria Math"/>
          <w:sz w:val="22"/>
          <w:szCs w:val="22"/>
        </w:rPr>
        <w:t xml:space="preserve">Στην περίπτωση που ο χρήστης επιθυμεί να εισάγει μια νέα τραπεζική κάρτα, αρκεί αυτός να μεταφερθεί στην </w:t>
      </w:r>
      <w:proofErr w:type="spellStart"/>
      <w:r w:rsidR="00AE28BA">
        <w:rPr>
          <w:rFonts w:ascii="Cambria Math" w:hAnsi="Cambria Math"/>
          <w:sz w:val="22"/>
          <w:szCs w:val="22"/>
        </w:rPr>
        <w:t>υποσελίδα</w:t>
      </w:r>
      <w:proofErr w:type="spellEnd"/>
      <w:r w:rsidR="00AE28BA">
        <w:rPr>
          <w:rFonts w:ascii="Cambria Math" w:hAnsi="Cambria Math"/>
          <w:sz w:val="22"/>
          <w:szCs w:val="22"/>
        </w:rPr>
        <w:t xml:space="preserve"> ‘</w:t>
      </w:r>
      <w:r w:rsidR="00AE28BA">
        <w:rPr>
          <w:rFonts w:ascii="Cambria Math" w:hAnsi="Cambria Math"/>
          <w:sz w:val="22"/>
          <w:szCs w:val="22"/>
          <w:lang w:val="en-US"/>
        </w:rPr>
        <w:t>Add</w:t>
      </w:r>
      <w:r w:rsidR="00AE28BA" w:rsidRPr="00AE28BA">
        <w:rPr>
          <w:rFonts w:ascii="Cambria Math" w:hAnsi="Cambria Math"/>
          <w:sz w:val="22"/>
          <w:szCs w:val="22"/>
        </w:rPr>
        <w:t xml:space="preserve"> </w:t>
      </w:r>
      <w:r w:rsidR="00AE28BA">
        <w:rPr>
          <w:rFonts w:ascii="Cambria Math" w:hAnsi="Cambria Math"/>
          <w:sz w:val="22"/>
          <w:szCs w:val="22"/>
          <w:lang w:val="en-US"/>
        </w:rPr>
        <w:t>a</w:t>
      </w:r>
      <w:r w:rsidR="00AE28BA" w:rsidRPr="00AE28BA">
        <w:rPr>
          <w:rFonts w:ascii="Cambria Math" w:hAnsi="Cambria Math"/>
          <w:sz w:val="22"/>
          <w:szCs w:val="22"/>
        </w:rPr>
        <w:t xml:space="preserve"> </w:t>
      </w:r>
      <w:r w:rsidR="00AE28BA">
        <w:rPr>
          <w:rFonts w:ascii="Cambria Math" w:hAnsi="Cambria Math"/>
          <w:sz w:val="22"/>
          <w:szCs w:val="22"/>
          <w:lang w:val="en-US"/>
        </w:rPr>
        <w:t>New</w:t>
      </w:r>
      <w:r w:rsidR="00AE28BA" w:rsidRPr="00AE28BA">
        <w:rPr>
          <w:rFonts w:ascii="Cambria Math" w:hAnsi="Cambria Math"/>
          <w:sz w:val="22"/>
          <w:szCs w:val="22"/>
        </w:rPr>
        <w:t xml:space="preserve"> </w:t>
      </w:r>
      <w:r w:rsidR="00AE28BA">
        <w:rPr>
          <w:rFonts w:ascii="Cambria Math" w:hAnsi="Cambria Math"/>
          <w:sz w:val="22"/>
          <w:szCs w:val="22"/>
          <w:lang w:val="en-US"/>
        </w:rPr>
        <w:t>Card</w:t>
      </w:r>
      <w:r w:rsidR="00AE28BA" w:rsidRPr="00AE28BA">
        <w:rPr>
          <w:rFonts w:ascii="Cambria Math" w:hAnsi="Cambria Math"/>
          <w:sz w:val="22"/>
          <w:szCs w:val="22"/>
        </w:rPr>
        <w:t>’</w:t>
      </w:r>
      <w:r w:rsidR="00AE28BA">
        <w:rPr>
          <w:rFonts w:ascii="Cambria Math" w:hAnsi="Cambria Math"/>
          <w:sz w:val="22"/>
          <w:szCs w:val="22"/>
        </w:rPr>
        <w:t xml:space="preserve">, </w:t>
      </w:r>
      <w:r w:rsidR="00AE28BA" w:rsidRPr="00AE28BA">
        <w:rPr>
          <w:rFonts w:ascii="Cambria Math" w:hAnsi="Cambria Math"/>
          <w:sz w:val="22"/>
          <w:szCs w:val="22"/>
        </w:rPr>
        <w:t xml:space="preserve"> </w:t>
      </w:r>
      <w:r w:rsidR="00AE28BA">
        <w:rPr>
          <w:rFonts w:ascii="Cambria Math" w:hAnsi="Cambria Math"/>
          <w:sz w:val="22"/>
          <w:szCs w:val="22"/>
        </w:rPr>
        <w:t>μέσω του μενού πλοήγησης. Εκεί εμφανίζονται τα πεδία που ο χρήστης θα πρέπει να συμπληρώσει για την εισαγωγή.</w:t>
      </w:r>
    </w:p>
    <w:p w14:paraId="7D871DE0" w14:textId="09546D31" w:rsidR="0033487E" w:rsidRDefault="0033487E" w:rsidP="0033487E">
      <w:pPr>
        <w:pStyle w:val="Heading4"/>
        <w:rPr>
          <w:rFonts w:ascii="Cambria Math" w:hAnsi="Cambria Math"/>
          <w:color w:val="auto"/>
        </w:rPr>
      </w:pPr>
      <w:r w:rsidRPr="00EB3566">
        <w:rPr>
          <w:rFonts w:ascii="Cambria Math" w:hAnsi="Cambria Math"/>
          <w:color w:val="auto"/>
        </w:rPr>
        <w:lastRenderedPageBreak/>
        <w:t>3.1.</w:t>
      </w:r>
      <w:r w:rsidR="00A404D9" w:rsidRPr="00EB3566">
        <w:rPr>
          <w:rFonts w:ascii="Cambria Math" w:hAnsi="Cambria Math"/>
          <w:color w:val="auto"/>
        </w:rPr>
        <w:t>2</w:t>
      </w:r>
      <w:r w:rsidRPr="00EB3566">
        <w:rPr>
          <w:rFonts w:ascii="Cambria Math" w:hAnsi="Cambria Math"/>
          <w:color w:val="auto"/>
        </w:rPr>
        <w:t>.4</w:t>
      </w:r>
      <w:r w:rsidRPr="00EB3566">
        <w:rPr>
          <w:rFonts w:ascii="Cambria Math" w:hAnsi="Cambria Math"/>
          <w:color w:val="auto"/>
        </w:rPr>
        <w:tab/>
        <w:t>Δεδομένα εισόδου</w:t>
      </w:r>
    </w:p>
    <w:p w14:paraId="4DC2AD67" w14:textId="2F793870" w:rsidR="00B00C7D" w:rsidRPr="00967326" w:rsidRDefault="00D923FE" w:rsidP="0033487E">
      <w:pPr>
        <w:jc w:val="both"/>
        <w:rPr>
          <w:rFonts w:ascii="Cambria Math" w:hAnsi="Cambria Math"/>
          <w:sz w:val="22"/>
          <w:szCs w:val="22"/>
        </w:rPr>
      </w:pPr>
      <w:r>
        <w:rPr>
          <w:rFonts w:ascii="Cambria Math" w:hAnsi="Cambria Math"/>
          <w:sz w:val="22"/>
          <w:szCs w:val="22"/>
        </w:rPr>
        <w:t xml:space="preserve">Ο χρήστης επιλέγει αρχικά να μεταφερθεί στην σελίδα </w:t>
      </w:r>
      <w:r w:rsidR="008D623A">
        <w:rPr>
          <w:rFonts w:ascii="Cambria Math" w:hAnsi="Cambria Math"/>
          <w:sz w:val="22"/>
          <w:szCs w:val="22"/>
        </w:rPr>
        <w:t>‘</w:t>
      </w:r>
      <w:r w:rsidR="008D623A">
        <w:rPr>
          <w:rFonts w:ascii="Cambria Math" w:hAnsi="Cambria Math"/>
          <w:sz w:val="22"/>
          <w:szCs w:val="22"/>
          <w:lang w:val="en-US"/>
        </w:rPr>
        <w:t>Billing</w:t>
      </w:r>
      <w:r w:rsidR="008D623A" w:rsidRPr="008D623A">
        <w:rPr>
          <w:rFonts w:ascii="Cambria Math" w:hAnsi="Cambria Math"/>
          <w:sz w:val="22"/>
          <w:szCs w:val="22"/>
        </w:rPr>
        <w:t xml:space="preserve"> </w:t>
      </w:r>
      <w:r w:rsidR="008D623A">
        <w:rPr>
          <w:rFonts w:ascii="Cambria Math" w:hAnsi="Cambria Math"/>
          <w:sz w:val="22"/>
          <w:szCs w:val="22"/>
          <w:lang w:val="en-US"/>
        </w:rPr>
        <w:t>Information</w:t>
      </w:r>
      <w:r w:rsidR="008D623A" w:rsidRPr="008D623A">
        <w:rPr>
          <w:rFonts w:ascii="Cambria Math" w:hAnsi="Cambria Math"/>
          <w:sz w:val="22"/>
          <w:szCs w:val="22"/>
        </w:rPr>
        <w:t xml:space="preserve">’ </w:t>
      </w:r>
      <w:r w:rsidR="008D623A">
        <w:rPr>
          <w:rFonts w:ascii="Cambria Math" w:hAnsi="Cambria Math"/>
          <w:sz w:val="22"/>
          <w:szCs w:val="22"/>
        </w:rPr>
        <w:t>όπου βρίσκονται συγκεντρωμένοι</w:t>
      </w:r>
      <w:r w:rsidR="00F15538">
        <w:rPr>
          <w:rFonts w:ascii="Cambria Math" w:hAnsi="Cambria Math"/>
          <w:sz w:val="22"/>
          <w:szCs w:val="22"/>
        </w:rPr>
        <w:t xml:space="preserve"> οι</w:t>
      </w:r>
      <w:r w:rsidR="008D623A">
        <w:rPr>
          <w:rFonts w:ascii="Cambria Math" w:hAnsi="Cambria Math"/>
          <w:sz w:val="22"/>
          <w:szCs w:val="22"/>
        </w:rPr>
        <w:t xml:space="preserve"> </w:t>
      </w:r>
      <w:r w:rsidR="0008429D">
        <w:rPr>
          <w:rFonts w:ascii="Cambria Math" w:hAnsi="Cambria Math"/>
          <w:sz w:val="22"/>
          <w:szCs w:val="22"/>
        </w:rPr>
        <w:t xml:space="preserve">μηνιαίοι </w:t>
      </w:r>
      <w:r w:rsidR="008D623A">
        <w:rPr>
          <w:rFonts w:ascii="Cambria Math" w:hAnsi="Cambria Math"/>
          <w:sz w:val="22"/>
          <w:szCs w:val="22"/>
        </w:rPr>
        <w:t>λογαριασμο</w:t>
      </w:r>
      <w:r w:rsidR="0008429D">
        <w:rPr>
          <w:rFonts w:ascii="Cambria Math" w:hAnsi="Cambria Math"/>
          <w:sz w:val="22"/>
          <w:szCs w:val="22"/>
        </w:rPr>
        <w:t>ί χρέωσης που αντιστοιχούν</w:t>
      </w:r>
      <w:r w:rsidR="00B00C7D">
        <w:rPr>
          <w:rFonts w:ascii="Cambria Math" w:hAnsi="Cambria Math"/>
          <w:sz w:val="22"/>
          <w:szCs w:val="22"/>
        </w:rPr>
        <w:t xml:space="preserve"> σε αυτόν</w:t>
      </w:r>
      <w:r w:rsidR="0008429D">
        <w:rPr>
          <w:rFonts w:ascii="Cambria Math" w:hAnsi="Cambria Math"/>
          <w:sz w:val="22"/>
          <w:szCs w:val="22"/>
        </w:rPr>
        <w:t>.</w:t>
      </w:r>
      <w:r w:rsidR="00B00C7D">
        <w:rPr>
          <w:rFonts w:ascii="Cambria Math" w:hAnsi="Cambria Math"/>
          <w:sz w:val="22"/>
          <w:szCs w:val="22"/>
        </w:rPr>
        <w:t xml:space="preserve"> </w:t>
      </w:r>
      <w:r w:rsidR="006B4EB8">
        <w:rPr>
          <w:rFonts w:ascii="Cambria Math" w:hAnsi="Cambria Math"/>
          <w:sz w:val="22"/>
          <w:szCs w:val="22"/>
        </w:rPr>
        <w:t xml:space="preserve">Στην </w:t>
      </w:r>
      <w:r w:rsidR="00B00C7D">
        <w:rPr>
          <w:rFonts w:ascii="Cambria Math" w:hAnsi="Cambria Math"/>
          <w:sz w:val="22"/>
          <w:szCs w:val="22"/>
        </w:rPr>
        <w:t xml:space="preserve">συνέχεια μπορεί να επιλέξει έναν λογαριασμό από αυτούς που παρουσιάζονται, είτε για να δει μια αναλυτικότερη παρουσίαση του, είτε για να τον εξοφλήσει (εφόσον </w:t>
      </w:r>
      <w:r w:rsidR="00B6457C">
        <w:rPr>
          <w:rFonts w:ascii="Cambria Math" w:hAnsi="Cambria Math"/>
          <w:sz w:val="22"/>
          <w:szCs w:val="22"/>
          <w:lang w:val="en-US"/>
        </w:rPr>
        <w:t>o</w:t>
      </w:r>
      <w:r w:rsidR="00B6457C" w:rsidRPr="00B6457C">
        <w:rPr>
          <w:rFonts w:ascii="Cambria Math" w:hAnsi="Cambria Math"/>
          <w:sz w:val="22"/>
          <w:szCs w:val="22"/>
        </w:rPr>
        <w:t xml:space="preserve"> </w:t>
      </w:r>
      <w:r w:rsidR="00B6457C">
        <w:rPr>
          <w:rFonts w:ascii="Cambria Math" w:hAnsi="Cambria Math"/>
          <w:sz w:val="22"/>
          <w:szCs w:val="22"/>
        </w:rPr>
        <w:t>λογαριασμός</w:t>
      </w:r>
      <w:r w:rsidR="00B00C7D">
        <w:rPr>
          <w:rFonts w:ascii="Cambria Math" w:hAnsi="Cambria Math"/>
          <w:sz w:val="22"/>
          <w:szCs w:val="22"/>
        </w:rPr>
        <w:t xml:space="preserve"> δεν έχει ακόμα εξοφληθεί).</w:t>
      </w:r>
      <w:r w:rsidR="008D623A">
        <w:rPr>
          <w:rFonts w:ascii="Cambria Math" w:hAnsi="Cambria Math"/>
          <w:sz w:val="22"/>
          <w:szCs w:val="22"/>
        </w:rPr>
        <w:t xml:space="preserve"> </w:t>
      </w:r>
      <w:r w:rsidR="006B4EB8">
        <w:rPr>
          <w:rFonts w:ascii="Cambria Math" w:hAnsi="Cambria Math"/>
          <w:sz w:val="22"/>
          <w:szCs w:val="22"/>
        </w:rPr>
        <w:t>Εάν ο χρήστης επιλέξει να εξοφλήσει τον λογαριασμό, καλείται να επιλέξει για την πληρωμή</w:t>
      </w:r>
      <w:r w:rsidR="00826BD2">
        <w:rPr>
          <w:rFonts w:ascii="Cambria Math" w:hAnsi="Cambria Math"/>
          <w:sz w:val="22"/>
          <w:szCs w:val="22"/>
        </w:rPr>
        <w:t>,</w:t>
      </w:r>
      <w:r w:rsidR="006B4EB8">
        <w:rPr>
          <w:rFonts w:ascii="Cambria Math" w:hAnsi="Cambria Math"/>
          <w:sz w:val="22"/>
          <w:szCs w:val="22"/>
        </w:rPr>
        <w:t xml:space="preserve"> μία εκ των τραπεζικών καρτών που είναι ήδη καταχωρημένες στον λογαριασμό του, ή διαφορετικά να εισάγει μία νέα.  </w:t>
      </w:r>
      <w:r w:rsidR="00826BD2">
        <w:rPr>
          <w:rFonts w:ascii="Cambria Math" w:hAnsi="Cambria Math"/>
          <w:sz w:val="22"/>
          <w:szCs w:val="22"/>
        </w:rPr>
        <w:t xml:space="preserve">Για την εισαγωγή νέας κάρτας, ο χρήστης πρέπει να μεταφερθεί στην </w:t>
      </w:r>
      <w:proofErr w:type="spellStart"/>
      <w:r w:rsidR="00826BD2">
        <w:rPr>
          <w:rFonts w:ascii="Cambria Math" w:hAnsi="Cambria Math"/>
          <w:sz w:val="22"/>
          <w:szCs w:val="22"/>
        </w:rPr>
        <w:t>υποσελίδα</w:t>
      </w:r>
      <w:proofErr w:type="spellEnd"/>
      <w:r w:rsidR="00826BD2">
        <w:rPr>
          <w:rFonts w:ascii="Cambria Math" w:hAnsi="Cambria Math"/>
          <w:sz w:val="22"/>
          <w:szCs w:val="22"/>
        </w:rPr>
        <w:t xml:space="preserve"> </w:t>
      </w:r>
      <w:r w:rsidR="00826BD2" w:rsidRPr="00967326">
        <w:rPr>
          <w:rFonts w:ascii="Cambria Math" w:hAnsi="Cambria Math"/>
          <w:sz w:val="22"/>
          <w:szCs w:val="22"/>
        </w:rPr>
        <w:t>‘</w:t>
      </w:r>
      <w:r w:rsidR="00826BD2">
        <w:rPr>
          <w:rFonts w:ascii="Cambria Math" w:hAnsi="Cambria Math"/>
          <w:sz w:val="22"/>
          <w:szCs w:val="22"/>
          <w:lang w:val="en-US"/>
        </w:rPr>
        <w:t>Add</w:t>
      </w:r>
      <w:r w:rsidR="00826BD2">
        <w:rPr>
          <w:rFonts w:ascii="Cambria Math" w:hAnsi="Cambria Math"/>
          <w:sz w:val="22"/>
          <w:szCs w:val="22"/>
        </w:rPr>
        <w:t xml:space="preserve"> </w:t>
      </w:r>
      <w:r w:rsidR="00826BD2">
        <w:rPr>
          <w:rFonts w:ascii="Cambria Math" w:hAnsi="Cambria Math"/>
          <w:sz w:val="22"/>
          <w:szCs w:val="22"/>
          <w:lang w:val="en-US"/>
        </w:rPr>
        <w:t>a</w:t>
      </w:r>
      <w:r w:rsidR="00826BD2" w:rsidRPr="00826BD2">
        <w:rPr>
          <w:rFonts w:ascii="Cambria Math" w:hAnsi="Cambria Math"/>
          <w:sz w:val="22"/>
          <w:szCs w:val="22"/>
        </w:rPr>
        <w:t xml:space="preserve"> </w:t>
      </w:r>
      <w:r w:rsidR="00826BD2">
        <w:rPr>
          <w:rFonts w:ascii="Cambria Math" w:hAnsi="Cambria Math"/>
          <w:sz w:val="22"/>
          <w:szCs w:val="22"/>
          <w:lang w:val="en-US"/>
        </w:rPr>
        <w:t>new</w:t>
      </w:r>
      <w:r w:rsidR="00826BD2" w:rsidRPr="00826BD2">
        <w:rPr>
          <w:rFonts w:ascii="Cambria Math" w:hAnsi="Cambria Math"/>
          <w:sz w:val="22"/>
          <w:szCs w:val="22"/>
        </w:rPr>
        <w:t xml:space="preserve"> </w:t>
      </w:r>
      <w:r w:rsidR="00826BD2">
        <w:rPr>
          <w:rFonts w:ascii="Cambria Math" w:hAnsi="Cambria Math"/>
          <w:sz w:val="22"/>
          <w:szCs w:val="22"/>
          <w:lang w:val="en-US"/>
        </w:rPr>
        <w:t>Card</w:t>
      </w:r>
      <w:r w:rsidR="00826BD2" w:rsidRPr="00826BD2">
        <w:rPr>
          <w:rFonts w:ascii="Cambria Math" w:hAnsi="Cambria Math"/>
          <w:sz w:val="22"/>
          <w:szCs w:val="22"/>
        </w:rPr>
        <w:t>’</w:t>
      </w:r>
      <w:r w:rsidR="00967326" w:rsidRPr="00967326">
        <w:rPr>
          <w:rFonts w:ascii="Cambria Math" w:hAnsi="Cambria Math"/>
          <w:sz w:val="22"/>
          <w:szCs w:val="22"/>
        </w:rPr>
        <w:t xml:space="preserve"> </w:t>
      </w:r>
      <w:r w:rsidR="00967326">
        <w:rPr>
          <w:rFonts w:ascii="Cambria Math" w:hAnsi="Cambria Math"/>
          <w:sz w:val="22"/>
          <w:szCs w:val="22"/>
        </w:rPr>
        <w:t>του μενού και να εισάγει τα στοιχεία της νέας κάρτας (</w:t>
      </w:r>
      <w:r w:rsidR="00967326" w:rsidRPr="00EB3566">
        <w:rPr>
          <w:rFonts w:ascii="Cambria Math" w:hAnsi="Cambria Math"/>
          <w:sz w:val="22"/>
          <w:szCs w:val="22"/>
        </w:rPr>
        <w:t xml:space="preserve">16 </w:t>
      </w:r>
      <w:proofErr w:type="spellStart"/>
      <w:r w:rsidR="00967326" w:rsidRPr="00EB3566">
        <w:rPr>
          <w:rFonts w:ascii="Cambria Math" w:hAnsi="Cambria Math"/>
          <w:sz w:val="22"/>
          <w:szCs w:val="22"/>
        </w:rPr>
        <w:t>ψήφιος</w:t>
      </w:r>
      <w:proofErr w:type="spellEnd"/>
      <w:r w:rsidR="00967326" w:rsidRPr="00EB3566">
        <w:rPr>
          <w:rFonts w:ascii="Cambria Math" w:hAnsi="Cambria Math"/>
          <w:sz w:val="22"/>
          <w:szCs w:val="22"/>
        </w:rPr>
        <w:t xml:space="preserve"> αριθμός κάρτας, ημερομηνία λήξης (</w:t>
      </w:r>
      <w:proofErr w:type="spellStart"/>
      <w:r w:rsidR="00967326" w:rsidRPr="00EB3566">
        <w:rPr>
          <w:rFonts w:ascii="Cambria Math" w:hAnsi="Cambria Math"/>
          <w:sz w:val="22"/>
          <w:szCs w:val="22"/>
        </w:rPr>
        <w:t>μμ</w:t>
      </w:r>
      <w:proofErr w:type="spellEnd"/>
      <w:r w:rsidR="00967326" w:rsidRPr="00EB3566">
        <w:rPr>
          <w:rFonts w:ascii="Cambria Math" w:hAnsi="Cambria Math"/>
          <w:sz w:val="22"/>
          <w:szCs w:val="22"/>
        </w:rPr>
        <w:t>/</w:t>
      </w:r>
      <w:proofErr w:type="spellStart"/>
      <w:r w:rsidR="00967326" w:rsidRPr="00EB3566">
        <w:rPr>
          <w:rFonts w:ascii="Cambria Math" w:hAnsi="Cambria Math"/>
          <w:sz w:val="22"/>
          <w:szCs w:val="22"/>
        </w:rPr>
        <w:t>εε</w:t>
      </w:r>
      <w:proofErr w:type="spellEnd"/>
      <w:r w:rsidR="00967326" w:rsidRPr="00EB3566">
        <w:rPr>
          <w:rFonts w:ascii="Cambria Math" w:hAnsi="Cambria Math"/>
          <w:sz w:val="22"/>
          <w:szCs w:val="22"/>
        </w:rPr>
        <w:t xml:space="preserve">), </w:t>
      </w:r>
      <w:r w:rsidR="00967326">
        <w:rPr>
          <w:rFonts w:ascii="Cambria Math" w:hAnsi="Cambria Math"/>
          <w:sz w:val="22"/>
          <w:szCs w:val="22"/>
        </w:rPr>
        <w:t xml:space="preserve">τριψήφιος </w:t>
      </w:r>
      <w:r w:rsidR="00967326" w:rsidRPr="00EB3566">
        <w:rPr>
          <w:rFonts w:ascii="Cambria Math" w:hAnsi="Cambria Math"/>
          <w:sz w:val="22"/>
          <w:szCs w:val="22"/>
          <w:lang w:val="en-US"/>
        </w:rPr>
        <w:t>CVC</w:t>
      </w:r>
      <w:r w:rsidR="00967326" w:rsidRPr="00EB3566">
        <w:rPr>
          <w:rFonts w:ascii="Cambria Math" w:hAnsi="Cambria Math"/>
          <w:sz w:val="22"/>
          <w:szCs w:val="22"/>
        </w:rPr>
        <w:t xml:space="preserve"> κωδικός</w:t>
      </w:r>
      <w:r w:rsidR="00967326">
        <w:rPr>
          <w:rFonts w:ascii="Cambria Math" w:hAnsi="Cambria Math"/>
          <w:sz w:val="22"/>
          <w:szCs w:val="22"/>
        </w:rPr>
        <w:t>)</w:t>
      </w:r>
      <w:r w:rsidR="00394EFE">
        <w:rPr>
          <w:rFonts w:ascii="Cambria Math" w:hAnsi="Cambria Math"/>
          <w:sz w:val="22"/>
          <w:szCs w:val="22"/>
        </w:rPr>
        <w:t>.</w:t>
      </w:r>
    </w:p>
    <w:p w14:paraId="57A22B0C" w14:textId="252F0EB1" w:rsidR="0033487E" w:rsidRPr="00EB3566" w:rsidRDefault="0033487E" w:rsidP="0033487E">
      <w:pPr>
        <w:jc w:val="both"/>
        <w:rPr>
          <w:rFonts w:ascii="Cambria Math" w:hAnsi="Cambria Math"/>
          <w:sz w:val="22"/>
          <w:szCs w:val="22"/>
        </w:rPr>
      </w:pPr>
      <w:r w:rsidRPr="00EB3566">
        <w:rPr>
          <w:rFonts w:ascii="Cambria Math" w:hAnsi="Cambria Math"/>
          <w:sz w:val="22"/>
          <w:szCs w:val="22"/>
        </w:rPr>
        <w:t xml:space="preserve">Από όλα τα παραπάνω δεδομένα εισόδου, αυτά που απαιτούν έλεγχο εγκυρότητας από το σύστημα είναι μόνο τα στοιχεία της εισαγόμενης τραπεζικής κάρτας, εφόσον θεωρήσουμε ότι για όλα τα υπόλοιπα </w:t>
      </w:r>
      <w:r w:rsidR="00A03229">
        <w:rPr>
          <w:rFonts w:ascii="Cambria Math" w:hAnsi="Cambria Math"/>
          <w:sz w:val="22"/>
          <w:szCs w:val="22"/>
        </w:rPr>
        <w:t xml:space="preserve">(επιλεγμένος </w:t>
      </w:r>
      <w:r w:rsidRPr="00EB3566">
        <w:rPr>
          <w:rFonts w:ascii="Cambria Math" w:hAnsi="Cambria Math"/>
          <w:sz w:val="22"/>
          <w:szCs w:val="22"/>
        </w:rPr>
        <w:t xml:space="preserve">λογαριασμός χρέωσης, </w:t>
      </w:r>
      <w:r w:rsidR="00A03229">
        <w:rPr>
          <w:rFonts w:ascii="Cambria Math" w:hAnsi="Cambria Math"/>
          <w:sz w:val="22"/>
          <w:szCs w:val="22"/>
        </w:rPr>
        <w:t>επιλογή εξόφλησης λογαριασμού ή αναλυτικότερης προβολής</w:t>
      </w:r>
      <w:r w:rsidRPr="00EB3566">
        <w:rPr>
          <w:rFonts w:ascii="Cambria Math" w:hAnsi="Cambria Math"/>
          <w:sz w:val="22"/>
          <w:szCs w:val="22"/>
        </w:rPr>
        <w:t xml:space="preserve">, επιλογή </w:t>
      </w:r>
      <w:r w:rsidR="002E27F5">
        <w:rPr>
          <w:rFonts w:ascii="Cambria Math" w:hAnsi="Cambria Math"/>
          <w:sz w:val="22"/>
          <w:szCs w:val="22"/>
        </w:rPr>
        <w:t>ήδη καταχωρημένης κάρτας)</w:t>
      </w:r>
      <w:r w:rsidRPr="00EB3566">
        <w:rPr>
          <w:rFonts w:ascii="Cambria Math" w:hAnsi="Cambria Math"/>
          <w:sz w:val="22"/>
          <w:szCs w:val="22"/>
        </w:rPr>
        <w:t xml:space="preserve">, η επιλογή γίνεται από λίστες ή υπό την μορφή πατήματος κάποιου κουμπιού. </w:t>
      </w:r>
    </w:p>
    <w:p w14:paraId="035A3D7C" w14:textId="3EF4F624" w:rsidR="0033487E" w:rsidRPr="00EB3566" w:rsidRDefault="0033487E" w:rsidP="0033487E">
      <w:pPr>
        <w:pStyle w:val="Heading4"/>
        <w:rPr>
          <w:rFonts w:ascii="Cambria Math" w:hAnsi="Cambria Math"/>
          <w:color w:val="auto"/>
        </w:rPr>
      </w:pPr>
      <w:r w:rsidRPr="00EB3566">
        <w:rPr>
          <w:rFonts w:ascii="Cambria Math" w:hAnsi="Cambria Math"/>
          <w:color w:val="auto"/>
        </w:rPr>
        <w:t>3.1.</w:t>
      </w:r>
      <w:r w:rsidR="00A404D9" w:rsidRPr="00EB3566">
        <w:rPr>
          <w:rFonts w:ascii="Cambria Math" w:hAnsi="Cambria Math"/>
          <w:color w:val="auto"/>
        </w:rPr>
        <w:t>2</w:t>
      </w:r>
      <w:r w:rsidRPr="00EB3566">
        <w:rPr>
          <w:rFonts w:ascii="Cambria Math" w:hAnsi="Cambria Math"/>
          <w:color w:val="auto"/>
        </w:rPr>
        <w:t>.</w:t>
      </w:r>
      <w:r w:rsidR="00A404D9" w:rsidRPr="00EB3566">
        <w:rPr>
          <w:rFonts w:ascii="Cambria Math" w:hAnsi="Cambria Math"/>
          <w:color w:val="auto"/>
        </w:rPr>
        <w:t>5</w:t>
      </w:r>
      <w:r w:rsidRPr="00EB3566">
        <w:rPr>
          <w:rFonts w:ascii="Cambria Math" w:hAnsi="Cambria Math"/>
          <w:color w:val="auto"/>
        </w:rPr>
        <w:tab/>
        <w:t>Αλληλουχία ενεργειών - επιθυμητή συμπεριφορά</w:t>
      </w:r>
    </w:p>
    <w:p w14:paraId="37F57485" w14:textId="77777777" w:rsidR="0033487E" w:rsidRPr="00EB3566" w:rsidRDefault="0033487E" w:rsidP="0033487E">
      <w:pPr>
        <w:jc w:val="both"/>
        <w:rPr>
          <w:rFonts w:ascii="Cambria Math" w:hAnsi="Cambria Math"/>
          <w:sz w:val="22"/>
          <w:szCs w:val="22"/>
        </w:rPr>
      </w:pPr>
      <w:r w:rsidRPr="00EB3566">
        <w:rPr>
          <w:rFonts w:ascii="Cambria Math" w:hAnsi="Cambria Math"/>
          <w:sz w:val="22"/>
          <w:szCs w:val="22"/>
        </w:rPr>
        <w:t>Βασική/Κανονική Ροή:</w:t>
      </w:r>
    </w:p>
    <w:p w14:paraId="5E83EE2D" w14:textId="09CBB15F" w:rsidR="0033487E" w:rsidRPr="00EB3566" w:rsidRDefault="0033487E" w:rsidP="0033487E">
      <w:pPr>
        <w:jc w:val="both"/>
        <w:rPr>
          <w:rFonts w:ascii="Cambria Math" w:hAnsi="Cambria Math"/>
          <w:sz w:val="22"/>
          <w:szCs w:val="22"/>
        </w:rPr>
      </w:pPr>
      <w:r w:rsidRPr="00EB3566">
        <w:rPr>
          <w:rFonts w:ascii="Cambria Math" w:hAnsi="Cambria Math"/>
          <w:sz w:val="22"/>
          <w:szCs w:val="22"/>
        </w:rPr>
        <w:t xml:space="preserve">Βήμα 1. Ο χρήστης </w:t>
      </w:r>
      <w:r w:rsidR="00E70D96">
        <w:rPr>
          <w:rFonts w:ascii="Cambria Math" w:hAnsi="Cambria Math"/>
          <w:sz w:val="22"/>
          <w:szCs w:val="22"/>
        </w:rPr>
        <w:t>επιλέγει να μεταφερθεί στην σελίδα</w:t>
      </w:r>
      <w:r w:rsidRPr="00EB3566">
        <w:rPr>
          <w:rFonts w:ascii="Cambria Math" w:hAnsi="Cambria Math"/>
          <w:sz w:val="22"/>
          <w:szCs w:val="22"/>
        </w:rPr>
        <w:t xml:space="preserve"> ‘</w:t>
      </w:r>
      <w:r w:rsidRPr="00EB3566">
        <w:rPr>
          <w:rFonts w:ascii="Cambria Math" w:hAnsi="Cambria Math"/>
          <w:sz w:val="22"/>
          <w:szCs w:val="22"/>
          <w:lang w:val="en-US"/>
        </w:rPr>
        <w:t>Billing</w:t>
      </w:r>
      <w:r w:rsidRPr="00EB3566">
        <w:rPr>
          <w:rFonts w:ascii="Cambria Math" w:hAnsi="Cambria Math"/>
          <w:sz w:val="22"/>
          <w:szCs w:val="22"/>
        </w:rPr>
        <w:t xml:space="preserve"> </w:t>
      </w:r>
      <w:r w:rsidRPr="00EB3566">
        <w:rPr>
          <w:rFonts w:ascii="Cambria Math" w:hAnsi="Cambria Math"/>
          <w:sz w:val="22"/>
          <w:szCs w:val="22"/>
          <w:lang w:val="en-US"/>
        </w:rPr>
        <w:t>Info</w:t>
      </w:r>
      <w:r w:rsidR="00D923FE">
        <w:rPr>
          <w:rFonts w:ascii="Cambria Math" w:hAnsi="Cambria Math"/>
          <w:sz w:val="22"/>
          <w:szCs w:val="22"/>
          <w:lang w:val="en-US"/>
        </w:rPr>
        <w:t>rmation</w:t>
      </w:r>
      <w:r w:rsidRPr="00EB3566">
        <w:rPr>
          <w:rFonts w:ascii="Cambria Math" w:hAnsi="Cambria Math"/>
          <w:sz w:val="22"/>
          <w:szCs w:val="22"/>
        </w:rPr>
        <w:t xml:space="preserve">’. </w:t>
      </w:r>
    </w:p>
    <w:p w14:paraId="124DB818" w14:textId="61D6DC45" w:rsidR="00F3383D" w:rsidRDefault="0033487E" w:rsidP="0033487E">
      <w:pPr>
        <w:jc w:val="both"/>
        <w:rPr>
          <w:rFonts w:ascii="Cambria Math" w:hAnsi="Cambria Math"/>
          <w:sz w:val="22"/>
          <w:szCs w:val="22"/>
        </w:rPr>
      </w:pPr>
      <w:r w:rsidRPr="00EB3566">
        <w:rPr>
          <w:rFonts w:ascii="Cambria Math" w:hAnsi="Cambria Math"/>
          <w:sz w:val="22"/>
          <w:szCs w:val="22"/>
        </w:rPr>
        <w:t xml:space="preserve">Βήμα 2. </w:t>
      </w:r>
      <w:r w:rsidR="00F3383D">
        <w:rPr>
          <w:rFonts w:ascii="Cambria Math" w:hAnsi="Cambria Math"/>
          <w:sz w:val="22"/>
          <w:szCs w:val="22"/>
        </w:rPr>
        <w:t xml:space="preserve">Το σύστημα εμφανίζει έναν κατάλογο μηνιαίων λογαριασμών χρέωσης, έναν εκ των οποίων ο χρήστης επιλέγει για να εξοφλήσει. </w:t>
      </w:r>
    </w:p>
    <w:p w14:paraId="1D448DDC" w14:textId="745B2C0C" w:rsidR="0033487E" w:rsidRPr="00EB3566" w:rsidRDefault="0033487E" w:rsidP="0033487E">
      <w:pPr>
        <w:jc w:val="both"/>
        <w:rPr>
          <w:rFonts w:ascii="Cambria Math" w:hAnsi="Cambria Math"/>
          <w:sz w:val="22"/>
          <w:szCs w:val="22"/>
        </w:rPr>
      </w:pPr>
      <w:r w:rsidRPr="00EB3566">
        <w:rPr>
          <w:rFonts w:ascii="Cambria Math" w:hAnsi="Cambria Math"/>
          <w:sz w:val="22"/>
          <w:szCs w:val="22"/>
        </w:rPr>
        <w:t xml:space="preserve">Βήμα </w:t>
      </w:r>
      <w:r w:rsidR="004469A9">
        <w:rPr>
          <w:rFonts w:ascii="Cambria Math" w:hAnsi="Cambria Math"/>
          <w:sz w:val="22"/>
          <w:szCs w:val="22"/>
        </w:rPr>
        <w:t>3</w:t>
      </w:r>
      <w:r w:rsidRPr="00EB3566">
        <w:rPr>
          <w:rFonts w:ascii="Cambria Math" w:hAnsi="Cambria Math"/>
          <w:sz w:val="22"/>
          <w:szCs w:val="22"/>
        </w:rPr>
        <w:t>. Ο χρήστης καλείται να επιλέξει μία από τις ήδη καταχωρημένες τραπεζικές κάρτες ή να εισάγει τα στοιχεία μιας καινούργιας για την πληρωμή του λογαριασμού χρέωσης.</w:t>
      </w:r>
    </w:p>
    <w:p w14:paraId="6A02EA51" w14:textId="7B3678B8" w:rsidR="0033487E" w:rsidRPr="004469A9" w:rsidRDefault="0033487E" w:rsidP="0033487E">
      <w:pPr>
        <w:jc w:val="both"/>
        <w:rPr>
          <w:rFonts w:ascii="Cambria Math" w:hAnsi="Cambria Math"/>
          <w:sz w:val="22"/>
          <w:szCs w:val="22"/>
        </w:rPr>
      </w:pPr>
      <w:r w:rsidRPr="00EB3566">
        <w:rPr>
          <w:rFonts w:ascii="Cambria Math" w:hAnsi="Cambria Math"/>
          <w:sz w:val="22"/>
          <w:szCs w:val="22"/>
        </w:rPr>
        <w:t xml:space="preserve">Βήμα </w:t>
      </w:r>
      <w:r w:rsidR="00296F81">
        <w:rPr>
          <w:rFonts w:ascii="Cambria Math" w:hAnsi="Cambria Math"/>
          <w:sz w:val="22"/>
          <w:szCs w:val="22"/>
        </w:rPr>
        <w:t>4</w:t>
      </w:r>
      <w:r w:rsidRPr="00EB3566">
        <w:rPr>
          <w:rFonts w:ascii="Cambria Math" w:hAnsi="Cambria Math"/>
          <w:sz w:val="22"/>
          <w:szCs w:val="22"/>
        </w:rPr>
        <w:t>. Ο χρήστης ε</w:t>
      </w:r>
      <w:r w:rsidR="004469A9">
        <w:rPr>
          <w:rFonts w:ascii="Cambria Math" w:hAnsi="Cambria Math"/>
          <w:sz w:val="22"/>
          <w:szCs w:val="22"/>
        </w:rPr>
        <w:t>πιθυμεί να εισάγει</w:t>
      </w:r>
      <w:r w:rsidRPr="00EB3566">
        <w:rPr>
          <w:rFonts w:ascii="Cambria Math" w:hAnsi="Cambria Math"/>
          <w:sz w:val="22"/>
          <w:szCs w:val="22"/>
        </w:rPr>
        <w:t xml:space="preserve"> μια νέα τραπεζική κάρτα, οπότε </w:t>
      </w:r>
      <w:r w:rsidR="004469A9">
        <w:rPr>
          <w:rFonts w:ascii="Cambria Math" w:hAnsi="Cambria Math"/>
          <w:sz w:val="22"/>
          <w:szCs w:val="22"/>
        </w:rPr>
        <w:t xml:space="preserve">μεταφέρεται στην </w:t>
      </w:r>
      <w:proofErr w:type="spellStart"/>
      <w:r w:rsidR="004469A9">
        <w:rPr>
          <w:rFonts w:ascii="Cambria Math" w:hAnsi="Cambria Math"/>
          <w:sz w:val="22"/>
          <w:szCs w:val="22"/>
        </w:rPr>
        <w:t>υποσελίδα</w:t>
      </w:r>
      <w:proofErr w:type="spellEnd"/>
      <w:r w:rsidR="004469A9">
        <w:rPr>
          <w:rFonts w:ascii="Cambria Math" w:hAnsi="Cambria Math"/>
          <w:sz w:val="22"/>
          <w:szCs w:val="22"/>
        </w:rPr>
        <w:t xml:space="preserve"> ΄</w:t>
      </w:r>
      <w:r w:rsidR="004469A9">
        <w:rPr>
          <w:rFonts w:ascii="Cambria Math" w:hAnsi="Cambria Math"/>
          <w:sz w:val="22"/>
          <w:szCs w:val="22"/>
          <w:lang w:val="en-US"/>
        </w:rPr>
        <w:t>Add</w:t>
      </w:r>
      <w:r w:rsidR="004469A9">
        <w:rPr>
          <w:rFonts w:ascii="Cambria Math" w:hAnsi="Cambria Math"/>
          <w:sz w:val="22"/>
          <w:szCs w:val="22"/>
        </w:rPr>
        <w:t xml:space="preserve"> </w:t>
      </w:r>
      <w:r w:rsidR="004469A9">
        <w:rPr>
          <w:rFonts w:ascii="Cambria Math" w:hAnsi="Cambria Math"/>
          <w:sz w:val="22"/>
          <w:szCs w:val="22"/>
          <w:lang w:val="en-US"/>
        </w:rPr>
        <w:t>a</w:t>
      </w:r>
      <w:r w:rsidR="004469A9" w:rsidRPr="004469A9">
        <w:rPr>
          <w:rFonts w:ascii="Cambria Math" w:hAnsi="Cambria Math"/>
          <w:sz w:val="22"/>
          <w:szCs w:val="22"/>
        </w:rPr>
        <w:t xml:space="preserve"> </w:t>
      </w:r>
      <w:r w:rsidR="004469A9">
        <w:rPr>
          <w:rFonts w:ascii="Cambria Math" w:hAnsi="Cambria Math"/>
          <w:sz w:val="22"/>
          <w:szCs w:val="22"/>
          <w:lang w:val="en-US"/>
        </w:rPr>
        <w:t>new</w:t>
      </w:r>
      <w:r w:rsidR="004469A9" w:rsidRPr="004469A9">
        <w:rPr>
          <w:rFonts w:ascii="Cambria Math" w:hAnsi="Cambria Math"/>
          <w:sz w:val="22"/>
          <w:szCs w:val="22"/>
        </w:rPr>
        <w:t xml:space="preserve"> </w:t>
      </w:r>
      <w:r w:rsidR="004469A9">
        <w:rPr>
          <w:rFonts w:ascii="Cambria Math" w:hAnsi="Cambria Math"/>
          <w:sz w:val="22"/>
          <w:szCs w:val="22"/>
          <w:lang w:val="en-US"/>
        </w:rPr>
        <w:t>Card</w:t>
      </w:r>
      <w:r w:rsidR="004469A9" w:rsidRPr="004469A9">
        <w:rPr>
          <w:rFonts w:ascii="Cambria Math" w:hAnsi="Cambria Math"/>
          <w:sz w:val="22"/>
          <w:szCs w:val="22"/>
        </w:rPr>
        <w:t xml:space="preserve">’ </w:t>
      </w:r>
      <w:r w:rsidR="004469A9">
        <w:rPr>
          <w:rFonts w:ascii="Cambria Math" w:hAnsi="Cambria Math"/>
          <w:sz w:val="22"/>
          <w:szCs w:val="22"/>
        </w:rPr>
        <w:t xml:space="preserve">μέσω του μενού πλοήγησης. </w:t>
      </w:r>
    </w:p>
    <w:p w14:paraId="435F6C46" w14:textId="53A387F4" w:rsidR="00D1111B" w:rsidRPr="00D1111B" w:rsidRDefault="00D1111B" w:rsidP="0033487E">
      <w:pPr>
        <w:jc w:val="both"/>
        <w:rPr>
          <w:rFonts w:ascii="Cambria Math" w:hAnsi="Cambria Math"/>
          <w:sz w:val="22"/>
          <w:szCs w:val="22"/>
        </w:rPr>
      </w:pPr>
      <w:r>
        <w:rPr>
          <w:rFonts w:ascii="Cambria Math" w:hAnsi="Cambria Math"/>
          <w:sz w:val="22"/>
          <w:szCs w:val="22"/>
        </w:rPr>
        <w:t>Βήμα 5. Ο χρήστης συμπληρώνει τα απαραίτητα πεδία για την εισαγωγή της νέας τραπεζικής κάρτας (</w:t>
      </w:r>
      <w:r w:rsidRPr="00EB3566">
        <w:rPr>
          <w:rFonts w:ascii="Cambria Math" w:hAnsi="Cambria Math"/>
          <w:sz w:val="22"/>
          <w:szCs w:val="22"/>
        </w:rPr>
        <w:t xml:space="preserve">16 </w:t>
      </w:r>
      <w:proofErr w:type="spellStart"/>
      <w:r w:rsidRPr="00EB3566">
        <w:rPr>
          <w:rFonts w:ascii="Cambria Math" w:hAnsi="Cambria Math"/>
          <w:sz w:val="22"/>
          <w:szCs w:val="22"/>
        </w:rPr>
        <w:t>ψήφιος</w:t>
      </w:r>
      <w:proofErr w:type="spellEnd"/>
      <w:r w:rsidRPr="00EB3566">
        <w:rPr>
          <w:rFonts w:ascii="Cambria Math" w:hAnsi="Cambria Math"/>
          <w:sz w:val="22"/>
          <w:szCs w:val="22"/>
        </w:rPr>
        <w:t xml:space="preserve"> αριθμός κάρτας, ημερομηνία λήξης (</w:t>
      </w:r>
      <w:proofErr w:type="spellStart"/>
      <w:r w:rsidRPr="00EB3566">
        <w:rPr>
          <w:rFonts w:ascii="Cambria Math" w:hAnsi="Cambria Math"/>
          <w:sz w:val="22"/>
          <w:szCs w:val="22"/>
        </w:rPr>
        <w:t>μμ</w:t>
      </w:r>
      <w:proofErr w:type="spellEnd"/>
      <w:r w:rsidRPr="00EB3566">
        <w:rPr>
          <w:rFonts w:ascii="Cambria Math" w:hAnsi="Cambria Math"/>
          <w:sz w:val="22"/>
          <w:szCs w:val="22"/>
        </w:rPr>
        <w:t>/</w:t>
      </w:r>
      <w:proofErr w:type="spellStart"/>
      <w:r w:rsidRPr="00EB3566">
        <w:rPr>
          <w:rFonts w:ascii="Cambria Math" w:hAnsi="Cambria Math"/>
          <w:sz w:val="22"/>
          <w:szCs w:val="22"/>
        </w:rPr>
        <w:t>εε</w:t>
      </w:r>
      <w:proofErr w:type="spellEnd"/>
      <w:r w:rsidRPr="00EB3566">
        <w:rPr>
          <w:rFonts w:ascii="Cambria Math" w:hAnsi="Cambria Math"/>
          <w:sz w:val="22"/>
          <w:szCs w:val="22"/>
        </w:rPr>
        <w:t xml:space="preserve">), </w:t>
      </w:r>
      <w:r>
        <w:rPr>
          <w:rFonts w:ascii="Cambria Math" w:hAnsi="Cambria Math"/>
          <w:sz w:val="22"/>
          <w:szCs w:val="22"/>
        </w:rPr>
        <w:t xml:space="preserve">τριψήφιος </w:t>
      </w:r>
      <w:r w:rsidRPr="00EB3566">
        <w:rPr>
          <w:rFonts w:ascii="Cambria Math" w:hAnsi="Cambria Math"/>
          <w:sz w:val="22"/>
          <w:szCs w:val="22"/>
          <w:lang w:val="en-US"/>
        </w:rPr>
        <w:t>CVC</w:t>
      </w:r>
      <w:r w:rsidRPr="00EB3566">
        <w:rPr>
          <w:rFonts w:ascii="Cambria Math" w:hAnsi="Cambria Math"/>
          <w:sz w:val="22"/>
          <w:szCs w:val="22"/>
        </w:rPr>
        <w:t xml:space="preserve"> κωδικός</w:t>
      </w:r>
      <w:r>
        <w:rPr>
          <w:rFonts w:ascii="Cambria Math" w:hAnsi="Cambria Math"/>
          <w:sz w:val="22"/>
          <w:szCs w:val="22"/>
        </w:rPr>
        <w:t xml:space="preserve">) και πατά </w:t>
      </w:r>
      <w:r w:rsidRPr="00D1111B">
        <w:rPr>
          <w:rFonts w:ascii="Cambria Math" w:hAnsi="Cambria Math"/>
          <w:sz w:val="22"/>
          <w:szCs w:val="22"/>
        </w:rPr>
        <w:t>‘</w:t>
      </w:r>
      <w:r>
        <w:rPr>
          <w:rFonts w:ascii="Cambria Math" w:hAnsi="Cambria Math"/>
          <w:sz w:val="22"/>
          <w:szCs w:val="22"/>
          <w:lang w:val="en-US"/>
        </w:rPr>
        <w:t>Add</w:t>
      </w:r>
      <w:r w:rsidRPr="00D1111B">
        <w:rPr>
          <w:rFonts w:ascii="Cambria Math" w:hAnsi="Cambria Math"/>
          <w:sz w:val="22"/>
          <w:szCs w:val="22"/>
        </w:rPr>
        <w:t xml:space="preserve"> </w:t>
      </w:r>
      <w:r>
        <w:rPr>
          <w:rFonts w:ascii="Cambria Math" w:hAnsi="Cambria Math"/>
          <w:sz w:val="22"/>
          <w:szCs w:val="22"/>
          <w:lang w:val="en-US"/>
        </w:rPr>
        <w:t>new</w:t>
      </w:r>
      <w:r w:rsidRPr="00D1111B">
        <w:rPr>
          <w:rFonts w:ascii="Cambria Math" w:hAnsi="Cambria Math"/>
          <w:sz w:val="22"/>
          <w:szCs w:val="22"/>
        </w:rPr>
        <w:t xml:space="preserve"> </w:t>
      </w:r>
      <w:r>
        <w:rPr>
          <w:rFonts w:ascii="Cambria Math" w:hAnsi="Cambria Math"/>
          <w:sz w:val="22"/>
          <w:szCs w:val="22"/>
          <w:lang w:val="en-US"/>
        </w:rPr>
        <w:t>Card</w:t>
      </w:r>
      <w:r w:rsidRPr="00D1111B">
        <w:rPr>
          <w:rFonts w:ascii="Cambria Math" w:hAnsi="Cambria Math"/>
          <w:sz w:val="22"/>
          <w:szCs w:val="22"/>
        </w:rPr>
        <w:t>’</w:t>
      </w:r>
      <w:r>
        <w:rPr>
          <w:rFonts w:ascii="Cambria Math" w:hAnsi="Cambria Math"/>
          <w:sz w:val="22"/>
          <w:szCs w:val="22"/>
        </w:rPr>
        <w:t xml:space="preserve"> για την εισαγωγή.</w:t>
      </w:r>
    </w:p>
    <w:p w14:paraId="0CE40483" w14:textId="769814B5" w:rsidR="0033487E" w:rsidRPr="00EB3566" w:rsidRDefault="0033487E" w:rsidP="0033487E">
      <w:pPr>
        <w:jc w:val="both"/>
        <w:rPr>
          <w:rFonts w:ascii="Cambria Math" w:hAnsi="Cambria Math"/>
          <w:sz w:val="22"/>
          <w:szCs w:val="22"/>
        </w:rPr>
      </w:pPr>
      <w:r w:rsidRPr="00EB3566">
        <w:rPr>
          <w:rFonts w:ascii="Cambria Math" w:hAnsi="Cambria Math"/>
          <w:sz w:val="22"/>
          <w:szCs w:val="22"/>
        </w:rPr>
        <w:t xml:space="preserve">Βήμα 6. Τα εισαγόμενα στοιχεία γίνονται δεκτά ως έγκυρα από το σύστημα και η νέα εισαγόμενη τραπεζική κάρτα καταχωρείται στο σύστημα ως μια ακόμα τραπεζική κάρτα του χρήστη. </w:t>
      </w:r>
    </w:p>
    <w:p w14:paraId="316F7F60" w14:textId="7792F011" w:rsidR="005C17AD" w:rsidRDefault="005C17AD" w:rsidP="0033487E">
      <w:pPr>
        <w:jc w:val="both"/>
        <w:rPr>
          <w:rFonts w:ascii="Cambria Math" w:hAnsi="Cambria Math"/>
          <w:sz w:val="22"/>
          <w:szCs w:val="22"/>
        </w:rPr>
      </w:pPr>
      <w:r>
        <w:rPr>
          <w:rFonts w:ascii="Cambria Math" w:hAnsi="Cambria Math"/>
          <w:sz w:val="22"/>
          <w:szCs w:val="22"/>
        </w:rPr>
        <w:t xml:space="preserve">Βήμα 7. Ο χρήστης μετά την εισαγωγή της κάρτας, επαναλαμβάνοντας τα βήματα 1,2 και 3, </w:t>
      </w:r>
      <w:r w:rsidR="00526797">
        <w:rPr>
          <w:rFonts w:ascii="Cambria Math" w:hAnsi="Cambria Math"/>
          <w:sz w:val="22"/>
          <w:szCs w:val="22"/>
        </w:rPr>
        <w:t xml:space="preserve">επιλέγει </w:t>
      </w:r>
      <w:r>
        <w:rPr>
          <w:rFonts w:ascii="Cambria Math" w:hAnsi="Cambria Math"/>
          <w:sz w:val="22"/>
          <w:szCs w:val="22"/>
        </w:rPr>
        <w:t xml:space="preserve">την </w:t>
      </w:r>
      <w:proofErr w:type="spellStart"/>
      <w:r>
        <w:rPr>
          <w:rFonts w:ascii="Cambria Math" w:hAnsi="Cambria Math"/>
          <w:sz w:val="22"/>
          <w:szCs w:val="22"/>
        </w:rPr>
        <w:t>ν</w:t>
      </w:r>
      <w:r w:rsidR="003B1B5A">
        <w:rPr>
          <w:rFonts w:ascii="Cambria Math" w:hAnsi="Cambria Math"/>
          <w:sz w:val="22"/>
          <w:szCs w:val="22"/>
        </w:rPr>
        <w:t>εοεισαχθείσα</w:t>
      </w:r>
      <w:proofErr w:type="spellEnd"/>
      <w:r w:rsidR="003B1B5A">
        <w:rPr>
          <w:rFonts w:ascii="Cambria Math" w:hAnsi="Cambria Math"/>
          <w:sz w:val="22"/>
          <w:szCs w:val="22"/>
        </w:rPr>
        <w:t xml:space="preserve"> κάρτα για την εξόφληση του λογαριασμού</w:t>
      </w:r>
      <w:r w:rsidR="00526797">
        <w:rPr>
          <w:rFonts w:ascii="Cambria Math" w:hAnsi="Cambria Math"/>
          <w:sz w:val="22"/>
          <w:szCs w:val="22"/>
        </w:rPr>
        <w:t xml:space="preserve"> </w:t>
      </w:r>
      <w:r w:rsidR="00F3383D">
        <w:rPr>
          <w:rFonts w:ascii="Cambria Math" w:hAnsi="Cambria Math"/>
          <w:sz w:val="22"/>
          <w:szCs w:val="22"/>
        </w:rPr>
        <w:t>και πατά ‘</w:t>
      </w:r>
      <w:r w:rsidR="00F3383D">
        <w:rPr>
          <w:rFonts w:ascii="Cambria Math" w:hAnsi="Cambria Math"/>
          <w:sz w:val="22"/>
          <w:szCs w:val="22"/>
          <w:lang w:val="en-US"/>
        </w:rPr>
        <w:t>Pay</w:t>
      </w:r>
      <w:r w:rsidR="00F3383D">
        <w:rPr>
          <w:rFonts w:ascii="Cambria Math" w:hAnsi="Cambria Math"/>
          <w:sz w:val="22"/>
          <w:szCs w:val="22"/>
        </w:rPr>
        <w:t>’</w:t>
      </w:r>
      <w:r w:rsidR="003B1B5A">
        <w:rPr>
          <w:rFonts w:ascii="Cambria Math" w:hAnsi="Cambria Math"/>
          <w:sz w:val="22"/>
          <w:szCs w:val="22"/>
        </w:rPr>
        <w:t>.</w:t>
      </w:r>
    </w:p>
    <w:p w14:paraId="701AD310" w14:textId="67FFAE73" w:rsidR="001C16C9" w:rsidRPr="00EB3566" w:rsidRDefault="0033487E" w:rsidP="0033487E">
      <w:pPr>
        <w:jc w:val="both"/>
        <w:rPr>
          <w:rFonts w:ascii="Cambria Math" w:hAnsi="Cambria Math"/>
          <w:sz w:val="22"/>
          <w:szCs w:val="22"/>
        </w:rPr>
      </w:pPr>
      <w:r w:rsidRPr="00EB3566">
        <w:rPr>
          <w:rFonts w:ascii="Cambria Math" w:hAnsi="Cambria Math"/>
          <w:sz w:val="22"/>
          <w:szCs w:val="22"/>
        </w:rPr>
        <w:t xml:space="preserve">Βήμα </w:t>
      </w:r>
      <w:r w:rsidR="00F3383D">
        <w:rPr>
          <w:rFonts w:ascii="Cambria Math" w:hAnsi="Cambria Math"/>
          <w:sz w:val="22"/>
          <w:szCs w:val="22"/>
        </w:rPr>
        <w:t>8</w:t>
      </w:r>
      <w:r w:rsidRPr="00EB3566">
        <w:rPr>
          <w:rFonts w:ascii="Cambria Math" w:hAnsi="Cambria Math"/>
          <w:sz w:val="22"/>
          <w:szCs w:val="22"/>
        </w:rPr>
        <w:t xml:space="preserve">. Το αίτημα συναλλαγής του χρήστη επιβεβαιώνεται από την αρμόδια τράπεζα και η πληρωμή του λογαριασμού χρέωσης ολοκληρώνεται επιτυχώς, οπότε πια αυτός θεωρείται εξοφλημένος. Το  αντίστοιχο μήνυμα επιτυχίας εμφανίζεται στον χρήστη και η περίπτωση χρήσης ολοκληρώνεται.  </w:t>
      </w:r>
    </w:p>
    <w:p w14:paraId="374A219D" w14:textId="578DA5B4" w:rsidR="0033487E" w:rsidRPr="00EB3566" w:rsidRDefault="0033487E" w:rsidP="0033487E">
      <w:pPr>
        <w:jc w:val="both"/>
        <w:rPr>
          <w:rFonts w:ascii="Cambria Math" w:hAnsi="Cambria Math"/>
          <w:sz w:val="22"/>
          <w:szCs w:val="22"/>
        </w:rPr>
      </w:pPr>
      <w:r w:rsidRPr="00EB3566">
        <w:rPr>
          <w:rFonts w:ascii="Cambria Math" w:hAnsi="Cambria Math"/>
          <w:sz w:val="22"/>
          <w:szCs w:val="22"/>
        </w:rPr>
        <w:t>Εναλλακτική Ροή:</w:t>
      </w:r>
    </w:p>
    <w:p w14:paraId="31F84620" w14:textId="4D0B809D" w:rsidR="0033487E" w:rsidRPr="00EB3566" w:rsidRDefault="0033487E" w:rsidP="0033487E">
      <w:pPr>
        <w:jc w:val="both"/>
        <w:rPr>
          <w:rFonts w:ascii="Cambria Math" w:hAnsi="Cambria Math"/>
          <w:sz w:val="22"/>
          <w:szCs w:val="22"/>
        </w:rPr>
      </w:pPr>
      <w:r w:rsidRPr="00EB3566">
        <w:rPr>
          <w:rFonts w:ascii="Cambria Math" w:hAnsi="Cambria Math"/>
          <w:sz w:val="22"/>
          <w:szCs w:val="22"/>
        </w:rPr>
        <w:t xml:space="preserve">1. Στο Βήμα </w:t>
      </w:r>
      <w:r w:rsidR="00F3383D" w:rsidRPr="00F3383D">
        <w:rPr>
          <w:rFonts w:ascii="Cambria Math" w:hAnsi="Cambria Math"/>
          <w:sz w:val="22"/>
          <w:szCs w:val="22"/>
        </w:rPr>
        <w:t>2</w:t>
      </w:r>
      <w:r w:rsidRPr="00EB3566">
        <w:rPr>
          <w:rFonts w:ascii="Cambria Math" w:hAnsi="Cambria Math"/>
          <w:sz w:val="22"/>
          <w:szCs w:val="22"/>
        </w:rPr>
        <w:t xml:space="preserve"> της Κύριας Ροής,</w:t>
      </w:r>
      <w:r w:rsidR="00F3383D" w:rsidRPr="00F3383D">
        <w:rPr>
          <w:rFonts w:ascii="Cambria Math" w:hAnsi="Cambria Math"/>
          <w:sz w:val="22"/>
          <w:szCs w:val="22"/>
        </w:rPr>
        <w:t xml:space="preserve"> </w:t>
      </w:r>
      <w:r w:rsidR="00F3383D">
        <w:rPr>
          <w:rFonts w:ascii="Cambria Math" w:hAnsi="Cambria Math"/>
          <w:sz w:val="22"/>
          <w:szCs w:val="22"/>
        </w:rPr>
        <w:t xml:space="preserve">εάν ο χρήστης δεν επιθυμεί να εξοφλήσει τον λογαριασμό, αλλά να δει μια αναλυτικότερη περιγραφή του, πατά </w:t>
      </w:r>
      <w:r w:rsidR="00F3383D" w:rsidRPr="00F3383D">
        <w:rPr>
          <w:rFonts w:ascii="Cambria Math" w:hAnsi="Cambria Math"/>
          <w:sz w:val="22"/>
          <w:szCs w:val="22"/>
        </w:rPr>
        <w:t>‘</w:t>
      </w:r>
      <w:r w:rsidR="00F3383D">
        <w:rPr>
          <w:rFonts w:ascii="Cambria Math" w:hAnsi="Cambria Math"/>
          <w:sz w:val="22"/>
          <w:szCs w:val="22"/>
          <w:lang w:val="en-US"/>
        </w:rPr>
        <w:t>Show</w:t>
      </w:r>
      <w:r w:rsidR="00F3383D" w:rsidRPr="00F3383D">
        <w:rPr>
          <w:rFonts w:ascii="Cambria Math" w:hAnsi="Cambria Math"/>
          <w:sz w:val="22"/>
          <w:szCs w:val="22"/>
        </w:rPr>
        <w:t xml:space="preserve"> </w:t>
      </w:r>
      <w:r w:rsidR="00F3383D">
        <w:rPr>
          <w:rFonts w:ascii="Cambria Math" w:hAnsi="Cambria Math"/>
          <w:sz w:val="22"/>
          <w:szCs w:val="22"/>
          <w:lang w:val="en-US"/>
        </w:rPr>
        <w:t>More</w:t>
      </w:r>
      <w:r w:rsidR="00F3383D" w:rsidRPr="00F3383D">
        <w:rPr>
          <w:rFonts w:ascii="Cambria Math" w:hAnsi="Cambria Math"/>
          <w:sz w:val="22"/>
          <w:szCs w:val="22"/>
        </w:rPr>
        <w:t xml:space="preserve">’ </w:t>
      </w:r>
      <w:r w:rsidR="00F3383D">
        <w:rPr>
          <w:rFonts w:ascii="Cambria Math" w:hAnsi="Cambria Math"/>
          <w:sz w:val="22"/>
          <w:szCs w:val="22"/>
        </w:rPr>
        <w:t>οπότε μια αναλυτικότερη παρουσίαση του λογαριασμού εμφανίζεται και η περίπτωση χρήσης ολοκληρώνεται</w:t>
      </w:r>
      <w:r w:rsidRPr="00EB3566">
        <w:rPr>
          <w:rFonts w:ascii="Cambria Math" w:hAnsi="Cambria Math"/>
          <w:sz w:val="22"/>
          <w:szCs w:val="22"/>
        </w:rPr>
        <w:t xml:space="preserve">.  </w:t>
      </w:r>
    </w:p>
    <w:p w14:paraId="1CA6F50C" w14:textId="621AE8BD" w:rsidR="0033487E" w:rsidRPr="00EB3566" w:rsidRDefault="0033487E" w:rsidP="0033487E">
      <w:pPr>
        <w:jc w:val="both"/>
        <w:rPr>
          <w:rFonts w:ascii="Cambria Math" w:hAnsi="Cambria Math"/>
          <w:sz w:val="22"/>
          <w:szCs w:val="22"/>
        </w:rPr>
      </w:pPr>
      <w:r w:rsidRPr="00EB3566">
        <w:rPr>
          <w:rFonts w:ascii="Cambria Math" w:hAnsi="Cambria Math"/>
          <w:sz w:val="22"/>
          <w:szCs w:val="22"/>
        </w:rPr>
        <w:t xml:space="preserve">2. Στο Βήμα </w:t>
      </w:r>
      <w:r w:rsidR="00CB59CC">
        <w:rPr>
          <w:rFonts w:ascii="Cambria Math" w:hAnsi="Cambria Math"/>
          <w:sz w:val="22"/>
          <w:szCs w:val="22"/>
        </w:rPr>
        <w:t>4</w:t>
      </w:r>
      <w:r w:rsidRPr="00EB3566">
        <w:rPr>
          <w:rFonts w:ascii="Cambria Math" w:hAnsi="Cambria Math"/>
          <w:sz w:val="22"/>
          <w:szCs w:val="22"/>
        </w:rPr>
        <w:t xml:space="preserve"> της Κύριας Ροής, σε περίπτωση που ο χρήστης επι</w:t>
      </w:r>
      <w:r w:rsidR="00CB59CC">
        <w:rPr>
          <w:rFonts w:ascii="Cambria Math" w:hAnsi="Cambria Math"/>
          <w:sz w:val="22"/>
          <w:szCs w:val="22"/>
        </w:rPr>
        <w:t>θυμεί</w:t>
      </w:r>
      <w:r w:rsidRPr="00EB3566">
        <w:rPr>
          <w:rFonts w:ascii="Cambria Math" w:hAnsi="Cambria Math"/>
          <w:sz w:val="22"/>
          <w:szCs w:val="22"/>
        </w:rPr>
        <w:t xml:space="preserve"> να πληρώσει με μία από τις ήδη καταχωρημένες του τραπεζικές κάρτες, επιλέγει μία από αυτές</w:t>
      </w:r>
      <w:r w:rsidR="00764F77">
        <w:rPr>
          <w:rFonts w:ascii="Cambria Math" w:hAnsi="Cambria Math"/>
          <w:sz w:val="22"/>
          <w:szCs w:val="22"/>
        </w:rPr>
        <w:t xml:space="preserve"> από την αντίστοιχη λίστα</w:t>
      </w:r>
      <w:r w:rsidR="000C39BC">
        <w:rPr>
          <w:rFonts w:ascii="Cambria Math" w:hAnsi="Cambria Math"/>
          <w:sz w:val="22"/>
          <w:szCs w:val="22"/>
        </w:rPr>
        <w:t xml:space="preserve">, πατά </w:t>
      </w:r>
      <w:r w:rsidR="000C39BC" w:rsidRPr="000C39BC">
        <w:rPr>
          <w:rFonts w:ascii="Cambria Math" w:hAnsi="Cambria Math"/>
          <w:sz w:val="22"/>
          <w:szCs w:val="22"/>
        </w:rPr>
        <w:t>‘</w:t>
      </w:r>
      <w:r w:rsidR="000C39BC">
        <w:rPr>
          <w:rFonts w:ascii="Cambria Math" w:hAnsi="Cambria Math"/>
          <w:sz w:val="22"/>
          <w:szCs w:val="22"/>
          <w:lang w:val="en-US"/>
        </w:rPr>
        <w:t>Pay</w:t>
      </w:r>
      <w:r w:rsidR="000C39BC" w:rsidRPr="005F08FB">
        <w:rPr>
          <w:rFonts w:ascii="Cambria Math" w:hAnsi="Cambria Math"/>
          <w:sz w:val="22"/>
          <w:szCs w:val="22"/>
        </w:rPr>
        <w:t>’</w:t>
      </w:r>
      <w:r w:rsidRPr="00EB3566">
        <w:rPr>
          <w:rFonts w:ascii="Cambria Math" w:hAnsi="Cambria Math"/>
          <w:sz w:val="22"/>
          <w:szCs w:val="22"/>
        </w:rPr>
        <w:t xml:space="preserve"> και η περίπτωση χρήσης συνεχίζεται από το Βήμα </w:t>
      </w:r>
      <w:r w:rsidR="005F08FB" w:rsidRPr="005F08FB">
        <w:rPr>
          <w:rFonts w:ascii="Cambria Math" w:hAnsi="Cambria Math"/>
          <w:sz w:val="22"/>
          <w:szCs w:val="22"/>
        </w:rPr>
        <w:t>8</w:t>
      </w:r>
      <w:r w:rsidRPr="00EB3566">
        <w:rPr>
          <w:rFonts w:ascii="Cambria Math" w:hAnsi="Cambria Math"/>
          <w:sz w:val="22"/>
          <w:szCs w:val="22"/>
        </w:rPr>
        <w:t xml:space="preserve">.  </w:t>
      </w:r>
    </w:p>
    <w:p w14:paraId="4C138268" w14:textId="7D4E6E02" w:rsidR="0033487E" w:rsidRPr="00EB3566" w:rsidRDefault="0033487E" w:rsidP="0033487E">
      <w:pPr>
        <w:jc w:val="both"/>
        <w:rPr>
          <w:rFonts w:ascii="Cambria Math" w:hAnsi="Cambria Math"/>
          <w:sz w:val="22"/>
          <w:szCs w:val="22"/>
        </w:rPr>
      </w:pPr>
      <w:r w:rsidRPr="00EB3566">
        <w:rPr>
          <w:rFonts w:ascii="Cambria Math" w:hAnsi="Cambria Math"/>
          <w:sz w:val="22"/>
          <w:szCs w:val="22"/>
        </w:rPr>
        <w:t>3. Στο Βήμα 6</w:t>
      </w:r>
      <w:r w:rsidR="00C835A9">
        <w:rPr>
          <w:rFonts w:ascii="Cambria Math" w:hAnsi="Cambria Math"/>
          <w:sz w:val="22"/>
          <w:szCs w:val="22"/>
        </w:rPr>
        <w:t xml:space="preserve"> της Κύριας Ρο</w:t>
      </w:r>
      <w:r w:rsidR="00764F77">
        <w:rPr>
          <w:rFonts w:ascii="Cambria Math" w:hAnsi="Cambria Math"/>
          <w:sz w:val="22"/>
          <w:szCs w:val="22"/>
        </w:rPr>
        <w:t>ής</w:t>
      </w:r>
      <w:r w:rsidRPr="00EB3566">
        <w:rPr>
          <w:rFonts w:ascii="Cambria Math" w:hAnsi="Cambria Math"/>
          <w:sz w:val="22"/>
          <w:szCs w:val="22"/>
        </w:rPr>
        <w:t xml:space="preserve">, σε περίπτωση που τα εισαγόμενα στοιχεία δεν είναι έγκυρα εμφανίζεται το αντίστοιχο μήνυμα στον χρήστη που τον προτρέπει να τα επανεισάγει. Η περίπτωση χρήσης συνεχίζεται από το Βήμα 5 της Κύριας Ροής. </w:t>
      </w:r>
    </w:p>
    <w:p w14:paraId="42155D6E" w14:textId="7648681D" w:rsidR="002C0C4D" w:rsidRPr="002F668E" w:rsidRDefault="0033487E" w:rsidP="0033487E">
      <w:pPr>
        <w:jc w:val="both"/>
        <w:rPr>
          <w:rFonts w:ascii="Cambria Math" w:hAnsi="Cambria Math"/>
          <w:sz w:val="22"/>
          <w:szCs w:val="22"/>
        </w:rPr>
      </w:pPr>
      <w:r w:rsidRPr="00EB3566">
        <w:rPr>
          <w:rFonts w:ascii="Cambria Math" w:hAnsi="Cambria Math"/>
          <w:sz w:val="22"/>
          <w:szCs w:val="22"/>
        </w:rPr>
        <w:lastRenderedPageBreak/>
        <w:t xml:space="preserve">4. </w:t>
      </w:r>
      <w:r w:rsidR="00A40F77">
        <w:rPr>
          <w:rFonts w:ascii="Cambria Math" w:hAnsi="Cambria Math"/>
          <w:sz w:val="22"/>
          <w:szCs w:val="22"/>
        </w:rPr>
        <w:t xml:space="preserve">Στο </w:t>
      </w:r>
      <w:r w:rsidRPr="00EB3566">
        <w:rPr>
          <w:rFonts w:ascii="Cambria Math" w:hAnsi="Cambria Math"/>
          <w:sz w:val="22"/>
          <w:szCs w:val="22"/>
        </w:rPr>
        <w:t xml:space="preserve">Βήμα </w:t>
      </w:r>
      <w:r w:rsidR="00992CA9" w:rsidRPr="00A40F77">
        <w:rPr>
          <w:rFonts w:ascii="Cambria Math" w:hAnsi="Cambria Math"/>
          <w:sz w:val="22"/>
          <w:szCs w:val="22"/>
        </w:rPr>
        <w:t>8</w:t>
      </w:r>
      <w:r w:rsidR="00C835A9">
        <w:rPr>
          <w:rFonts w:ascii="Cambria Math" w:hAnsi="Cambria Math"/>
          <w:sz w:val="22"/>
          <w:szCs w:val="22"/>
        </w:rPr>
        <w:t>, σε περίπτωση που</w:t>
      </w:r>
      <w:r w:rsidRPr="00EB3566">
        <w:rPr>
          <w:rFonts w:ascii="Cambria Math" w:hAnsi="Cambria Math"/>
          <w:sz w:val="22"/>
          <w:szCs w:val="22"/>
        </w:rPr>
        <w:t xml:space="preserve"> προκύψει κάποιο πρόβλημα (π.χ. μη επαρκές υπόλοιπο λογαριασμού, αποτυχία σύνδεσης με τον </w:t>
      </w:r>
      <w:r w:rsidRPr="00EB3566">
        <w:rPr>
          <w:rFonts w:ascii="Cambria Math" w:hAnsi="Cambria Math"/>
          <w:sz w:val="22"/>
          <w:szCs w:val="22"/>
          <w:lang w:val="en-US"/>
        </w:rPr>
        <w:t>server</w:t>
      </w:r>
      <w:r w:rsidRPr="00EB3566">
        <w:rPr>
          <w:rFonts w:ascii="Cambria Math" w:hAnsi="Cambria Math"/>
          <w:sz w:val="22"/>
          <w:szCs w:val="22"/>
        </w:rPr>
        <w:t xml:space="preserve"> της τράπεζας) εμφανίζεται το αντίστοιχο επεξηγηματικό μήνυμα στον χρήση και η περίπτωση χρήσης συνεχίζεται από το Βήμα </w:t>
      </w:r>
      <w:r w:rsidR="00764F77">
        <w:rPr>
          <w:rFonts w:ascii="Cambria Math" w:hAnsi="Cambria Math"/>
          <w:sz w:val="22"/>
          <w:szCs w:val="22"/>
        </w:rPr>
        <w:t>2</w:t>
      </w:r>
      <w:r w:rsidRPr="00EB3566">
        <w:rPr>
          <w:rFonts w:ascii="Cambria Math" w:hAnsi="Cambria Math"/>
          <w:sz w:val="22"/>
          <w:szCs w:val="22"/>
        </w:rPr>
        <w:t>.</w:t>
      </w:r>
    </w:p>
    <w:p w14:paraId="6417A4B9" w14:textId="09B48A3B" w:rsidR="00A2398F" w:rsidRDefault="00D53BFD" w:rsidP="001067B9">
      <w:pPr>
        <w:jc w:val="both"/>
        <w:rPr>
          <w:rFonts w:ascii="Cambria Math" w:hAnsi="Cambria Math"/>
          <w:noProof/>
          <w:sz w:val="22"/>
          <w:szCs w:val="22"/>
          <w:lang w:val="en-US"/>
        </w:rPr>
      </w:pPr>
      <w:r w:rsidRPr="00EB3566">
        <w:rPr>
          <w:rFonts w:ascii="Cambria Math" w:hAnsi="Cambria Math"/>
          <w:noProof/>
          <w:sz w:val="22"/>
          <w:szCs w:val="22"/>
          <w:lang w:val="en-US"/>
        </w:rPr>
        <w:t>Sequence Diagram:</w:t>
      </w:r>
    </w:p>
    <w:p w14:paraId="6E27AC02" w14:textId="4156DE3E" w:rsidR="002C67F4" w:rsidRPr="001067B9" w:rsidRDefault="002C67F4" w:rsidP="001067B9">
      <w:pPr>
        <w:jc w:val="both"/>
        <w:rPr>
          <w:rFonts w:ascii="Cambria Math" w:hAnsi="Cambria Math"/>
          <w:noProof/>
          <w:sz w:val="22"/>
          <w:szCs w:val="22"/>
          <w:lang w:val="en-US"/>
        </w:rPr>
      </w:pPr>
      <w:r>
        <w:rPr>
          <w:rFonts w:ascii="Cambria Math" w:hAnsi="Cambria Math"/>
          <w:noProof/>
          <w:sz w:val="22"/>
          <w:szCs w:val="22"/>
          <w:lang w:val="en-US"/>
        </w:rPr>
        <w:drawing>
          <wp:inline distT="0" distB="0" distL="0" distR="0" wp14:anchorId="295A2783" wp14:editId="6A75B969">
            <wp:extent cx="5715000" cy="582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829300"/>
                    </a:xfrm>
                    <a:prstGeom prst="rect">
                      <a:avLst/>
                    </a:prstGeom>
                    <a:noFill/>
                    <a:ln>
                      <a:noFill/>
                    </a:ln>
                  </pic:spPr>
                </pic:pic>
              </a:graphicData>
            </a:graphic>
          </wp:inline>
        </w:drawing>
      </w:r>
    </w:p>
    <w:p w14:paraId="0283B334" w14:textId="77777777" w:rsidR="00EF3FD8" w:rsidRDefault="00D53BFD" w:rsidP="001067B9">
      <w:pPr>
        <w:pStyle w:val="Heading4"/>
        <w:rPr>
          <w:rFonts w:ascii="Cambria Math" w:hAnsi="Cambria Math" w:cstheme="minorHAnsi"/>
          <w:i w:val="0"/>
          <w:iCs w:val="0"/>
          <w:noProof/>
          <w:color w:val="auto"/>
          <w:sz w:val="22"/>
          <w:szCs w:val="22"/>
          <w:lang w:val="en-US"/>
        </w:rPr>
      </w:pPr>
      <w:r w:rsidRPr="00EB3566">
        <w:rPr>
          <w:rFonts w:ascii="Cambria Math" w:hAnsi="Cambria Math" w:cstheme="minorHAnsi"/>
          <w:i w:val="0"/>
          <w:iCs w:val="0"/>
          <w:noProof/>
          <w:color w:val="auto"/>
          <w:sz w:val="22"/>
          <w:szCs w:val="22"/>
          <w:lang w:val="en-US"/>
        </w:rPr>
        <w:lastRenderedPageBreak/>
        <w:t>Activity Diagram:</w:t>
      </w:r>
    </w:p>
    <w:p w14:paraId="692E91F1" w14:textId="576C81D7" w:rsidR="00D53BFD" w:rsidRDefault="00D84F39" w:rsidP="001067B9">
      <w:pPr>
        <w:pStyle w:val="Heading4"/>
        <w:rPr>
          <w:rFonts w:ascii="Cambria Math" w:hAnsi="Cambria Math" w:cstheme="minorHAnsi"/>
          <w:i w:val="0"/>
          <w:iCs w:val="0"/>
          <w:noProof/>
          <w:color w:val="auto"/>
          <w:sz w:val="22"/>
          <w:szCs w:val="22"/>
          <w:lang w:val="en-US"/>
        </w:rPr>
      </w:pPr>
      <w:r>
        <w:rPr>
          <w:rFonts w:ascii="Cambria Math" w:hAnsi="Cambria Math" w:cstheme="minorHAnsi"/>
          <w:i w:val="0"/>
          <w:iCs w:val="0"/>
          <w:noProof/>
          <w:color w:val="auto"/>
          <w:sz w:val="22"/>
          <w:szCs w:val="22"/>
          <w:lang w:val="en-US"/>
        </w:rPr>
        <w:drawing>
          <wp:inline distT="0" distB="0" distL="0" distR="0" wp14:anchorId="0265C37C" wp14:editId="078D6BC8">
            <wp:extent cx="5719445" cy="7159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9445" cy="7159625"/>
                    </a:xfrm>
                    <a:prstGeom prst="rect">
                      <a:avLst/>
                    </a:prstGeom>
                    <a:noFill/>
                    <a:ln>
                      <a:noFill/>
                    </a:ln>
                  </pic:spPr>
                </pic:pic>
              </a:graphicData>
            </a:graphic>
          </wp:inline>
        </w:drawing>
      </w:r>
    </w:p>
    <w:p w14:paraId="30CE6D0F" w14:textId="77777777" w:rsidR="00EF3FD8" w:rsidRPr="00EF3FD8" w:rsidRDefault="00EF3FD8" w:rsidP="00EF3FD8">
      <w:pPr>
        <w:rPr>
          <w:lang w:val="en-US"/>
        </w:rPr>
      </w:pPr>
    </w:p>
    <w:p w14:paraId="50B3629A" w14:textId="0D9A07EC" w:rsidR="0033487E" w:rsidRPr="0063666B" w:rsidRDefault="0033487E" w:rsidP="0033487E">
      <w:pPr>
        <w:pStyle w:val="Heading4"/>
        <w:rPr>
          <w:rFonts w:ascii="Cambria Math" w:hAnsi="Cambria Math"/>
          <w:color w:val="auto"/>
        </w:rPr>
      </w:pPr>
      <w:r w:rsidRPr="0063666B">
        <w:rPr>
          <w:rFonts w:ascii="Cambria Math" w:hAnsi="Cambria Math"/>
          <w:color w:val="auto"/>
        </w:rPr>
        <w:t>3.1.</w:t>
      </w:r>
      <w:r w:rsidR="00A404D9" w:rsidRPr="0063666B">
        <w:rPr>
          <w:rFonts w:ascii="Cambria Math" w:hAnsi="Cambria Math"/>
          <w:color w:val="auto"/>
        </w:rPr>
        <w:t>2</w:t>
      </w:r>
      <w:r w:rsidRPr="0063666B">
        <w:rPr>
          <w:rFonts w:ascii="Cambria Math" w:hAnsi="Cambria Math"/>
          <w:color w:val="auto"/>
        </w:rPr>
        <w:t>.</w:t>
      </w:r>
      <w:r w:rsidR="00A404D9" w:rsidRPr="0063666B">
        <w:rPr>
          <w:rFonts w:ascii="Cambria Math" w:hAnsi="Cambria Math"/>
          <w:color w:val="auto"/>
        </w:rPr>
        <w:t>6</w:t>
      </w:r>
      <w:r w:rsidRPr="0063666B">
        <w:rPr>
          <w:rFonts w:ascii="Cambria Math" w:hAnsi="Cambria Math"/>
          <w:color w:val="auto"/>
        </w:rPr>
        <w:tab/>
      </w:r>
      <w:r w:rsidRPr="00EB3566">
        <w:rPr>
          <w:rFonts w:ascii="Cambria Math" w:hAnsi="Cambria Math"/>
          <w:color w:val="auto"/>
        </w:rPr>
        <w:t>Δεδομένα</w:t>
      </w:r>
      <w:r w:rsidRPr="0063666B">
        <w:rPr>
          <w:rFonts w:ascii="Cambria Math" w:hAnsi="Cambria Math"/>
          <w:color w:val="auto"/>
        </w:rPr>
        <w:t xml:space="preserve"> </w:t>
      </w:r>
      <w:r w:rsidRPr="00EB3566">
        <w:rPr>
          <w:rFonts w:ascii="Cambria Math" w:hAnsi="Cambria Math"/>
          <w:color w:val="auto"/>
        </w:rPr>
        <w:t>εξόδου</w:t>
      </w:r>
    </w:p>
    <w:p w14:paraId="151CFC13" w14:textId="17EC9F4C" w:rsidR="0033487E" w:rsidRPr="00EB3566" w:rsidRDefault="0033487E" w:rsidP="00017886">
      <w:pPr>
        <w:jc w:val="both"/>
        <w:rPr>
          <w:rFonts w:ascii="Cambria Math" w:hAnsi="Cambria Math"/>
          <w:iCs/>
          <w:sz w:val="22"/>
          <w:szCs w:val="28"/>
        </w:rPr>
      </w:pPr>
      <w:r w:rsidRPr="00EB3566">
        <w:rPr>
          <w:rFonts w:ascii="Cambria Math" w:hAnsi="Cambria Math"/>
          <w:iCs/>
          <w:sz w:val="22"/>
          <w:szCs w:val="28"/>
        </w:rPr>
        <w:t xml:space="preserve">Ως δεδομένα εξόδου προς το χρήστη θεωρούμε όλα τα μηνύματα που παράγονται κατά την εκτέλεση της περίπτωσης χρήσης και εμφανίζονται στην διεπαφή χρήστη. Στην συγκεκριμένη περίπτωση χρήσης, αρχικά εμφανίζονται στην διεπαφή χρήστη όλοι οι μηνιαίοι λογαριασμοί </w:t>
      </w:r>
      <w:r w:rsidR="00AE28BA">
        <w:rPr>
          <w:rFonts w:ascii="Cambria Math" w:hAnsi="Cambria Math"/>
          <w:iCs/>
          <w:sz w:val="22"/>
          <w:szCs w:val="28"/>
        </w:rPr>
        <w:t>χρέωσης που αντιστοιχούν στον λογαριασμό του.</w:t>
      </w:r>
      <w:r w:rsidRPr="00EB3566">
        <w:rPr>
          <w:rFonts w:ascii="Cambria Math" w:hAnsi="Cambria Math"/>
          <w:iCs/>
          <w:sz w:val="22"/>
          <w:szCs w:val="28"/>
        </w:rPr>
        <w:t xml:space="preserve"> </w:t>
      </w:r>
      <w:r w:rsidR="00AE28BA">
        <w:rPr>
          <w:rFonts w:ascii="Cambria Math" w:hAnsi="Cambria Math"/>
          <w:iCs/>
          <w:sz w:val="22"/>
          <w:szCs w:val="28"/>
        </w:rPr>
        <w:t xml:space="preserve">Εάν ο χρήστης επιλέξει να δει την αναλυτική </w:t>
      </w:r>
      <w:r w:rsidR="00AE28BA">
        <w:rPr>
          <w:rFonts w:ascii="Cambria Math" w:hAnsi="Cambria Math"/>
          <w:iCs/>
          <w:sz w:val="22"/>
          <w:szCs w:val="28"/>
        </w:rPr>
        <w:lastRenderedPageBreak/>
        <w:t xml:space="preserve">περιγραφή κάποιου λογαριασμού, εμφανίζονται αναλυτικά τα στοιχεία όλων των φορτίσεων που ο επιλεγμένος λογαριασμός περιλαμβάνει.  Αντίστοιχα, εάν ο χρήστης επιθυμεί να εξοφλήσει έναν επιλεγμένο λογαριασμό, </w:t>
      </w:r>
      <w:r w:rsidRPr="00EB3566">
        <w:rPr>
          <w:rFonts w:ascii="Cambria Math" w:hAnsi="Cambria Math"/>
          <w:iCs/>
          <w:sz w:val="22"/>
          <w:szCs w:val="28"/>
        </w:rPr>
        <w:t>στην διεπαφή χρήστη θα εμφανιστεί μήνυμα το οποίο θα τον προτρέπει να επιλέξει μία από τις ήδη καταχωρημένες τραπεζικές κάρτες</w:t>
      </w:r>
      <w:r w:rsidR="00AE28BA">
        <w:rPr>
          <w:rFonts w:ascii="Cambria Math" w:hAnsi="Cambria Math"/>
          <w:iCs/>
          <w:sz w:val="22"/>
          <w:szCs w:val="28"/>
        </w:rPr>
        <w:t xml:space="preserve"> (και </w:t>
      </w:r>
      <w:r w:rsidR="00A84DD0">
        <w:rPr>
          <w:rFonts w:ascii="Cambria Math" w:hAnsi="Cambria Math"/>
          <w:iCs/>
          <w:sz w:val="22"/>
          <w:szCs w:val="28"/>
        </w:rPr>
        <w:t xml:space="preserve">μια </w:t>
      </w:r>
      <w:r w:rsidR="00AE28BA">
        <w:rPr>
          <w:rFonts w:ascii="Cambria Math" w:hAnsi="Cambria Math"/>
          <w:iCs/>
          <w:sz w:val="22"/>
          <w:szCs w:val="28"/>
        </w:rPr>
        <w:t xml:space="preserve">λίστα με αυτές) </w:t>
      </w:r>
      <w:r w:rsidRPr="00EB3566">
        <w:rPr>
          <w:rFonts w:ascii="Cambria Math" w:hAnsi="Cambria Math"/>
          <w:iCs/>
          <w:sz w:val="22"/>
          <w:szCs w:val="28"/>
        </w:rPr>
        <w:t xml:space="preserve"> ή να εισάγει τα στοιχεία μιας νέας. Εάν ο χρήστης επιθυμεί να εισάγει νέα τραπεζική κάρτα,</w:t>
      </w:r>
      <w:r w:rsidR="00A84DD0">
        <w:rPr>
          <w:rFonts w:ascii="Cambria Math" w:hAnsi="Cambria Math"/>
          <w:iCs/>
          <w:sz w:val="22"/>
          <w:szCs w:val="28"/>
        </w:rPr>
        <w:t xml:space="preserve"> αυτός θα</w:t>
      </w:r>
      <w:r w:rsidRPr="00EB3566">
        <w:rPr>
          <w:rFonts w:ascii="Cambria Math" w:hAnsi="Cambria Math"/>
          <w:iCs/>
          <w:sz w:val="22"/>
          <w:szCs w:val="28"/>
        </w:rPr>
        <w:t xml:space="preserve"> </w:t>
      </w:r>
      <w:r w:rsidR="00C6447C">
        <w:rPr>
          <w:rFonts w:ascii="Cambria Math" w:hAnsi="Cambria Math"/>
          <w:iCs/>
          <w:sz w:val="22"/>
          <w:szCs w:val="28"/>
        </w:rPr>
        <w:t xml:space="preserve">πρέπει να μεταφερθεί </w:t>
      </w:r>
      <w:r w:rsidR="00173DFE">
        <w:rPr>
          <w:rFonts w:ascii="Cambria Math" w:hAnsi="Cambria Math"/>
          <w:iCs/>
          <w:sz w:val="22"/>
          <w:szCs w:val="28"/>
        </w:rPr>
        <w:t>στην αντίστοιχη σελίδα</w:t>
      </w:r>
      <w:r w:rsidR="00C6447C">
        <w:rPr>
          <w:rFonts w:ascii="Cambria Math" w:hAnsi="Cambria Math"/>
          <w:iCs/>
          <w:sz w:val="22"/>
          <w:szCs w:val="28"/>
        </w:rPr>
        <w:t xml:space="preserve"> ‘</w:t>
      </w:r>
      <w:r w:rsidR="00C6447C">
        <w:rPr>
          <w:rFonts w:ascii="Cambria Math" w:hAnsi="Cambria Math"/>
          <w:iCs/>
          <w:sz w:val="22"/>
          <w:szCs w:val="28"/>
          <w:lang w:val="en-US"/>
        </w:rPr>
        <w:t>Add</w:t>
      </w:r>
      <w:r w:rsidR="00C6447C" w:rsidRPr="00C6447C">
        <w:rPr>
          <w:rFonts w:ascii="Cambria Math" w:hAnsi="Cambria Math"/>
          <w:iCs/>
          <w:sz w:val="22"/>
          <w:szCs w:val="28"/>
        </w:rPr>
        <w:t xml:space="preserve"> </w:t>
      </w:r>
      <w:r w:rsidR="00C6447C">
        <w:rPr>
          <w:rFonts w:ascii="Cambria Math" w:hAnsi="Cambria Math"/>
          <w:iCs/>
          <w:sz w:val="22"/>
          <w:szCs w:val="28"/>
          <w:lang w:val="en-US"/>
        </w:rPr>
        <w:t>a</w:t>
      </w:r>
      <w:r w:rsidR="00C6447C" w:rsidRPr="00C6447C">
        <w:rPr>
          <w:rFonts w:ascii="Cambria Math" w:hAnsi="Cambria Math"/>
          <w:iCs/>
          <w:sz w:val="22"/>
          <w:szCs w:val="28"/>
        </w:rPr>
        <w:t xml:space="preserve"> </w:t>
      </w:r>
      <w:r w:rsidR="00C6447C">
        <w:rPr>
          <w:rFonts w:ascii="Cambria Math" w:hAnsi="Cambria Math"/>
          <w:iCs/>
          <w:sz w:val="22"/>
          <w:szCs w:val="28"/>
          <w:lang w:val="en-US"/>
        </w:rPr>
        <w:t>New</w:t>
      </w:r>
      <w:r w:rsidR="00C6447C" w:rsidRPr="00C6447C">
        <w:rPr>
          <w:rFonts w:ascii="Cambria Math" w:hAnsi="Cambria Math"/>
          <w:iCs/>
          <w:sz w:val="22"/>
          <w:szCs w:val="28"/>
        </w:rPr>
        <w:t xml:space="preserve"> </w:t>
      </w:r>
      <w:r w:rsidR="00C6447C">
        <w:rPr>
          <w:rFonts w:ascii="Cambria Math" w:hAnsi="Cambria Math"/>
          <w:iCs/>
          <w:sz w:val="22"/>
          <w:szCs w:val="28"/>
          <w:lang w:val="en-US"/>
        </w:rPr>
        <w:t>Card</w:t>
      </w:r>
      <w:r w:rsidR="00C6447C">
        <w:rPr>
          <w:rFonts w:ascii="Cambria Math" w:hAnsi="Cambria Math"/>
          <w:iCs/>
          <w:sz w:val="22"/>
          <w:szCs w:val="28"/>
        </w:rPr>
        <w:t>‘</w:t>
      </w:r>
      <w:r w:rsidR="00173DFE">
        <w:rPr>
          <w:rFonts w:ascii="Cambria Math" w:hAnsi="Cambria Math"/>
          <w:iCs/>
          <w:sz w:val="22"/>
          <w:szCs w:val="28"/>
        </w:rPr>
        <w:t xml:space="preserve">. Μετά την εισαγωγή εμφανίζεται στην διεπαφή το αντίστοιχο μήνυμα επιτυχούς ή αποτυχημένης εισαγωγής. </w:t>
      </w:r>
      <w:r w:rsidR="00CA22FC">
        <w:rPr>
          <w:rFonts w:ascii="Cambria Math" w:hAnsi="Cambria Math"/>
          <w:iCs/>
          <w:sz w:val="22"/>
          <w:szCs w:val="28"/>
        </w:rPr>
        <w:t xml:space="preserve">Τέλος, σε </w:t>
      </w:r>
      <w:r w:rsidRPr="00EB3566">
        <w:rPr>
          <w:rFonts w:ascii="Cambria Math" w:hAnsi="Cambria Math"/>
          <w:iCs/>
          <w:sz w:val="22"/>
          <w:szCs w:val="28"/>
        </w:rPr>
        <w:t xml:space="preserve">περίπτωση επιτυχούς </w:t>
      </w:r>
      <w:r w:rsidR="00AC36AD">
        <w:rPr>
          <w:rFonts w:ascii="Cambria Math" w:hAnsi="Cambria Math"/>
          <w:iCs/>
          <w:sz w:val="22"/>
          <w:szCs w:val="28"/>
        </w:rPr>
        <w:t>εξόφλησης</w:t>
      </w:r>
      <w:r w:rsidRPr="00EB3566">
        <w:rPr>
          <w:rFonts w:ascii="Cambria Math" w:hAnsi="Cambria Math"/>
          <w:iCs/>
          <w:sz w:val="22"/>
          <w:szCs w:val="28"/>
        </w:rPr>
        <w:t>, εμφανίζεται το αντίστοιχο μήνυμα επιτυχίας στον χρήστη, ενώ ο λογαριασμός παύει να εμφανίζεται ως μη εξοφλημένος. Αν</w:t>
      </w:r>
      <w:r w:rsidR="00C97267">
        <w:rPr>
          <w:rFonts w:ascii="Cambria Math" w:hAnsi="Cambria Math"/>
          <w:iCs/>
          <w:sz w:val="22"/>
          <w:szCs w:val="28"/>
        </w:rPr>
        <w:t>τίστοιχα</w:t>
      </w:r>
      <w:r w:rsidRPr="00EB3566">
        <w:rPr>
          <w:rFonts w:ascii="Cambria Math" w:hAnsi="Cambria Math"/>
          <w:iCs/>
          <w:sz w:val="22"/>
          <w:szCs w:val="28"/>
        </w:rPr>
        <w:t>, σε περίπτωση που προκύψει κάποιο πρόβλημα (</w:t>
      </w:r>
      <w:r w:rsidR="00E872F5">
        <w:rPr>
          <w:rFonts w:ascii="Cambria Math" w:hAnsi="Cambria Math"/>
          <w:iCs/>
          <w:sz w:val="22"/>
          <w:szCs w:val="28"/>
        </w:rPr>
        <w:t>π</w:t>
      </w:r>
      <w:r w:rsidR="004439F2">
        <w:rPr>
          <w:rFonts w:ascii="Cambria Math" w:hAnsi="Cambria Math"/>
          <w:iCs/>
          <w:sz w:val="22"/>
          <w:szCs w:val="28"/>
        </w:rPr>
        <w:t>.</w:t>
      </w:r>
      <w:r w:rsidR="00E872F5">
        <w:rPr>
          <w:rFonts w:ascii="Cambria Math" w:hAnsi="Cambria Math"/>
          <w:iCs/>
          <w:sz w:val="22"/>
          <w:szCs w:val="28"/>
        </w:rPr>
        <w:t>χ</w:t>
      </w:r>
      <w:r w:rsidR="004439F2">
        <w:rPr>
          <w:rFonts w:ascii="Cambria Math" w:hAnsi="Cambria Math"/>
          <w:iCs/>
          <w:sz w:val="22"/>
          <w:szCs w:val="28"/>
        </w:rPr>
        <w:t>.</w:t>
      </w:r>
      <w:r w:rsidR="00E872F5">
        <w:rPr>
          <w:rFonts w:ascii="Cambria Math" w:hAnsi="Cambria Math"/>
          <w:iCs/>
          <w:sz w:val="22"/>
          <w:szCs w:val="28"/>
        </w:rPr>
        <w:t xml:space="preserve"> </w:t>
      </w:r>
      <w:r w:rsidRPr="00EB3566">
        <w:rPr>
          <w:rFonts w:ascii="Cambria Math" w:hAnsi="Cambria Math"/>
          <w:iCs/>
          <w:sz w:val="22"/>
          <w:szCs w:val="28"/>
        </w:rPr>
        <w:t xml:space="preserve">απόρριψη του αιτήματος συναλλαγής από την </w:t>
      </w:r>
      <w:r w:rsidR="00E872F5">
        <w:rPr>
          <w:rFonts w:ascii="Cambria Math" w:hAnsi="Cambria Math"/>
          <w:iCs/>
          <w:sz w:val="22"/>
          <w:szCs w:val="28"/>
        </w:rPr>
        <w:t xml:space="preserve">αρμόδια </w:t>
      </w:r>
      <w:r w:rsidRPr="00EB3566">
        <w:rPr>
          <w:rFonts w:ascii="Cambria Math" w:hAnsi="Cambria Math"/>
          <w:iCs/>
          <w:sz w:val="22"/>
          <w:szCs w:val="28"/>
        </w:rPr>
        <w:t xml:space="preserve">τράπεζα) εμφανίζεται στην διεπαφή επεξηγηματικό μήνυμα αποτυχίας ικανοποίησης του αντίστοιχου αιτήματος του χρήστη. </w:t>
      </w:r>
    </w:p>
    <w:bookmarkEnd w:id="0"/>
    <w:p w14:paraId="5FE17F7C" w14:textId="19517D2A" w:rsidR="00387BD4" w:rsidRPr="00EB3566" w:rsidRDefault="00387BD4" w:rsidP="00B404AE">
      <w:pPr>
        <w:pStyle w:val="Heading3"/>
        <w:jc w:val="both"/>
        <w:rPr>
          <w:rFonts w:ascii="Cambria Math" w:hAnsi="Cambria Math"/>
          <w:color w:val="auto"/>
        </w:rPr>
      </w:pPr>
      <w:r w:rsidRPr="00EB3566">
        <w:rPr>
          <w:rFonts w:ascii="Cambria Math" w:hAnsi="Cambria Math"/>
          <w:color w:val="auto"/>
        </w:rPr>
        <w:t>3.1.3</w:t>
      </w:r>
      <w:r w:rsidRPr="00EB3566">
        <w:rPr>
          <w:rFonts w:ascii="Cambria Math" w:hAnsi="Cambria Math"/>
          <w:color w:val="auto"/>
        </w:rPr>
        <w:tab/>
        <w:t>ΠΕΡΙΠΤΩΣΗ ΧΡΗΣΗΣ 3: Προβολή φορτίσεων</w:t>
      </w:r>
      <w:r w:rsidR="002E32D6">
        <w:rPr>
          <w:rFonts w:ascii="Cambria Math" w:hAnsi="Cambria Math"/>
          <w:color w:val="auto"/>
        </w:rPr>
        <w:t xml:space="preserve"> μετά την εισαγωγή φίλτρων από τον χρήστη </w:t>
      </w:r>
    </w:p>
    <w:p w14:paraId="68E48EBD" w14:textId="6F761307" w:rsidR="00387BD4" w:rsidRPr="00EB3566" w:rsidRDefault="00387BD4" w:rsidP="00387BD4">
      <w:pPr>
        <w:pStyle w:val="Heading4"/>
        <w:rPr>
          <w:rFonts w:ascii="Cambria Math" w:hAnsi="Cambria Math"/>
          <w:color w:val="auto"/>
        </w:rPr>
      </w:pPr>
      <w:r w:rsidRPr="00EB3566">
        <w:rPr>
          <w:rFonts w:ascii="Cambria Math" w:hAnsi="Cambria Math"/>
          <w:color w:val="auto"/>
        </w:rPr>
        <w:t>3.1.3.1</w:t>
      </w:r>
      <w:r w:rsidRPr="00EB3566">
        <w:rPr>
          <w:rFonts w:ascii="Cambria Math" w:hAnsi="Cambria Math"/>
          <w:color w:val="auto"/>
        </w:rPr>
        <w:tab/>
        <w:t>Χρήστες (ρόλοι) που εμπλέκονται</w:t>
      </w:r>
    </w:p>
    <w:p w14:paraId="3F743DE7" w14:textId="309CF11A" w:rsidR="00EF1BA9" w:rsidRDefault="00387BD4" w:rsidP="006B0F2F">
      <w:pPr>
        <w:jc w:val="both"/>
        <w:rPr>
          <w:rFonts w:ascii="Cambria Math" w:hAnsi="Cambria Math"/>
          <w:sz w:val="22"/>
          <w:szCs w:val="22"/>
        </w:rPr>
      </w:pPr>
      <w:r w:rsidRPr="00EB3566">
        <w:rPr>
          <w:rFonts w:ascii="Cambria Math" w:hAnsi="Cambria Math"/>
          <w:sz w:val="22"/>
          <w:szCs w:val="22"/>
        </w:rPr>
        <w:t xml:space="preserve">Σε αυτή την περίπτωση χρήσης ο βασικός ρόλος που εμπλέκεται είναι ο ίδιος ο χρήστης του ηλεκτρικού οχήματος. </w:t>
      </w:r>
      <w:r w:rsidR="009141A9">
        <w:rPr>
          <w:rFonts w:ascii="Cambria Math" w:hAnsi="Cambria Math"/>
          <w:sz w:val="22"/>
          <w:szCs w:val="22"/>
        </w:rPr>
        <w:t xml:space="preserve">Ως </w:t>
      </w:r>
      <w:r w:rsidRPr="00EB3566">
        <w:rPr>
          <w:rFonts w:ascii="Cambria Math" w:hAnsi="Cambria Math"/>
          <w:sz w:val="22"/>
          <w:szCs w:val="22"/>
        </w:rPr>
        <w:t>χρήστη θεωρούμε οποιοδήποτε φυσικό πρόσωπο</w:t>
      </w:r>
      <w:r w:rsidR="009141A9">
        <w:rPr>
          <w:rFonts w:ascii="Cambria Math" w:hAnsi="Cambria Math"/>
          <w:sz w:val="22"/>
          <w:szCs w:val="22"/>
        </w:rPr>
        <w:t xml:space="preserve"> </w:t>
      </w:r>
      <w:r w:rsidRPr="00EB3566">
        <w:rPr>
          <w:rFonts w:ascii="Cambria Math" w:hAnsi="Cambria Math"/>
          <w:sz w:val="22"/>
          <w:szCs w:val="22"/>
        </w:rPr>
        <w:t xml:space="preserve">κατέχει ηλεκτρικό όχημα, είναι εγγεγραμμένο στο λογισμικό διαχείρισης φορτίσεων και έχει πραγματοποιήσει </w:t>
      </w:r>
      <w:r w:rsidR="00CF351F">
        <w:rPr>
          <w:rFonts w:ascii="Cambria Math" w:hAnsi="Cambria Math"/>
          <w:sz w:val="22"/>
          <w:szCs w:val="22"/>
        </w:rPr>
        <w:t xml:space="preserve">τουλάχιστον μία φόρτιση </w:t>
      </w:r>
      <w:r w:rsidRPr="00EB3566">
        <w:rPr>
          <w:rFonts w:ascii="Cambria Math" w:hAnsi="Cambria Math"/>
          <w:sz w:val="22"/>
          <w:szCs w:val="22"/>
        </w:rPr>
        <w:t xml:space="preserve">στο παρελθόν.  </w:t>
      </w:r>
    </w:p>
    <w:p w14:paraId="20CF4FB3" w14:textId="68EFC9C4" w:rsidR="00387BD4" w:rsidRPr="00EB3566" w:rsidRDefault="009141A9" w:rsidP="006B0F2F">
      <w:pPr>
        <w:jc w:val="both"/>
        <w:rPr>
          <w:rFonts w:ascii="Cambria Math" w:hAnsi="Cambria Math"/>
          <w:sz w:val="22"/>
          <w:szCs w:val="22"/>
        </w:rPr>
      </w:pPr>
      <w:r>
        <w:rPr>
          <w:rFonts w:ascii="Cambria Math" w:hAnsi="Cambria Math"/>
          <w:sz w:val="22"/>
          <w:szCs w:val="22"/>
        </w:rPr>
        <w:t xml:space="preserve">Κατά την παρουσιαζόμενη περίπτωση χρήσης νο.3, ο χρήστης έχει πρόσβαση σε στοιχεία φορτίσεων που έχει </w:t>
      </w:r>
      <w:r w:rsidR="00754CE1">
        <w:rPr>
          <w:rFonts w:ascii="Cambria Math" w:hAnsi="Cambria Math"/>
          <w:sz w:val="22"/>
          <w:szCs w:val="22"/>
        </w:rPr>
        <w:t>πραγματοποιήσει. Τα στοιχεία αυτά παρουσιάζονται στον χρήστη αφού αυτός εισάγει κάποια κριτήρια με βάση τα οποία γίνεται «φιλτράρισμα» των συνολικών φορτίσεων που αντιστοιχούν στον χρήστη.</w:t>
      </w:r>
      <w:r w:rsidR="00387BD4" w:rsidRPr="00EB3566">
        <w:rPr>
          <w:rFonts w:ascii="Cambria Math" w:hAnsi="Cambria Math"/>
          <w:sz w:val="22"/>
          <w:szCs w:val="22"/>
        </w:rPr>
        <w:t xml:space="preserve"> </w:t>
      </w:r>
    </w:p>
    <w:p w14:paraId="4C314484" w14:textId="4C92B1A3" w:rsidR="00387BD4" w:rsidRPr="00EB3566" w:rsidRDefault="00387BD4" w:rsidP="00387BD4">
      <w:pPr>
        <w:pStyle w:val="Heading4"/>
        <w:rPr>
          <w:rFonts w:ascii="Cambria Math" w:hAnsi="Cambria Math"/>
          <w:color w:val="auto"/>
        </w:rPr>
      </w:pPr>
      <w:r w:rsidRPr="00EB3566">
        <w:rPr>
          <w:rFonts w:ascii="Cambria Math" w:hAnsi="Cambria Math"/>
          <w:color w:val="auto"/>
        </w:rPr>
        <w:t>3.1.3.2</w:t>
      </w:r>
      <w:r w:rsidRPr="00EB3566">
        <w:rPr>
          <w:rFonts w:ascii="Cambria Math" w:hAnsi="Cambria Math"/>
          <w:color w:val="auto"/>
        </w:rPr>
        <w:tab/>
        <w:t>Προϋποθέσεις εκτέλεσης</w:t>
      </w:r>
    </w:p>
    <w:p w14:paraId="232FEDE1" w14:textId="3AD9C708" w:rsidR="0079619A" w:rsidRDefault="00387BD4" w:rsidP="00387BD4">
      <w:pPr>
        <w:jc w:val="both"/>
        <w:rPr>
          <w:rFonts w:ascii="Cambria Math" w:hAnsi="Cambria Math"/>
          <w:sz w:val="22"/>
          <w:szCs w:val="22"/>
        </w:rPr>
      </w:pPr>
      <w:r w:rsidRPr="00EB3566">
        <w:rPr>
          <w:rFonts w:ascii="Cambria Math" w:hAnsi="Cambria Math"/>
          <w:sz w:val="22"/>
          <w:szCs w:val="22"/>
        </w:rPr>
        <w:t>Απαραίτητη προϋπόθεση της συγκεκριμένης διαδικασίας είναι ο χρήστης να είναι εγγεγραμμένος στο σύστημα και να έχει συνδεθεί επιτυχώς στην εφαρμογή με τα προσωπικά του στοιχεία (</w:t>
      </w:r>
      <w:r w:rsidRPr="00EB3566">
        <w:rPr>
          <w:rFonts w:ascii="Cambria Math" w:hAnsi="Cambria Math"/>
          <w:sz w:val="22"/>
          <w:szCs w:val="22"/>
          <w:lang w:val="en-US"/>
        </w:rPr>
        <w:t>username</w:t>
      </w:r>
      <w:r w:rsidRPr="00EB3566">
        <w:rPr>
          <w:rFonts w:ascii="Cambria Math" w:hAnsi="Cambria Math"/>
          <w:sz w:val="22"/>
          <w:szCs w:val="22"/>
        </w:rPr>
        <w:t xml:space="preserve">, </w:t>
      </w:r>
      <w:r w:rsidRPr="00EB3566">
        <w:rPr>
          <w:rFonts w:ascii="Cambria Math" w:hAnsi="Cambria Math"/>
          <w:sz w:val="22"/>
          <w:szCs w:val="22"/>
          <w:lang w:val="en-US"/>
        </w:rPr>
        <w:t>password</w:t>
      </w:r>
      <w:r w:rsidRPr="00EB3566">
        <w:rPr>
          <w:rFonts w:ascii="Cambria Math" w:hAnsi="Cambria Math"/>
          <w:sz w:val="22"/>
          <w:szCs w:val="22"/>
        </w:rPr>
        <w:t>).</w:t>
      </w:r>
      <w:r w:rsidR="00425E15" w:rsidRPr="00EB3566">
        <w:rPr>
          <w:rFonts w:ascii="Cambria Math" w:hAnsi="Cambria Math"/>
          <w:sz w:val="22"/>
          <w:szCs w:val="22"/>
        </w:rPr>
        <w:t xml:space="preserve"> </w:t>
      </w:r>
      <w:r w:rsidRPr="00EB3566">
        <w:rPr>
          <w:rFonts w:ascii="Cambria Math" w:hAnsi="Cambria Math"/>
          <w:sz w:val="22"/>
          <w:szCs w:val="22"/>
        </w:rPr>
        <w:t xml:space="preserve">Επιπλέον, απαραίτητο είναι να έχει προηγηθεί η διαδικασία μιας τουλάχιστον φόρτισης από τον χρήστη, έτσι ώστε να </w:t>
      </w:r>
      <w:r w:rsidR="0079619A">
        <w:rPr>
          <w:rFonts w:ascii="Cambria Math" w:hAnsi="Cambria Math"/>
          <w:sz w:val="22"/>
          <w:szCs w:val="22"/>
        </w:rPr>
        <w:t xml:space="preserve">εμφανίζονται σε αυτόν τουλάχιστον μία φόρτιση. </w:t>
      </w:r>
      <w:r w:rsidR="0056494E" w:rsidRPr="00EB3566">
        <w:rPr>
          <w:rFonts w:ascii="Cambria Math" w:hAnsi="Cambria Math"/>
          <w:sz w:val="22"/>
          <w:szCs w:val="22"/>
        </w:rPr>
        <w:t>Θεωρούμε ακόμα</w:t>
      </w:r>
      <w:r w:rsidR="00B00B59">
        <w:rPr>
          <w:rFonts w:ascii="Cambria Math" w:hAnsi="Cambria Math"/>
          <w:sz w:val="22"/>
          <w:szCs w:val="22"/>
        </w:rPr>
        <w:t xml:space="preserve"> </w:t>
      </w:r>
      <w:r w:rsidR="0056494E" w:rsidRPr="00EB3566">
        <w:rPr>
          <w:rFonts w:ascii="Cambria Math" w:hAnsi="Cambria Math"/>
          <w:sz w:val="22"/>
          <w:szCs w:val="22"/>
        </w:rPr>
        <w:t>ότι ο χρήστης είναι εξοικειωμένος με βασικά χαρακτηριστικά του περιβάλλοντος χρήσης της εφαρμογής και διαθέτει πρόσβαση σε κάποια ηλεκτρονική συσκευή με σύνδεση στο διαδίκτυο.</w:t>
      </w:r>
    </w:p>
    <w:p w14:paraId="3E9CBE16" w14:textId="79993ECA" w:rsidR="00387BD4" w:rsidRPr="00EB3566" w:rsidRDefault="00387BD4" w:rsidP="00387BD4">
      <w:pPr>
        <w:pStyle w:val="Heading4"/>
        <w:rPr>
          <w:rFonts w:ascii="Cambria Math" w:hAnsi="Cambria Math"/>
          <w:color w:val="auto"/>
        </w:rPr>
      </w:pPr>
      <w:r w:rsidRPr="00EB3566">
        <w:rPr>
          <w:rFonts w:ascii="Cambria Math" w:hAnsi="Cambria Math"/>
          <w:color w:val="auto"/>
        </w:rPr>
        <w:t>3.1.3.3</w:t>
      </w:r>
      <w:r w:rsidRPr="00EB3566">
        <w:rPr>
          <w:rFonts w:ascii="Cambria Math" w:hAnsi="Cambria Math"/>
          <w:color w:val="auto"/>
        </w:rPr>
        <w:tab/>
        <w:t>Περιβάλλον εκτέλεσης</w:t>
      </w:r>
    </w:p>
    <w:p w14:paraId="45171732" w14:textId="5AF339A3" w:rsidR="00EC5302" w:rsidRPr="00F70B35" w:rsidRDefault="00387BD4" w:rsidP="00387BD4">
      <w:pPr>
        <w:jc w:val="both"/>
        <w:rPr>
          <w:rFonts w:ascii="Cambria Math" w:hAnsi="Cambria Math"/>
          <w:sz w:val="22"/>
          <w:szCs w:val="22"/>
        </w:rPr>
      </w:pPr>
      <w:r w:rsidRPr="00EB3566">
        <w:rPr>
          <w:rFonts w:ascii="Cambria Math" w:hAnsi="Cambria Math"/>
          <w:sz w:val="22"/>
          <w:szCs w:val="22"/>
        </w:rPr>
        <w:t>Όπως και η περίπτωση χρήσης των πληρωμών, έτσι και η συγκεκριμένη περίπτωση χρήσης εκτελείται στην ηλεκτρονική διεπαφή χρήστη</w:t>
      </w:r>
      <w:r w:rsidR="000C764E">
        <w:rPr>
          <w:rFonts w:ascii="Cambria Math" w:hAnsi="Cambria Math"/>
          <w:sz w:val="22"/>
          <w:szCs w:val="22"/>
        </w:rPr>
        <w:t xml:space="preserve"> (</w:t>
      </w:r>
      <w:r w:rsidR="000C764E">
        <w:rPr>
          <w:rFonts w:ascii="Cambria Math" w:hAnsi="Cambria Math"/>
          <w:sz w:val="22"/>
          <w:szCs w:val="22"/>
          <w:lang w:val="en-US"/>
        </w:rPr>
        <w:t>website</w:t>
      </w:r>
      <w:r w:rsidR="000C764E" w:rsidRPr="000C764E">
        <w:rPr>
          <w:rFonts w:ascii="Cambria Math" w:hAnsi="Cambria Math"/>
          <w:sz w:val="22"/>
          <w:szCs w:val="22"/>
        </w:rPr>
        <w:t xml:space="preserve"> </w:t>
      </w:r>
      <w:r w:rsidR="000C764E">
        <w:rPr>
          <w:rFonts w:ascii="Cambria Math" w:hAnsi="Cambria Math"/>
          <w:sz w:val="22"/>
          <w:szCs w:val="22"/>
        </w:rPr>
        <w:t>εφαρμογής)</w:t>
      </w:r>
      <w:r w:rsidRPr="00EB3566">
        <w:rPr>
          <w:rFonts w:ascii="Cambria Math" w:hAnsi="Cambria Math"/>
          <w:sz w:val="22"/>
          <w:szCs w:val="22"/>
        </w:rPr>
        <w:t xml:space="preserve">. </w:t>
      </w:r>
      <w:r w:rsidR="00EC5302">
        <w:rPr>
          <w:rFonts w:ascii="Cambria Math" w:hAnsi="Cambria Math"/>
          <w:sz w:val="22"/>
          <w:szCs w:val="22"/>
        </w:rPr>
        <w:t>Εάν ο χρήστης επιθυμεί να επιβλέψει στοιχεία φορτίσεων που έχει πραγματοποιήσει, κατευθύνεται στην σελίδα ‘</w:t>
      </w:r>
      <w:r w:rsidR="00EC5302">
        <w:rPr>
          <w:rFonts w:ascii="Cambria Math" w:hAnsi="Cambria Math"/>
          <w:sz w:val="22"/>
          <w:szCs w:val="22"/>
          <w:lang w:val="en-US"/>
        </w:rPr>
        <w:t>Your</w:t>
      </w:r>
      <w:r w:rsidR="00EC5302" w:rsidRPr="00EC5302">
        <w:rPr>
          <w:rFonts w:ascii="Cambria Math" w:hAnsi="Cambria Math"/>
          <w:sz w:val="22"/>
          <w:szCs w:val="22"/>
        </w:rPr>
        <w:t xml:space="preserve"> </w:t>
      </w:r>
      <w:r w:rsidR="00EC5302">
        <w:rPr>
          <w:rFonts w:ascii="Cambria Math" w:hAnsi="Cambria Math"/>
          <w:sz w:val="22"/>
          <w:szCs w:val="22"/>
          <w:lang w:val="en-US"/>
        </w:rPr>
        <w:t>Past</w:t>
      </w:r>
      <w:r w:rsidR="00EC5302" w:rsidRPr="00EC5302">
        <w:rPr>
          <w:rFonts w:ascii="Cambria Math" w:hAnsi="Cambria Math"/>
          <w:sz w:val="22"/>
          <w:szCs w:val="22"/>
        </w:rPr>
        <w:t xml:space="preserve"> </w:t>
      </w:r>
      <w:r w:rsidR="00EC5302">
        <w:rPr>
          <w:rFonts w:ascii="Cambria Math" w:hAnsi="Cambria Math"/>
          <w:sz w:val="22"/>
          <w:szCs w:val="22"/>
          <w:lang w:val="en-US"/>
        </w:rPr>
        <w:t>Charges</w:t>
      </w:r>
      <w:r w:rsidR="00EC5302" w:rsidRPr="00EC5302">
        <w:rPr>
          <w:rFonts w:ascii="Cambria Math" w:hAnsi="Cambria Math"/>
          <w:sz w:val="22"/>
          <w:szCs w:val="22"/>
        </w:rPr>
        <w:t>’</w:t>
      </w:r>
      <w:r w:rsidR="00EC5302">
        <w:rPr>
          <w:rFonts w:ascii="Cambria Math" w:hAnsi="Cambria Math"/>
          <w:sz w:val="22"/>
          <w:szCs w:val="22"/>
        </w:rPr>
        <w:t xml:space="preserve"> (μέσω του μενού πλοήγησης)</w:t>
      </w:r>
      <w:r w:rsidR="00EC5302" w:rsidRPr="00EC5302">
        <w:rPr>
          <w:rFonts w:ascii="Cambria Math" w:hAnsi="Cambria Math"/>
          <w:sz w:val="22"/>
          <w:szCs w:val="22"/>
        </w:rPr>
        <w:t xml:space="preserve"> </w:t>
      </w:r>
      <w:r w:rsidR="00EC5302">
        <w:rPr>
          <w:rFonts w:ascii="Cambria Math" w:hAnsi="Cambria Math"/>
          <w:sz w:val="22"/>
          <w:szCs w:val="22"/>
        </w:rPr>
        <w:t xml:space="preserve">και ανάλογα με το ποιο κριτήριο επιθυμεί να εμφανιστούν οι φορτίσεις αυτές επιλέγει μία επιλογή </w:t>
      </w:r>
      <w:r w:rsidR="008975E7">
        <w:rPr>
          <w:rFonts w:ascii="Cambria Math" w:hAnsi="Cambria Math"/>
          <w:sz w:val="22"/>
          <w:szCs w:val="22"/>
        </w:rPr>
        <w:t>εκ των ‘</w:t>
      </w:r>
      <w:r w:rsidR="008975E7">
        <w:rPr>
          <w:rFonts w:ascii="Cambria Math" w:hAnsi="Cambria Math"/>
          <w:sz w:val="22"/>
          <w:szCs w:val="22"/>
          <w:lang w:val="en-US"/>
        </w:rPr>
        <w:t>Charges</w:t>
      </w:r>
      <w:r w:rsidR="008975E7" w:rsidRPr="008975E7">
        <w:rPr>
          <w:rFonts w:ascii="Cambria Math" w:hAnsi="Cambria Math"/>
          <w:sz w:val="22"/>
          <w:szCs w:val="22"/>
        </w:rPr>
        <w:t xml:space="preserve"> </w:t>
      </w:r>
      <w:r w:rsidR="008975E7">
        <w:rPr>
          <w:rFonts w:ascii="Cambria Math" w:hAnsi="Cambria Math"/>
          <w:sz w:val="22"/>
          <w:szCs w:val="22"/>
          <w:lang w:val="en-US"/>
        </w:rPr>
        <w:t>per</w:t>
      </w:r>
      <w:r w:rsidR="008975E7" w:rsidRPr="008975E7">
        <w:rPr>
          <w:rFonts w:ascii="Cambria Math" w:hAnsi="Cambria Math"/>
          <w:sz w:val="22"/>
          <w:szCs w:val="22"/>
        </w:rPr>
        <w:t xml:space="preserve"> </w:t>
      </w:r>
      <w:r w:rsidR="008975E7">
        <w:rPr>
          <w:rFonts w:ascii="Cambria Math" w:hAnsi="Cambria Math"/>
          <w:sz w:val="22"/>
          <w:szCs w:val="22"/>
          <w:lang w:val="en-US"/>
        </w:rPr>
        <w:t>station</w:t>
      </w:r>
      <w:r w:rsidR="008975E7">
        <w:rPr>
          <w:rFonts w:ascii="Cambria Math" w:hAnsi="Cambria Math"/>
          <w:sz w:val="22"/>
          <w:szCs w:val="22"/>
        </w:rPr>
        <w:t>’, ‘</w:t>
      </w:r>
      <w:r w:rsidR="008975E7">
        <w:rPr>
          <w:rFonts w:ascii="Cambria Math" w:hAnsi="Cambria Math"/>
          <w:sz w:val="22"/>
          <w:szCs w:val="22"/>
          <w:lang w:val="en-US"/>
        </w:rPr>
        <w:t>Charges</w:t>
      </w:r>
      <w:r w:rsidR="008975E7" w:rsidRPr="008975E7">
        <w:rPr>
          <w:rFonts w:ascii="Cambria Math" w:hAnsi="Cambria Math"/>
          <w:sz w:val="22"/>
          <w:szCs w:val="22"/>
        </w:rPr>
        <w:t xml:space="preserve"> </w:t>
      </w:r>
      <w:r w:rsidR="008975E7">
        <w:rPr>
          <w:rFonts w:ascii="Cambria Math" w:hAnsi="Cambria Math"/>
          <w:sz w:val="22"/>
          <w:szCs w:val="22"/>
          <w:lang w:val="en-US"/>
        </w:rPr>
        <w:t>per</w:t>
      </w:r>
      <w:r w:rsidR="008975E7" w:rsidRPr="008975E7">
        <w:rPr>
          <w:rFonts w:ascii="Cambria Math" w:hAnsi="Cambria Math"/>
          <w:sz w:val="22"/>
          <w:szCs w:val="22"/>
        </w:rPr>
        <w:t xml:space="preserve"> </w:t>
      </w:r>
      <w:r w:rsidR="008975E7">
        <w:rPr>
          <w:rFonts w:ascii="Cambria Math" w:hAnsi="Cambria Math"/>
          <w:sz w:val="22"/>
          <w:szCs w:val="22"/>
          <w:lang w:val="en-US"/>
        </w:rPr>
        <w:t>provider</w:t>
      </w:r>
      <w:r w:rsidR="008975E7">
        <w:rPr>
          <w:rFonts w:ascii="Cambria Math" w:hAnsi="Cambria Math"/>
          <w:sz w:val="22"/>
          <w:szCs w:val="22"/>
        </w:rPr>
        <w:t>’ή  ‘</w:t>
      </w:r>
      <w:r w:rsidR="008975E7">
        <w:rPr>
          <w:rFonts w:ascii="Cambria Math" w:hAnsi="Cambria Math"/>
          <w:sz w:val="22"/>
          <w:szCs w:val="22"/>
          <w:lang w:val="en-US"/>
        </w:rPr>
        <w:t>Charges</w:t>
      </w:r>
      <w:r w:rsidR="008975E7" w:rsidRPr="008975E7">
        <w:rPr>
          <w:rFonts w:ascii="Cambria Math" w:hAnsi="Cambria Math"/>
          <w:sz w:val="22"/>
          <w:szCs w:val="22"/>
        </w:rPr>
        <w:t xml:space="preserve"> </w:t>
      </w:r>
      <w:r w:rsidR="008975E7">
        <w:rPr>
          <w:rFonts w:ascii="Cambria Math" w:hAnsi="Cambria Math"/>
          <w:sz w:val="22"/>
          <w:szCs w:val="22"/>
          <w:lang w:val="en-US"/>
        </w:rPr>
        <w:t>per</w:t>
      </w:r>
      <w:r w:rsidR="008975E7" w:rsidRPr="008975E7">
        <w:rPr>
          <w:rFonts w:ascii="Cambria Math" w:hAnsi="Cambria Math"/>
          <w:sz w:val="22"/>
          <w:szCs w:val="22"/>
        </w:rPr>
        <w:t xml:space="preserve"> </w:t>
      </w:r>
      <w:r w:rsidR="00F9441C">
        <w:rPr>
          <w:rFonts w:ascii="Cambria Math" w:hAnsi="Cambria Math"/>
          <w:sz w:val="22"/>
          <w:szCs w:val="22"/>
          <w:lang w:val="en-US"/>
        </w:rPr>
        <w:t>electrical</w:t>
      </w:r>
      <w:r w:rsidR="00F9441C" w:rsidRPr="00F9441C">
        <w:rPr>
          <w:rFonts w:ascii="Cambria Math" w:hAnsi="Cambria Math"/>
          <w:sz w:val="22"/>
          <w:szCs w:val="22"/>
        </w:rPr>
        <w:t xml:space="preserve"> </w:t>
      </w:r>
      <w:r w:rsidR="00F9441C">
        <w:rPr>
          <w:rFonts w:ascii="Cambria Math" w:hAnsi="Cambria Math"/>
          <w:sz w:val="22"/>
          <w:szCs w:val="22"/>
          <w:lang w:val="en-US"/>
        </w:rPr>
        <w:t>vehicle</w:t>
      </w:r>
      <w:r w:rsidR="008975E7">
        <w:rPr>
          <w:rFonts w:ascii="Cambria Math" w:hAnsi="Cambria Math"/>
          <w:sz w:val="22"/>
          <w:szCs w:val="22"/>
        </w:rPr>
        <w:t>’</w:t>
      </w:r>
      <w:r w:rsidR="007536E1" w:rsidRPr="007536E1">
        <w:rPr>
          <w:rFonts w:ascii="Cambria Math" w:hAnsi="Cambria Math"/>
          <w:sz w:val="22"/>
          <w:szCs w:val="22"/>
        </w:rPr>
        <w:t xml:space="preserve">, </w:t>
      </w:r>
      <w:r w:rsidR="007536E1">
        <w:rPr>
          <w:rFonts w:ascii="Cambria Math" w:hAnsi="Cambria Math"/>
          <w:sz w:val="22"/>
          <w:szCs w:val="22"/>
        </w:rPr>
        <w:t>οπότε μεταφέρεται στην αντίστοιχη σελίδα</w:t>
      </w:r>
      <w:r w:rsidR="00D31040">
        <w:rPr>
          <w:rFonts w:ascii="Cambria Math" w:hAnsi="Cambria Math"/>
          <w:sz w:val="22"/>
          <w:szCs w:val="22"/>
        </w:rPr>
        <w:t>.</w:t>
      </w:r>
    </w:p>
    <w:p w14:paraId="79A2D341" w14:textId="49C25DBA" w:rsidR="00387BD4" w:rsidRPr="00EB3566" w:rsidRDefault="00387BD4" w:rsidP="00387BD4">
      <w:pPr>
        <w:pStyle w:val="Heading4"/>
        <w:rPr>
          <w:rFonts w:ascii="Cambria Math" w:hAnsi="Cambria Math"/>
          <w:color w:val="auto"/>
        </w:rPr>
      </w:pPr>
      <w:r w:rsidRPr="00EB3566">
        <w:rPr>
          <w:rFonts w:ascii="Cambria Math" w:hAnsi="Cambria Math"/>
          <w:color w:val="auto"/>
        </w:rPr>
        <w:t>3.1.3.4</w:t>
      </w:r>
      <w:r w:rsidRPr="00EB3566">
        <w:rPr>
          <w:rFonts w:ascii="Cambria Math" w:hAnsi="Cambria Math"/>
          <w:color w:val="auto"/>
        </w:rPr>
        <w:tab/>
        <w:t xml:space="preserve">Δεδομένα εισόδου </w:t>
      </w:r>
    </w:p>
    <w:p w14:paraId="0C907006" w14:textId="74BC9010" w:rsidR="00F65176" w:rsidRDefault="009946B7" w:rsidP="00F16EA3">
      <w:pPr>
        <w:jc w:val="both"/>
        <w:rPr>
          <w:rFonts w:ascii="Cambria Math" w:hAnsi="Cambria Math"/>
          <w:sz w:val="22"/>
          <w:szCs w:val="22"/>
        </w:rPr>
      </w:pPr>
      <w:r>
        <w:rPr>
          <w:rFonts w:ascii="Cambria Math" w:hAnsi="Cambria Math"/>
          <w:sz w:val="22"/>
          <w:szCs w:val="22"/>
        </w:rPr>
        <w:t xml:space="preserve">Για την επίβλεψη </w:t>
      </w:r>
      <w:r w:rsidR="00EF3399">
        <w:rPr>
          <w:rFonts w:ascii="Cambria Math" w:hAnsi="Cambria Math"/>
          <w:sz w:val="22"/>
          <w:szCs w:val="22"/>
        </w:rPr>
        <w:t>των φορτίσεων που έχει πραγματοποιήσει ο χρήστης, αυτός επιλέγει αρχικά εάν επιθυμεί να δει φορτίσεις με βάση έναν επιλεγμένο σταθμό φόρτισης (‘</w:t>
      </w:r>
      <w:r w:rsidR="00EF3399">
        <w:rPr>
          <w:rFonts w:ascii="Cambria Math" w:hAnsi="Cambria Math"/>
          <w:sz w:val="22"/>
          <w:szCs w:val="22"/>
          <w:lang w:val="en-US"/>
        </w:rPr>
        <w:t>Charges</w:t>
      </w:r>
      <w:r w:rsidR="00EF3399" w:rsidRPr="008975E7">
        <w:rPr>
          <w:rFonts w:ascii="Cambria Math" w:hAnsi="Cambria Math"/>
          <w:sz w:val="22"/>
          <w:szCs w:val="22"/>
        </w:rPr>
        <w:t xml:space="preserve"> </w:t>
      </w:r>
      <w:r w:rsidR="00EF3399">
        <w:rPr>
          <w:rFonts w:ascii="Cambria Math" w:hAnsi="Cambria Math"/>
          <w:sz w:val="22"/>
          <w:szCs w:val="22"/>
          <w:lang w:val="en-US"/>
        </w:rPr>
        <w:t>per</w:t>
      </w:r>
      <w:r w:rsidR="00EF3399" w:rsidRPr="008975E7">
        <w:rPr>
          <w:rFonts w:ascii="Cambria Math" w:hAnsi="Cambria Math"/>
          <w:sz w:val="22"/>
          <w:szCs w:val="22"/>
        </w:rPr>
        <w:t xml:space="preserve"> </w:t>
      </w:r>
      <w:r w:rsidR="00EF3399">
        <w:rPr>
          <w:rFonts w:ascii="Cambria Math" w:hAnsi="Cambria Math"/>
          <w:sz w:val="22"/>
          <w:szCs w:val="22"/>
          <w:lang w:val="en-US"/>
        </w:rPr>
        <w:t>station</w:t>
      </w:r>
      <w:r w:rsidR="00EF3399">
        <w:rPr>
          <w:rFonts w:ascii="Cambria Math" w:hAnsi="Cambria Math"/>
          <w:sz w:val="22"/>
          <w:szCs w:val="22"/>
        </w:rPr>
        <w:t>’), έναν πάροχο ηλεκτρικής ενέργειας (</w:t>
      </w:r>
      <w:r w:rsidR="00EF3399" w:rsidRPr="00EF3399">
        <w:rPr>
          <w:rFonts w:ascii="Cambria Math" w:hAnsi="Cambria Math"/>
          <w:sz w:val="22"/>
          <w:szCs w:val="22"/>
        </w:rPr>
        <w:t>‘</w:t>
      </w:r>
      <w:r w:rsidR="00EF3399">
        <w:rPr>
          <w:rFonts w:ascii="Cambria Math" w:hAnsi="Cambria Math"/>
          <w:sz w:val="22"/>
          <w:szCs w:val="22"/>
          <w:lang w:val="en-US"/>
        </w:rPr>
        <w:t>Charges</w:t>
      </w:r>
      <w:r w:rsidR="00EF3399" w:rsidRPr="008975E7">
        <w:rPr>
          <w:rFonts w:ascii="Cambria Math" w:hAnsi="Cambria Math"/>
          <w:sz w:val="22"/>
          <w:szCs w:val="22"/>
        </w:rPr>
        <w:t xml:space="preserve"> </w:t>
      </w:r>
      <w:r w:rsidR="00EF3399">
        <w:rPr>
          <w:rFonts w:ascii="Cambria Math" w:hAnsi="Cambria Math"/>
          <w:sz w:val="22"/>
          <w:szCs w:val="22"/>
          <w:lang w:val="en-US"/>
        </w:rPr>
        <w:t>per</w:t>
      </w:r>
      <w:r w:rsidR="00EF3399" w:rsidRPr="008975E7">
        <w:rPr>
          <w:rFonts w:ascii="Cambria Math" w:hAnsi="Cambria Math"/>
          <w:sz w:val="22"/>
          <w:szCs w:val="22"/>
        </w:rPr>
        <w:t xml:space="preserve"> </w:t>
      </w:r>
      <w:r w:rsidR="00EF3399">
        <w:rPr>
          <w:rFonts w:ascii="Cambria Math" w:hAnsi="Cambria Math"/>
          <w:sz w:val="22"/>
          <w:szCs w:val="22"/>
          <w:lang w:val="en-US"/>
        </w:rPr>
        <w:t>provider</w:t>
      </w:r>
      <w:r w:rsidR="00EF3399">
        <w:rPr>
          <w:rFonts w:ascii="Cambria Math" w:hAnsi="Cambria Math"/>
          <w:sz w:val="22"/>
          <w:szCs w:val="22"/>
        </w:rPr>
        <w:t>’), ή ένα ηλεκτρικό όχημα που του ανήκει</w:t>
      </w:r>
      <w:r w:rsidR="00EF3399" w:rsidRPr="00EF3399">
        <w:rPr>
          <w:rFonts w:ascii="Cambria Math" w:hAnsi="Cambria Math"/>
          <w:sz w:val="22"/>
          <w:szCs w:val="22"/>
        </w:rPr>
        <w:t xml:space="preserve"> (</w:t>
      </w:r>
      <w:r w:rsidR="00EF3399">
        <w:rPr>
          <w:rFonts w:ascii="Cambria Math" w:hAnsi="Cambria Math"/>
          <w:sz w:val="22"/>
          <w:szCs w:val="22"/>
        </w:rPr>
        <w:t>‘</w:t>
      </w:r>
      <w:r w:rsidR="00EF3399">
        <w:rPr>
          <w:rFonts w:ascii="Cambria Math" w:hAnsi="Cambria Math"/>
          <w:sz w:val="22"/>
          <w:szCs w:val="22"/>
          <w:lang w:val="en-US"/>
        </w:rPr>
        <w:t>Charges</w:t>
      </w:r>
      <w:r w:rsidR="00EF3399" w:rsidRPr="008975E7">
        <w:rPr>
          <w:rFonts w:ascii="Cambria Math" w:hAnsi="Cambria Math"/>
          <w:sz w:val="22"/>
          <w:szCs w:val="22"/>
        </w:rPr>
        <w:t xml:space="preserve"> </w:t>
      </w:r>
      <w:r w:rsidR="00EF3399">
        <w:rPr>
          <w:rFonts w:ascii="Cambria Math" w:hAnsi="Cambria Math"/>
          <w:sz w:val="22"/>
          <w:szCs w:val="22"/>
          <w:lang w:val="en-US"/>
        </w:rPr>
        <w:t>per</w:t>
      </w:r>
      <w:r w:rsidR="00EF3399" w:rsidRPr="008975E7">
        <w:rPr>
          <w:rFonts w:ascii="Cambria Math" w:hAnsi="Cambria Math"/>
          <w:sz w:val="22"/>
          <w:szCs w:val="22"/>
        </w:rPr>
        <w:t xml:space="preserve"> </w:t>
      </w:r>
      <w:r w:rsidR="00EF3399">
        <w:rPr>
          <w:rFonts w:ascii="Cambria Math" w:hAnsi="Cambria Math"/>
          <w:sz w:val="22"/>
          <w:szCs w:val="22"/>
          <w:lang w:val="en-US"/>
        </w:rPr>
        <w:t>electrical</w:t>
      </w:r>
      <w:r w:rsidR="00EF3399" w:rsidRPr="00F9441C">
        <w:rPr>
          <w:rFonts w:ascii="Cambria Math" w:hAnsi="Cambria Math"/>
          <w:sz w:val="22"/>
          <w:szCs w:val="22"/>
        </w:rPr>
        <w:t xml:space="preserve"> </w:t>
      </w:r>
      <w:r w:rsidR="00EF3399">
        <w:rPr>
          <w:rFonts w:ascii="Cambria Math" w:hAnsi="Cambria Math"/>
          <w:sz w:val="22"/>
          <w:szCs w:val="22"/>
          <w:lang w:val="en-US"/>
        </w:rPr>
        <w:t>vehicle</w:t>
      </w:r>
      <w:r w:rsidR="00EF3399">
        <w:rPr>
          <w:rFonts w:ascii="Cambria Math" w:hAnsi="Cambria Math"/>
          <w:sz w:val="22"/>
          <w:szCs w:val="22"/>
        </w:rPr>
        <w:t>’</w:t>
      </w:r>
      <w:r w:rsidR="00EF3399" w:rsidRPr="00EF3399">
        <w:rPr>
          <w:rFonts w:ascii="Cambria Math" w:hAnsi="Cambria Math"/>
          <w:sz w:val="22"/>
          <w:szCs w:val="22"/>
        </w:rPr>
        <w:t>)</w:t>
      </w:r>
      <w:r w:rsidR="00EF3399">
        <w:rPr>
          <w:rFonts w:ascii="Cambria Math" w:hAnsi="Cambria Math"/>
          <w:sz w:val="22"/>
          <w:szCs w:val="22"/>
        </w:rPr>
        <w:t xml:space="preserve">. Έπειτα, με βάση την </w:t>
      </w:r>
      <w:r w:rsidR="00FE0A01">
        <w:rPr>
          <w:rFonts w:ascii="Cambria Math" w:hAnsi="Cambria Math"/>
          <w:sz w:val="22"/>
          <w:szCs w:val="22"/>
        </w:rPr>
        <w:t xml:space="preserve">επιλογή αυτή, ο χρήστης καλείται να επιλέξει είτε σταθμό φόρτισης, είτε πάροχο ενέργειας, είτε να εισάγει τα στοιχεία της πινακίδας κυκλοφορίας του οχήματος που επιθυμεί, αντίστοιχα. </w:t>
      </w:r>
      <w:r w:rsidR="00F738BB">
        <w:rPr>
          <w:rFonts w:ascii="Cambria Math" w:hAnsi="Cambria Math"/>
          <w:sz w:val="22"/>
          <w:szCs w:val="22"/>
        </w:rPr>
        <w:t xml:space="preserve">Και στις τρείς περιπτώσεις ο χρήστης </w:t>
      </w:r>
      <w:r w:rsidR="003F741B">
        <w:rPr>
          <w:rFonts w:ascii="Cambria Math" w:hAnsi="Cambria Math"/>
          <w:sz w:val="22"/>
          <w:szCs w:val="22"/>
        </w:rPr>
        <w:t xml:space="preserve">θα πρέπει να ορίσει ένα </w:t>
      </w:r>
      <w:r w:rsidR="00C85420">
        <w:rPr>
          <w:rFonts w:ascii="Cambria Math" w:hAnsi="Cambria Math"/>
          <w:sz w:val="22"/>
          <w:szCs w:val="22"/>
        </w:rPr>
        <w:t xml:space="preserve">έγκυρο </w:t>
      </w:r>
      <w:r w:rsidR="003F741B">
        <w:rPr>
          <w:rFonts w:ascii="Cambria Math" w:hAnsi="Cambria Math"/>
          <w:sz w:val="22"/>
          <w:szCs w:val="22"/>
        </w:rPr>
        <w:t xml:space="preserve">χρονικό διάστημα </w:t>
      </w:r>
      <w:r w:rsidR="002E2DA0">
        <w:rPr>
          <w:rFonts w:ascii="Cambria Math" w:hAnsi="Cambria Math"/>
          <w:sz w:val="22"/>
          <w:szCs w:val="22"/>
        </w:rPr>
        <w:t>ενδιαφέροντος</w:t>
      </w:r>
      <w:r w:rsidR="00D56927">
        <w:rPr>
          <w:rFonts w:ascii="Cambria Math" w:hAnsi="Cambria Math"/>
          <w:sz w:val="22"/>
          <w:szCs w:val="22"/>
        </w:rPr>
        <w:t xml:space="preserve">, δηλαδή ένα χρονικό </w:t>
      </w:r>
      <w:r w:rsidR="00D56927">
        <w:rPr>
          <w:rFonts w:ascii="Cambria Math" w:hAnsi="Cambria Math"/>
          <w:sz w:val="22"/>
          <w:szCs w:val="22"/>
        </w:rPr>
        <w:lastRenderedPageBreak/>
        <w:t xml:space="preserve">διάστημα του οποίου η ημερομηνία-αφετηρία προηγείται της ημερομηνίας ολοκλήρωσης του διαστήματος. </w:t>
      </w:r>
      <w:r w:rsidR="002E2DA0">
        <w:rPr>
          <w:rFonts w:ascii="Cambria Math" w:hAnsi="Cambria Math"/>
          <w:sz w:val="22"/>
          <w:szCs w:val="22"/>
        </w:rPr>
        <w:t xml:space="preserve"> Τα στοιχεία των φορτίσεων που θα εμφανιστούν θα αντιστοιχούν σε φορτίσεις που έγιναν στον επιλεγμένο σταθμό, με τον επιλεγμένο πάροχο ενέργειας ή με το επιλεγμένο όχημα, εντός της επιλεγμένης χρονικής περιόδου.</w:t>
      </w:r>
      <w:r w:rsidR="000A52C9">
        <w:rPr>
          <w:rFonts w:ascii="Cambria Math" w:hAnsi="Cambria Math"/>
          <w:sz w:val="22"/>
          <w:szCs w:val="22"/>
        </w:rPr>
        <w:t xml:space="preserve"> Για τις περιπτώσεις </w:t>
      </w:r>
      <w:r w:rsidR="000E2AB7">
        <w:rPr>
          <w:rFonts w:ascii="Cambria Math" w:hAnsi="Cambria Math"/>
          <w:sz w:val="22"/>
          <w:szCs w:val="22"/>
        </w:rPr>
        <w:t xml:space="preserve">εμφάνισης φορτίσεων με βάση τον επιλεγμένο σταθμό ή πάροχο, οι αντίστοιχες επιλογές σταθμού ή </w:t>
      </w:r>
      <w:proofErr w:type="spellStart"/>
      <w:r w:rsidR="000E2AB7">
        <w:rPr>
          <w:rFonts w:ascii="Cambria Math" w:hAnsi="Cambria Math"/>
          <w:sz w:val="22"/>
          <w:szCs w:val="22"/>
        </w:rPr>
        <w:t>παρόχου</w:t>
      </w:r>
      <w:proofErr w:type="spellEnd"/>
      <w:r w:rsidR="000E2AB7">
        <w:rPr>
          <w:rFonts w:ascii="Cambria Math" w:hAnsi="Cambria Math"/>
          <w:sz w:val="22"/>
          <w:szCs w:val="22"/>
        </w:rPr>
        <w:t xml:space="preserve"> γίνονται μέσω λίστας</w:t>
      </w:r>
      <w:r w:rsidR="00CD0FA4">
        <w:rPr>
          <w:rFonts w:ascii="Cambria Math" w:hAnsi="Cambria Math"/>
          <w:sz w:val="22"/>
          <w:szCs w:val="22"/>
        </w:rPr>
        <w:t>, οπότε δεν απαιτείται κάποιος έλεγχος εγκυρότητας από το σύστημα</w:t>
      </w:r>
      <w:r w:rsidR="000E2AB7">
        <w:rPr>
          <w:rFonts w:ascii="Cambria Math" w:hAnsi="Cambria Math"/>
          <w:sz w:val="22"/>
          <w:szCs w:val="22"/>
        </w:rPr>
        <w:t xml:space="preserve">. </w:t>
      </w:r>
      <w:r w:rsidR="00CD0FA4">
        <w:rPr>
          <w:rFonts w:ascii="Cambria Math" w:hAnsi="Cambria Math"/>
          <w:sz w:val="22"/>
          <w:szCs w:val="22"/>
        </w:rPr>
        <w:t>Στην περίπτωση που ο χρήστης επιθυμεί να δει τις φορτίσεις για ένα συγκεκριμένο όχημα του,</w:t>
      </w:r>
      <w:r w:rsidR="00E75A50">
        <w:rPr>
          <w:rFonts w:ascii="Cambria Math" w:hAnsi="Cambria Math"/>
          <w:sz w:val="22"/>
          <w:szCs w:val="22"/>
        </w:rPr>
        <w:t xml:space="preserve"> τότε θα πρέπει να εισάγει έναν έγκυρο κωδικό πινακίδας κυκλοφορίας </w:t>
      </w:r>
      <w:r w:rsidR="00F65176">
        <w:rPr>
          <w:rFonts w:ascii="Cambria Math" w:hAnsi="Cambria Math"/>
          <w:sz w:val="22"/>
          <w:szCs w:val="22"/>
        </w:rPr>
        <w:t>ο οποίος</w:t>
      </w:r>
      <w:r w:rsidR="00E75A50">
        <w:rPr>
          <w:rFonts w:ascii="Cambria Math" w:hAnsi="Cambria Math"/>
          <w:sz w:val="22"/>
          <w:szCs w:val="22"/>
        </w:rPr>
        <w:t xml:space="preserve"> αντιστοιχεί σε όχημα που έχει εισάγει στο σύστημα.</w:t>
      </w:r>
      <w:r w:rsidR="009802A3">
        <w:rPr>
          <w:rFonts w:ascii="Cambria Math" w:hAnsi="Cambria Math"/>
          <w:sz w:val="22"/>
          <w:szCs w:val="22"/>
        </w:rPr>
        <w:t xml:space="preserve"> </w:t>
      </w:r>
    </w:p>
    <w:p w14:paraId="69FF04AB" w14:textId="34724F75" w:rsidR="00387BD4" w:rsidRPr="00EB3566" w:rsidRDefault="00387BD4" w:rsidP="00387BD4">
      <w:pPr>
        <w:pStyle w:val="Heading4"/>
        <w:rPr>
          <w:rFonts w:ascii="Cambria Math" w:hAnsi="Cambria Math"/>
          <w:color w:val="auto"/>
        </w:rPr>
      </w:pPr>
      <w:r w:rsidRPr="00EB3566">
        <w:rPr>
          <w:rFonts w:ascii="Cambria Math" w:hAnsi="Cambria Math"/>
          <w:color w:val="auto"/>
        </w:rPr>
        <w:t>3.1.3.5</w:t>
      </w:r>
      <w:r w:rsidRPr="00EB3566">
        <w:rPr>
          <w:rFonts w:ascii="Cambria Math" w:hAnsi="Cambria Math"/>
          <w:color w:val="auto"/>
        </w:rPr>
        <w:tab/>
        <w:t>Αλληλουχία ενεργειών - επιθυμητή συμπεριφορά</w:t>
      </w:r>
    </w:p>
    <w:p w14:paraId="2CB1011D" w14:textId="78878D9C" w:rsidR="00387BD4" w:rsidRPr="00EB3566" w:rsidRDefault="00387BD4" w:rsidP="002A1B08">
      <w:pPr>
        <w:pStyle w:val="Description"/>
        <w:shd w:val="clear" w:color="auto" w:fill="FFFFFF" w:themeFill="background1"/>
        <w:jc w:val="both"/>
        <w:rPr>
          <w:rFonts w:ascii="Cambria Math" w:hAnsi="Cambria Math"/>
          <w:i w:val="0"/>
          <w:iCs/>
          <w:color w:val="auto"/>
          <w:sz w:val="22"/>
          <w:szCs w:val="28"/>
        </w:rPr>
      </w:pPr>
      <w:r w:rsidRPr="00EB3566">
        <w:rPr>
          <w:rFonts w:ascii="Cambria Math" w:hAnsi="Cambria Math"/>
          <w:i w:val="0"/>
          <w:iCs/>
          <w:color w:val="auto"/>
          <w:sz w:val="22"/>
          <w:szCs w:val="28"/>
        </w:rPr>
        <w:t>Βασική/Κανονική Ροή:</w:t>
      </w:r>
    </w:p>
    <w:p w14:paraId="1D848230" w14:textId="623DA161" w:rsidR="00387BD4" w:rsidRPr="00AC0C75" w:rsidRDefault="00387BD4" w:rsidP="002A1B08">
      <w:pPr>
        <w:pStyle w:val="Description"/>
        <w:shd w:val="clear" w:color="auto" w:fill="FFFFFF" w:themeFill="background1"/>
        <w:jc w:val="both"/>
        <w:rPr>
          <w:rFonts w:ascii="Cambria Math" w:hAnsi="Cambria Math"/>
          <w:i w:val="0"/>
          <w:iCs/>
          <w:color w:val="auto"/>
          <w:sz w:val="22"/>
          <w:szCs w:val="28"/>
        </w:rPr>
      </w:pPr>
      <w:r w:rsidRPr="00EB3566">
        <w:rPr>
          <w:rFonts w:ascii="Cambria Math" w:hAnsi="Cambria Math"/>
          <w:i w:val="0"/>
          <w:iCs/>
          <w:color w:val="auto"/>
          <w:sz w:val="22"/>
          <w:szCs w:val="28"/>
        </w:rPr>
        <w:t>Βήμα 1. Από το κεντρικό μενού</w:t>
      </w:r>
      <w:r w:rsidR="003D1120">
        <w:rPr>
          <w:rFonts w:ascii="Cambria Math" w:hAnsi="Cambria Math"/>
          <w:i w:val="0"/>
          <w:iCs/>
          <w:color w:val="auto"/>
          <w:sz w:val="22"/>
          <w:szCs w:val="28"/>
        </w:rPr>
        <w:t xml:space="preserve"> της διεπαφής</w:t>
      </w:r>
      <w:r w:rsidRPr="00EB3566">
        <w:rPr>
          <w:rFonts w:ascii="Cambria Math" w:hAnsi="Cambria Math"/>
          <w:i w:val="0"/>
          <w:iCs/>
          <w:color w:val="auto"/>
          <w:sz w:val="22"/>
          <w:szCs w:val="28"/>
        </w:rPr>
        <w:t xml:space="preserve"> ο χρήστης επιλέγει </w:t>
      </w:r>
      <w:r w:rsidR="003D1120">
        <w:rPr>
          <w:rFonts w:ascii="Cambria Math" w:hAnsi="Cambria Math"/>
          <w:i w:val="0"/>
          <w:iCs/>
          <w:color w:val="auto"/>
          <w:sz w:val="22"/>
          <w:szCs w:val="28"/>
        </w:rPr>
        <w:t xml:space="preserve">την σελίδα </w:t>
      </w:r>
      <w:r w:rsidR="003D1120" w:rsidRPr="003D1120">
        <w:rPr>
          <w:rFonts w:ascii="Cambria Math" w:hAnsi="Cambria Math"/>
          <w:i w:val="0"/>
          <w:iCs/>
          <w:color w:val="auto"/>
          <w:sz w:val="22"/>
          <w:szCs w:val="28"/>
        </w:rPr>
        <w:t>‘</w:t>
      </w:r>
      <w:r w:rsidR="003D1120">
        <w:rPr>
          <w:rFonts w:ascii="Cambria Math" w:hAnsi="Cambria Math"/>
          <w:i w:val="0"/>
          <w:iCs/>
          <w:color w:val="auto"/>
          <w:sz w:val="22"/>
          <w:szCs w:val="28"/>
          <w:lang w:val="en-US"/>
        </w:rPr>
        <w:t>Your</w:t>
      </w:r>
      <w:r w:rsidR="003D1120" w:rsidRPr="003D1120">
        <w:rPr>
          <w:rFonts w:ascii="Cambria Math" w:hAnsi="Cambria Math"/>
          <w:i w:val="0"/>
          <w:iCs/>
          <w:color w:val="auto"/>
          <w:sz w:val="22"/>
          <w:szCs w:val="28"/>
        </w:rPr>
        <w:t xml:space="preserve"> </w:t>
      </w:r>
      <w:r w:rsidR="003D1120">
        <w:rPr>
          <w:rFonts w:ascii="Cambria Math" w:hAnsi="Cambria Math"/>
          <w:i w:val="0"/>
          <w:iCs/>
          <w:color w:val="auto"/>
          <w:sz w:val="22"/>
          <w:szCs w:val="28"/>
          <w:lang w:val="en-US"/>
        </w:rPr>
        <w:t>Past</w:t>
      </w:r>
      <w:r w:rsidR="003D1120" w:rsidRPr="003D1120">
        <w:rPr>
          <w:rFonts w:ascii="Cambria Math" w:hAnsi="Cambria Math"/>
          <w:i w:val="0"/>
          <w:iCs/>
          <w:color w:val="auto"/>
          <w:sz w:val="22"/>
          <w:szCs w:val="28"/>
        </w:rPr>
        <w:t xml:space="preserve"> </w:t>
      </w:r>
      <w:r w:rsidR="003D1120">
        <w:rPr>
          <w:rFonts w:ascii="Cambria Math" w:hAnsi="Cambria Math"/>
          <w:i w:val="0"/>
          <w:iCs/>
          <w:color w:val="auto"/>
          <w:sz w:val="22"/>
          <w:szCs w:val="28"/>
          <w:lang w:val="en-US"/>
        </w:rPr>
        <w:t>Charges</w:t>
      </w:r>
      <w:r w:rsidR="003D1120" w:rsidRPr="003D1120">
        <w:rPr>
          <w:rFonts w:ascii="Cambria Math" w:hAnsi="Cambria Math"/>
          <w:i w:val="0"/>
          <w:iCs/>
          <w:color w:val="auto"/>
          <w:sz w:val="22"/>
          <w:szCs w:val="28"/>
        </w:rPr>
        <w:t>’</w:t>
      </w:r>
      <w:r w:rsidR="003D1120">
        <w:rPr>
          <w:rFonts w:ascii="Cambria Math" w:hAnsi="Cambria Math"/>
          <w:i w:val="0"/>
          <w:iCs/>
          <w:color w:val="auto"/>
          <w:sz w:val="22"/>
          <w:szCs w:val="28"/>
        </w:rPr>
        <w:t xml:space="preserve">, οπότε στην συνέχεια </w:t>
      </w:r>
      <w:r w:rsidR="002227B6">
        <w:rPr>
          <w:rFonts w:ascii="Cambria Math" w:hAnsi="Cambria Math"/>
          <w:i w:val="0"/>
          <w:iCs/>
          <w:color w:val="auto"/>
          <w:sz w:val="22"/>
          <w:szCs w:val="28"/>
        </w:rPr>
        <w:t>εμ</w:t>
      </w:r>
      <w:r w:rsidR="003D1120">
        <w:rPr>
          <w:rFonts w:ascii="Cambria Math" w:hAnsi="Cambria Math"/>
          <w:i w:val="0"/>
          <w:iCs/>
          <w:color w:val="auto"/>
          <w:sz w:val="22"/>
          <w:szCs w:val="28"/>
        </w:rPr>
        <w:t xml:space="preserve">φανίζεται μία μικρότερη λίστα </w:t>
      </w:r>
      <w:r w:rsidR="00D2677C">
        <w:rPr>
          <w:rFonts w:ascii="Cambria Math" w:hAnsi="Cambria Math"/>
          <w:i w:val="0"/>
          <w:iCs/>
          <w:color w:val="auto"/>
          <w:sz w:val="22"/>
          <w:szCs w:val="28"/>
        </w:rPr>
        <w:t>η οποία</w:t>
      </w:r>
      <w:r w:rsidR="00563B42">
        <w:rPr>
          <w:rFonts w:ascii="Cambria Math" w:hAnsi="Cambria Math"/>
          <w:i w:val="0"/>
          <w:iCs/>
          <w:color w:val="auto"/>
          <w:sz w:val="22"/>
          <w:szCs w:val="28"/>
        </w:rPr>
        <w:t xml:space="preserve"> περιλαμβάνει τις επιλογές</w:t>
      </w:r>
      <w:r w:rsidR="00D2677C" w:rsidRPr="00D2677C">
        <w:rPr>
          <w:rFonts w:ascii="Cambria Math" w:hAnsi="Cambria Math"/>
          <w:i w:val="0"/>
          <w:iCs/>
          <w:color w:val="auto"/>
          <w:sz w:val="22"/>
          <w:szCs w:val="28"/>
        </w:rPr>
        <w:t>:</w:t>
      </w:r>
      <w:r w:rsid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Charges</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per</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station</w:t>
      </w:r>
      <w:r w:rsidR="00563B42">
        <w:rPr>
          <w:rFonts w:ascii="Cambria Math" w:hAnsi="Cambria Math"/>
          <w:i w:val="0"/>
          <w:iCs/>
          <w:color w:val="auto"/>
          <w:sz w:val="22"/>
          <w:szCs w:val="28"/>
        </w:rPr>
        <w:t>’</w:t>
      </w:r>
      <w:r w:rsidR="00563B42" w:rsidRPr="00563B42">
        <w:rPr>
          <w:rFonts w:ascii="Cambria Math" w:hAnsi="Cambria Math"/>
          <w:i w:val="0"/>
          <w:iCs/>
          <w:color w:val="auto"/>
          <w:sz w:val="22"/>
          <w:szCs w:val="28"/>
        </w:rPr>
        <w:t>, ‘</w:t>
      </w:r>
      <w:r w:rsidR="00563B42">
        <w:rPr>
          <w:rFonts w:ascii="Cambria Math" w:hAnsi="Cambria Math"/>
          <w:i w:val="0"/>
          <w:iCs/>
          <w:color w:val="auto"/>
          <w:sz w:val="22"/>
          <w:szCs w:val="28"/>
          <w:lang w:val="en-US"/>
        </w:rPr>
        <w:t>Charges</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per</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provider</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rPr>
        <w:t xml:space="preserve">και </w:t>
      </w:r>
      <w:r w:rsidR="00563B42" w:rsidRPr="00563B42">
        <w:rPr>
          <w:rFonts w:ascii="Cambria Math" w:hAnsi="Cambria Math"/>
          <w:i w:val="0"/>
          <w:iCs/>
          <w:color w:val="auto"/>
          <w:sz w:val="22"/>
          <w:szCs w:val="28"/>
        </w:rPr>
        <w:t>‘</w:t>
      </w:r>
      <w:r w:rsidR="00563B42">
        <w:rPr>
          <w:rFonts w:ascii="Cambria Math" w:hAnsi="Cambria Math"/>
          <w:i w:val="0"/>
          <w:iCs/>
          <w:color w:val="auto"/>
          <w:sz w:val="22"/>
          <w:szCs w:val="28"/>
          <w:lang w:val="en-US"/>
        </w:rPr>
        <w:t>Charges</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per</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electrical</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vehicle</w:t>
      </w:r>
      <w:r w:rsidR="00563B42" w:rsidRPr="00563B42">
        <w:rPr>
          <w:rFonts w:ascii="Cambria Math" w:hAnsi="Cambria Math"/>
          <w:i w:val="0"/>
          <w:iCs/>
          <w:color w:val="auto"/>
          <w:sz w:val="22"/>
          <w:szCs w:val="28"/>
        </w:rPr>
        <w:t>’</w:t>
      </w:r>
      <w:r w:rsidR="00AC0C75" w:rsidRPr="00AC0C75">
        <w:rPr>
          <w:rFonts w:ascii="Cambria Math" w:hAnsi="Cambria Math"/>
          <w:i w:val="0"/>
          <w:iCs/>
          <w:color w:val="auto"/>
          <w:sz w:val="22"/>
          <w:szCs w:val="28"/>
        </w:rPr>
        <w:t>.</w:t>
      </w:r>
    </w:p>
    <w:p w14:paraId="7F833E4E" w14:textId="3C29C98D" w:rsidR="00387BD4" w:rsidRPr="00D9776F" w:rsidRDefault="00387BD4" w:rsidP="002A1B08">
      <w:pPr>
        <w:pStyle w:val="Description"/>
        <w:shd w:val="clear" w:color="auto" w:fill="FFFFFF" w:themeFill="background1"/>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2. </w:t>
      </w:r>
      <w:r w:rsidR="0049203C">
        <w:rPr>
          <w:rFonts w:ascii="Cambria Math" w:hAnsi="Cambria Math"/>
          <w:i w:val="0"/>
          <w:iCs/>
          <w:color w:val="auto"/>
          <w:sz w:val="22"/>
          <w:szCs w:val="28"/>
        </w:rPr>
        <w:t>Ο χρήστης επιθυμεί να δει φορτίσεις με βάση τον επιλεγόμενο σταθμό φόρτισης, οπότε από την παραπάνω λίστα επιλέγει ‘</w:t>
      </w:r>
      <w:r w:rsidR="0049203C">
        <w:rPr>
          <w:rFonts w:ascii="Cambria Math" w:hAnsi="Cambria Math"/>
          <w:i w:val="0"/>
          <w:iCs/>
          <w:color w:val="auto"/>
          <w:sz w:val="22"/>
          <w:szCs w:val="28"/>
          <w:lang w:val="en-US"/>
        </w:rPr>
        <w:t>Charges</w:t>
      </w:r>
      <w:r w:rsidR="0049203C" w:rsidRPr="0049203C">
        <w:rPr>
          <w:rFonts w:ascii="Cambria Math" w:hAnsi="Cambria Math"/>
          <w:i w:val="0"/>
          <w:iCs/>
          <w:color w:val="auto"/>
          <w:sz w:val="22"/>
          <w:szCs w:val="28"/>
        </w:rPr>
        <w:t xml:space="preserve"> </w:t>
      </w:r>
      <w:r w:rsidR="0049203C">
        <w:rPr>
          <w:rFonts w:ascii="Cambria Math" w:hAnsi="Cambria Math"/>
          <w:i w:val="0"/>
          <w:iCs/>
          <w:color w:val="auto"/>
          <w:sz w:val="22"/>
          <w:szCs w:val="28"/>
          <w:lang w:val="en-US"/>
        </w:rPr>
        <w:t>per</w:t>
      </w:r>
      <w:r w:rsidR="0049203C" w:rsidRPr="0049203C">
        <w:rPr>
          <w:rFonts w:ascii="Cambria Math" w:hAnsi="Cambria Math"/>
          <w:i w:val="0"/>
          <w:iCs/>
          <w:color w:val="auto"/>
          <w:sz w:val="22"/>
          <w:szCs w:val="28"/>
        </w:rPr>
        <w:t xml:space="preserve"> </w:t>
      </w:r>
      <w:r w:rsidR="0049203C">
        <w:rPr>
          <w:rFonts w:ascii="Cambria Math" w:hAnsi="Cambria Math"/>
          <w:i w:val="0"/>
          <w:iCs/>
          <w:color w:val="auto"/>
          <w:sz w:val="22"/>
          <w:szCs w:val="28"/>
          <w:lang w:val="en-US"/>
        </w:rPr>
        <w:t>station</w:t>
      </w:r>
      <w:r w:rsidR="0049203C">
        <w:rPr>
          <w:rFonts w:ascii="Cambria Math" w:hAnsi="Cambria Math"/>
          <w:i w:val="0"/>
          <w:iCs/>
          <w:color w:val="auto"/>
          <w:sz w:val="22"/>
          <w:szCs w:val="28"/>
        </w:rPr>
        <w:t>’</w:t>
      </w:r>
      <w:r w:rsidR="00D9776F" w:rsidRPr="00D9776F">
        <w:rPr>
          <w:rFonts w:ascii="Cambria Math" w:hAnsi="Cambria Math"/>
          <w:i w:val="0"/>
          <w:iCs/>
          <w:color w:val="auto"/>
          <w:sz w:val="22"/>
          <w:szCs w:val="28"/>
        </w:rPr>
        <w:t>.</w:t>
      </w:r>
    </w:p>
    <w:p w14:paraId="68FA327D" w14:textId="117B0C34" w:rsidR="00387BD4" w:rsidRPr="00D2677C" w:rsidRDefault="00387BD4" w:rsidP="002A1B08">
      <w:pPr>
        <w:pStyle w:val="Description"/>
        <w:shd w:val="clear" w:color="auto" w:fill="FFFFFF" w:themeFill="background1"/>
        <w:jc w:val="both"/>
        <w:rPr>
          <w:rFonts w:ascii="Cambria Math" w:hAnsi="Cambria Math"/>
          <w:i w:val="0"/>
          <w:iCs/>
          <w:color w:val="auto"/>
          <w:sz w:val="22"/>
          <w:szCs w:val="28"/>
        </w:rPr>
      </w:pPr>
      <w:r w:rsidRPr="00EB3566">
        <w:rPr>
          <w:rFonts w:ascii="Cambria Math" w:hAnsi="Cambria Math"/>
          <w:i w:val="0"/>
          <w:iCs/>
          <w:color w:val="auto"/>
          <w:sz w:val="22"/>
          <w:szCs w:val="28"/>
        </w:rPr>
        <w:t>Βήμα 3.</w:t>
      </w:r>
      <w:r w:rsidR="00D2677C">
        <w:rPr>
          <w:rFonts w:ascii="Cambria Math" w:hAnsi="Cambria Math"/>
          <w:i w:val="0"/>
          <w:iCs/>
          <w:color w:val="auto"/>
          <w:sz w:val="22"/>
          <w:szCs w:val="28"/>
        </w:rPr>
        <w:t xml:space="preserve"> Το σύστημα καλεί τον χρήστη να επιλέξει έναν σταθμό φόρτισης</w:t>
      </w:r>
      <w:r w:rsidR="00D2677C" w:rsidRPr="00D2677C">
        <w:rPr>
          <w:rFonts w:ascii="Cambria Math" w:hAnsi="Cambria Math"/>
          <w:i w:val="0"/>
          <w:iCs/>
          <w:color w:val="auto"/>
          <w:sz w:val="22"/>
          <w:szCs w:val="28"/>
        </w:rPr>
        <w:t xml:space="preserve"> (</w:t>
      </w:r>
      <w:r w:rsidR="00D2677C">
        <w:rPr>
          <w:rFonts w:ascii="Cambria Math" w:hAnsi="Cambria Math"/>
          <w:i w:val="0"/>
          <w:iCs/>
          <w:color w:val="auto"/>
          <w:sz w:val="22"/>
          <w:szCs w:val="28"/>
        </w:rPr>
        <w:t>η επιλογή γίνεται μέσω λίστας). Ακόμα, ο χρήστης καλείται να εισάγει ένα χρονικό διάστημα που τον ενδιαφέρει. Η εισαγωγή του διαστήματος γίνεται μέσω της εισαγωγής μιας ημερομηνίας «αφετηρίας» (</w:t>
      </w:r>
      <w:r w:rsidR="00D2677C" w:rsidRPr="00D2677C">
        <w:rPr>
          <w:rFonts w:ascii="Cambria Math" w:hAnsi="Cambria Math"/>
          <w:i w:val="0"/>
          <w:iCs/>
          <w:color w:val="auto"/>
          <w:sz w:val="22"/>
          <w:szCs w:val="28"/>
        </w:rPr>
        <w:t>‘</w:t>
      </w:r>
      <w:r w:rsidR="00D2677C">
        <w:rPr>
          <w:rFonts w:ascii="Cambria Math" w:hAnsi="Cambria Math"/>
          <w:i w:val="0"/>
          <w:iCs/>
          <w:color w:val="auto"/>
          <w:sz w:val="22"/>
          <w:szCs w:val="28"/>
          <w:lang w:val="en-US"/>
        </w:rPr>
        <w:t>Start</w:t>
      </w:r>
      <w:r w:rsidR="00D2677C" w:rsidRPr="00D2677C">
        <w:rPr>
          <w:rFonts w:ascii="Cambria Math" w:hAnsi="Cambria Math"/>
          <w:i w:val="0"/>
          <w:iCs/>
          <w:color w:val="auto"/>
          <w:sz w:val="22"/>
          <w:szCs w:val="28"/>
        </w:rPr>
        <w:t xml:space="preserve"> </w:t>
      </w:r>
      <w:r w:rsidR="00D2677C">
        <w:rPr>
          <w:rFonts w:ascii="Cambria Math" w:hAnsi="Cambria Math"/>
          <w:i w:val="0"/>
          <w:iCs/>
          <w:color w:val="auto"/>
          <w:sz w:val="22"/>
          <w:szCs w:val="28"/>
          <w:lang w:val="en-US"/>
        </w:rPr>
        <w:t>Date</w:t>
      </w:r>
      <w:r w:rsidR="00D2677C" w:rsidRPr="00D2677C">
        <w:rPr>
          <w:rFonts w:ascii="Cambria Math" w:hAnsi="Cambria Math"/>
          <w:i w:val="0"/>
          <w:iCs/>
          <w:color w:val="auto"/>
          <w:sz w:val="22"/>
          <w:szCs w:val="28"/>
        </w:rPr>
        <w:t xml:space="preserve">’) </w:t>
      </w:r>
      <w:r w:rsidR="00D2677C">
        <w:rPr>
          <w:rFonts w:ascii="Cambria Math" w:hAnsi="Cambria Math"/>
          <w:i w:val="0"/>
          <w:iCs/>
          <w:color w:val="auto"/>
          <w:sz w:val="22"/>
          <w:szCs w:val="28"/>
        </w:rPr>
        <w:t>και μιας τελικής ημερομηνίας (‘</w:t>
      </w:r>
      <w:r w:rsidR="00D2677C">
        <w:rPr>
          <w:rFonts w:ascii="Cambria Math" w:hAnsi="Cambria Math"/>
          <w:i w:val="0"/>
          <w:iCs/>
          <w:color w:val="auto"/>
          <w:sz w:val="22"/>
          <w:szCs w:val="28"/>
          <w:lang w:val="en-US"/>
        </w:rPr>
        <w:t>End</w:t>
      </w:r>
      <w:r w:rsidR="00D2677C" w:rsidRPr="00D2677C">
        <w:rPr>
          <w:rFonts w:ascii="Cambria Math" w:hAnsi="Cambria Math"/>
          <w:i w:val="0"/>
          <w:iCs/>
          <w:color w:val="auto"/>
          <w:sz w:val="22"/>
          <w:szCs w:val="28"/>
        </w:rPr>
        <w:t xml:space="preserve"> </w:t>
      </w:r>
      <w:r w:rsidR="00D2677C">
        <w:rPr>
          <w:rFonts w:ascii="Cambria Math" w:hAnsi="Cambria Math"/>
          <w:i w:val="0"/>
          <w:iCs/>
          <w:color w:val="auto"/>
          <w:sz w:val="22"/>
          <w:szCs w:val="28"/>
          <w:lang w:val="en-US"/>
        </w:rPr>
        <w:t>Date</w:t>
      </w:r>
      <w:r w:rsidR="00D2677C">
        <w:rPr>
          <w:rFonts w:ascii="Cambria Math" w:hAnsi="Cambria Math"/>
          <w:i w:val="0"/>
          <w:iCs/>
          <w:color w:val="auto"/>
          <w:sz w:val="22"/>
          <w:szCs w:val="28"/>
        </w:rPr>
        <w:t>’)</w:t>
      </w:r>
      <w:r w:rsidR="00D2677C" w:rsidRPr="00D2677C">
        <w:rPr>
          <w:rFonts w:ascii="Cambria Math" w:hAnsi="Cambria Math"/>
          <w:i w:val="0"/>
          <w:iCs/>
          <w:color w:val="auto"/>
          <w:sz w:val="22"/>
          <w:szCs w:val="28"/>
        </w:rPr>
        <w:t>.</w:t>
      </w:r>
    </w:p>
    <w:p w14:paraId="5CC91A28" w14:textId="0CF9F3BA" w:rsidR="002C0C4D" w:rsidRDefault="00D56927" w:rsidP="00FF0C53">
      <w:pPr>
        <w:pStyle w:val="Description"/>
        <w:shd w:val="clear" w:color="auto" w:fill="FFFFFF" w:themeFill="background1"/>
        <w:jc w:val="both"/>
        <w:rPr>
          <w:rFonts w:ascii="Cambria Math" w:hAnsi="Cambria Math"/>
          <w:i w:val="0"/>
          <w:iCs/>
          <w:color w:val="auto"/>
          <w:sz w:val="22"/>
          <w:szCs w:val="28"/>
        </w:rPr>
      </w:pPr>
      <w:r>
        <w:rPr>
          <w:rFonts w:ascii="Cambria Math" w:hAnsi="Cambria Math"/>
          <w:i w:val="0"/>
          <w:iCs/>
          <w:color w:val="auto"/>
          <w:sz w:val="22"/>
          <w:szCs w:val="28"/>
        </w:rPr>
        <w:t>Βήμα 4. Τα εισαγόμενα στοιχεία είναι έγκυρα, οπότε  στον χρήστη εμφανίζονται όλες οι σχετικές φορτίσεις</w:t>
      </w:r>
      <w:r w:rsidR="00EC48E2">
        <w:rPr>
          <w:rFonts w:ascii="Cambria Math" w:hAnsi="Cambria Math"/>
          <w:i w:val="0"/>
          <w:iCs/>
          <w:color w:val="auto"/>
          <w:sz w:val="22"/>
          <w:szCs w:val="28"/>
        </w:rPr>
        <w:t xml:space="preserve">, </w:t>
      </w:r>
      <w:r w:rsidR="002E3B51">
        <w:rPr>
          <w:rFonts w:ascii="Cambria Math" w:hAnsi="Cambria Math"/>
          <w:i w:val="0"/>
          <w:iCs/>
          <w:color w:val="auto"/>
          <w:sz w:val="22"/>
          <w:szCs w:val="28"/>
        </w:rPr>
        <w:t>με βάση τις επιλογές που έγιναν από τον χρήστη</w:t>
      </w:r>
      <w:r w:rsidR="000A3FC2">
        <w:rPr>
          <w:rFonts w:ascii="Cambria Math" w:hAnsi="Cambria Math"/>
          <w:i w:val="0"/>
          <w:iCs/>
          <w:color w:val="auto"/>
          <w:sz w:val="22"/>
          <w:szCs w:val="28"/>
        </w:rPr>
        <w:t xml:space="preserve">, και η περίπτωση χρήσης ολοκληρώνεται. </w:t>
      </w:r>
    </w:p>
    <w:p w14:paraId="58AFB65A" w14:textId="464C0399" w:rsidR="00B9738E" w:rsidRDefault="00693E97" w:rsidP="00FF0C53">
      <w:pPr>
        <w:pStyle w:val="Description"/>
        <w:shd w:val="clear" w:color="auto" w:fill="FFFFFF" w:themeFill="background1"/>
        <w:jc w:val="both"/>
        <w:rPr>
          <w:rFonts w:ascii="Cambria Math" w:hAnsi="Cambria Math"/>
          <w:i w:val="0"/>
          <w:iCs/>
          <w:color w:val="auto"/>
          <w:sz w:val="22"/>
          <w:szCs w:val="28"/>
        </w:rPr>
      </w:pPr>
      <w:r>
        <w:rPr>
          <w:rFonts w:ascii="Cambria Math" w:hAnsi="Cambria Math"/>
          <w:i w:val="0"/>
          <w:iCs/>
          <w:color w:val="auto"/>
          <w:sz w:val="22"/>
          <w:szCs w:val="28"/>
        </w:rPr>
        <w:t xml:space="preserve">Εναλλακτική Ροή: </w:t>
      </w:r>
    </w:p>
    <w:p w14:paraId="6D32D966" w14:textId="31B065A5" w:rsidR="00EC48E2" w:rsidRDefault="003C158F" w:rsidP="00FF0C53">
      <w:pPr>
        <w:pStyle w:val="Description"/>
        <w:shd w:val="clear" w:color="auto" w:fill="FFFFFF" w:themeFill="background1"/>
        <w:jc w:val="both"/>
        <w:rPr>
          <w:rFonts w:ascii="Cambria Math" w:hAnsi="Cambria Math"/>
          <w:i w:val="0"/>
          <w:iCs/>
          <w:color w:val="auto"/>
          <w:sz w:val="22"/>
          <w:szCs w:val="28"/>
        </w:rPr>
      </w:pPr>
      <w:r>
        <w:rPr>
          <w:rFonts w:ascii="Cambria Math" w:hAnsi="Cambria Math"/>
          <w:i w:val="0"/>
          <w:iCs/>
          <w:color w:val="auto"/>
          <w:sz w:val="22"/>
          <w:szCs w:val="28"/>
        </w:rPr>
        <w:t xml:space="preserve">1. Στο </w:t>
      </w:r>
      <w:r w:rsidR="00EC48E2">
        <w:rPr>
          <w:rFonts w:ascii="Cambria Math" w:hAnsi="Cambria Math"/>
          <w:i w:val="0"/>
          <w:iCs/>
          <w:color w:val="auto"/>
          <w:sz w:val="22"/>
          <w:szCs w:val="28"/>
        </w:rPr>
        <w:t>Βήμα</w:t>
      </w:r>
      <w:r>
        <w:rPr>
          <w:rFonts w:ascii="Cambria Math" w:hAnsi="Cambria Math"/>
          <w:i w:val="0"/>
          <w:iCs/>
          <w:color w:val="auto"/>
          <w:sz w:val="22"/>
          <w:szCs w:val="28"/>
        </w:rPr>
        <w:t xml:space="preserve"> 2 της Κύριας Ροής, εάν ο χρήστης επιθυμεί να δει φορτίσεις με βάση έναν επιλεγόμενο πάροχο ηλεκτρικής ενέργειας, από την αντίστοιχη λίστα επιλέγει ‘</w:t>
      </w:r>
      <w:r>
        <w:rPr>
          <w:rFonts w:ascii="Cambria Math" w:hAnsi="Cambria Math"/>
          <w:i w:val="0"/>
          <w:iCs/>
          <w:color w:val="auto"/>
          <w:sz w:val="22"/>
          <w:szCs w:val="28"/>
          <w:lang w:val="en-US"/>
        </w:rPr>
        <w:t>Charges</w:t>
      </w:r>
      <w:r w:rsidRPr="003C158F">
        <w:rPr>
          <w:rFonts w:ascii="Cambria Math" w:hAnsi="Cambria Math"/>
          <w:i w:val="0"/>
          <w:iCs/>
          <w:color w:val="auto"/>
          <w:sz w:val="22"/>
          <w:szCs w:val="28"/>
        </w:rPr>
        <w:t xml:space="preserve"> </w:t>
      </w:r>
      <w:r>
        <w:rPr>
          <w:rFonts w:ascii="Cambria Math" w:hAnsi="Cambria Math"/>
          <w:i w:val="0"/>
          <w:iCs/>
          <w:color w:val="auto"/>
          <w:sz w:val="22"/>
          <w:szCs w:val="28"/>
          <w:lang w:val="en-US"/>
        </w:rPr>
        <w:t>per</w:t>
      </w:r>
      <w:r w:rsidRPr="003C158F">
        <w:rPr>
          <w:rFonts w:ascii="Cambria Math" w:hAnsi="Cambria Math"/>
          <w:i w:val="0"/>
          <w:iCs/>
          <w:color w:val="auto"/>
          <w:sz w:val="22"/>
          <w:szCs w:val="28"/>
        </w:rPr>
        <w:t xml:space="preserve"> </w:t>
      </w:r>
      <w:r>
        <w:rPr>
          <w:rFonts w:ascii="Cambria Math" w:hAnsi="Cambria Math"/>
          <w:i w:val="0"/>
          <w:iCs/>
          <w:color w:val="auto"/>
          <w:sz w:val="22"/>
          <w:szCs w:val="28"/>
          <w:lang w:val="en-US"/>
        </w:rPr>
        <w:t>provider</w:t>
      </w:r>
      <w:r>
        <w:rPr>
          <w:rFonts w:ascii="Cambria Math" w:hAnsi="Cambria Math"/>
          <w:i w:val="0"/>
          <w:iCs/>
          <w:color w:val="auto"/>
          <w:sz w:val="22"/>
          <w:szCs w:val="28"/>
        </w:rPr>
        <w:t>’</w:t>
      </w:r>
      <w:r w:rsidRPr="003C158F">
        <w:rPr>
          <w:rFonts w:ascii="Cambria Math" w:hAnsi="Cambria Math"/>
          <w:i w:val="0"/>
          <w:iCs/>
          <w:color w:val="auto"/>
          <w:sz w:val="22"/>
          <w:szCs w:val="28"/>
        </w:rPr>
        <w:t>.</w:t>
      </w:r>
      <w:r w:rsidR="00B30408" w:rsidRPr="00B30408">
        <w:rPr>
          <w:rFonts w:ascii="Cambria Math" w:hAnsi="Cambria Math"/>
          <w:i w:val="0"/>
          <w:iCs/>
          <w:color w:val="auto"/>
          <w:sz w:val="22"/>
          <w:szCs w:val="28"/>
        </w:rPr>
        <w:t xml:space="preserve"> </w:t>
      </w:r>
      <w:r w:rsidR="00B30408">
        <w:rPr>
          <w:rFonts w:ascii="Cambria Math" w:hAnsi="Cambria Math"/>
          <w:i w:val="0"/>
          <w:iCs/>
          <w:color w:val="auto"/>
          <w:sz w:val="22"/>
          <w:szCs w:val="28"/>
        </w:rPr>
        <w:t>Στην περίπτωση αυτή, ο χρήστης στο Βήμα 3 της Κύριας Ροής θα καλεστεί να επιλέξει πάροχο ηλεκτρικής ενέργειας</w:t>
      </w:r>
      <w:r w:rsidR="007E08A7">
        <w:rPr>
          <w:rFonts w:ascii="Cambria Math" w:hAnsi="Cambria Math"/>
          <w:i w:val="0"/>
          <w:iCs/>
          <w:color w:val="auto"/>
          <w:sz w:val="22"/>
          <w:szCs w:val="28"/>
        </w:rPr>
        <w:t>, αντί για σταθμό φόρτισης</w:t>
      </w:r>
      <w:r w:rsidR="00B30408">
        <w:rPr>
          <w:rFonts w:ascii="Cambria Math" w:hAnsi="Cambria Math"/>
          <w:i w:val="0"/>
          <w:iCs/>
          <w:color w:val="auto"/>
          <w:sz w:val="22"/>
          <w:szCs w:val="28"/>
        </w:rPr>
        <w:t xml:space="preserve"> (η επιλογή γίνεται μέσω λίστας)</w:t>
      </w:r>
      <w:r w:rsidR="0070244A">
        <w:rPr>
          <w:rFonts w:ascii="Cambria Math" w:hAnsi="Cambria Math"/>
          <w:i w:val="0"/>
          <w:iCs/>
          <w:color w:val="auto"/>
          <w:sz w:val="22"/>
          <w:szCs w:val="28"/>
        </w:rPr>
        <w:t xml:space="preserve"> και η περίπτωση χρήσης συνεχίζεται από το Βήμα 4.</w:t>
      </w:r>
    </w:p>
    <w:p w14:paraId="3A3F1146" w14:textId="75F3BBFF" w:rsidR="007E08A7" w:rsidRDefault="007E08A7" w:rsidP="007E08A7">
      <w:pPr>
        <w:pStyle w:val="Description"/>
        <w:shd w:val="clear" w:color="auto" w:fill="FFFFFF" w:themeFill="background1"/>
        <w:jc w:val="both"/>
        <w:rPr>
          <w:rFonts w:ascii="Cambria Math" w:hAnsi="Cambria Math"/>
          <w:i w:val="0"/>
          <w:iCs/>
          <w:color w:val="auto"/>
          <w:sz w:val="22"/>
          <w:szCs w:val="28"/>
        </w:rPr>
      </w:pPr>
      <w:r>
        <w:rPr>
          <w:rFonts w:ascii="Cambria Math" w:hAnsi="Cambria Math"/>
          <w:i w:val="0"/>
          <w:iCs/>
          <w:color w:val="auto"/>
          <w:sz w:val="22"/>
          <w:szCs w:val="28"/>
        </w:rPr>
        <w:t>2. Στο Βήμα 2 της Κύριας Ροής, εάν ο χρήστης επιθυμεί να δει φορτίσεις που έγιναν με ένα συγκεκριμένο ηλεκτρικό του όχημα, από την αντίστοιχη λίστα επιλέγει ‘</w:t>
      </w:r>
      <w:r>
        <w:rPr>
          <w:rFonts w:ascii="Cambria Math" w:hAnsi="Cambria Math"/>
          <w:i w:val="0"/>
          <w:iCs/>
          <w:color w:val="auto"/>
          <w:sz w:val="22"/>
          <w:szCs w:val="28"/>
          <w:lang w:val="en-US"/>
        </w:rPr>
        <w:t>Charges</w:t>
      </w:r>
      <w:r w:rsidRPr="003C158F">
        <w:rPr>
          <w:rFonts w:ascii="Cambria Math" w:hAnsi="Cambria Math"/>
          <w:i w:val="0"/>
          <w:iCs/>
          <w:color w:val="auto"/>
          <w:sz w:val="22"/>
          <w:szCs w:val="28"/>
        </w:rPr>
        <w:t xml:space="preserve"> </w:t>
      </w:r>
      <w:r>
        <w:rPr>
          <w:rFonts w:ascii="Cambria Math" w:hAnsi="Cambria Math"/>
          <w:i w:val="0"/>
          <w:iCs/>
          <w:color w:val="auto"/>
          <w:sz w:val="22"/>
          <w:szCs w:val="28"/>
          <w:lang w:val="en-US"/>
        </w:rPr>
        <w:t>per</w:t>
      </w:r>
      <w:r w:rsidRPr="003C158F">
        <w:rPr>
          <w:rFonts w:ascii="Cambria Math" w:hAnsi="Cambria Math"/>
          <w:i w:val="0"/>
          <w:iCs/>
          <w:color w:val="auto"/>
          <w:sz w:val="22"/>
          <w:szCs w:val="28"/>
        </w:rPr>
        <w:t xml:space="preserve"> </w:t>
      </w:r>
      <w:r w:rsidR="00FE46D2">
        <w:rPr>
          <w:rFonts w:ascii="Cambria Math" w:hAnsi="Cambria Math"/>
          <w:i w:val="0"/>
          <w:iCs/>
          <w:color w:val="auto"/>
          <w:sz w:val="22"/>
          <w:szCs w:val="28"/>
          <w:lang w:val="en-US"/>
        </w:rPr>
        <w:t>electrical</w:t>
      </w:r>
      <w:r w:rsidR="00FE46D2" w:rsidRPr="00FE46D2">
        <w:rPr>
          <w:rFonts w:ascii="Cambria Math" w:hAnsi="Cambria Math"/>
          <w:i w:val="0"/>
          <w:iCs/>
          <w:color w:val="auto"/>
          <w:sz w:val="22"/>
          <w:szCs w:val="28"/>
        </w:rPr>
        <w:t xml:space="preserve"> </w:t>
      </w:r>
      <w:r w:rsidR="00FE46D2">
        <w:rPr>
          <w:rFonts w:ascii="Cambria Math" w:hAnsi="Cambria Math"/>
          <w:i w:val="0"/>
          <w:iCs/>
          <w:color w:val="auto"/>
          <w:sz w:val="22"/>
          <w:szCs w:val="28"/>
          <w:lang w:val="en-US"/>
        </w:rPr>
        <w:t>vehicle</w:t>
      </w:r>
      <w:r>
        <w:rPr>
          <w:rFonts w:ascii="Cambria Math" w:hAnsi="Cambria Math"/>
          <w:i w:val="0"/>
          <w:iCs/>
          <w:color w:val="auto"/>
          <w:sz w:val="22"/>
          <w:szCs w:val="28"/>
        </w:rPr>
        <w:t>’</w:t>
      </w:r>
      <w:r w:rsidRPr="003C158F">
        <w:rPr>
          <w:rFonts w:ascii="Cambria Math" w:hAnsi="Cambria Math"/>
          <w:i w:val="0"/>
          <w:iCs/>
          <w:color w:val="auto"/>
          <w:sz w:val="22"/>
          <w:szCs w:val="28"/>
        </w:rPr>
        <w:t>.</w:t>
      </w:r>
      <w:r w:rsidRPr="00B30408">
        <w:rPr>
          <w:rFonts w:ascii="Cambria Math" w:hAnsi="Cambria Math"/>
          <w:i w:val="0"/>
          <w:iCs/>
          <w:color w:val="auto"/>
          <w:sz w:val="22"/>
          <w:szCs w:val="28"/>
        </w:rPr>
        <w:t xml:space="preserve"> </w:t>
      </w:r>
      <w:r>
        <w:rPr>
          <w:rFonts w:ascii="Cambria Math" w:hAnsi="Cambria Math"/>
          <w:i w:val="0"/>
          <w:iCs/>
          <w:color w:val="auto"/>
          <w:sz w:val="22"/>
          <w:szCs w:val="28"/>
        </w:rPr>
        <w:t xml:space="preserve">Στην περίπτωση αυτή, ο χρήστης στο Βήμα 3 της Κύριας Ροής </w:t>
      </w:r>
      <w:r w:rsidR="00FE46D2">
        <w:rPr>
          <w:rFonts w:ascii="Cambria Math" w:hAnsi="Cambria Math"/>
          <w:i w:val="0"/>
          <w:iCs/>
          <w:color w:val="auto"/>
          <w:sz w:val="22"/>
          <w:szCs w:val="28"/>
        </w:rPr>
        <w:t>εισάγει τα στοιχεία της πινακίδας του ηλεκτρικού οχήματος που τον ενδιαφέρει</w:t>
      </w:r>
      <w:r>
        <w:rPr>
          <w:rFonts w:ascii="Cambria Math" w:hAnsi="Cambria Math"/>
          <w:i w:val="0"/>
          <w:iCs/>
          <w:color w:val="auto"/>
          <w:sz w:val="22"/>
          <w:szCs w:val="28"/>
        </w:rPr>
        <w:t xml:space="preserve">, αντί </w:t>
      </w:r>
      <w:r w:rsidR="00FE46D2">
        <w:rPr>
          <w:rFonts w:ascii="Cambria Math" w:hAnsi="Cambria Math"/>
          <w:i w:val="0"/>
          <w:iCs/>
          <w:color w:val="auto"/>
          <w:sz w:val="22"/>
          <w:szCs w:val="28"/>
        </w:rPr>
        <w:t>να επιλέξει</w:t>
      </w:r>
      <w:r>
        <w:rPr>
          <w:rFonts w:ascii="Cambria Math" w:hAnsi="Cambria Math"/>
          <w:i w:val="0"/>
          <w:iCs/>
          <w:color w:val="auto"/>
          <w:sz w:val="22"/>
          <w:szCs w:val="28"/>
        </w:rPr>
        <w:t xml:space="preserve"> σταθμό φόρτισης</w:t>
      </w:r>
      <w:r w:rsidR="008840E7">
        <w:rPr>
          <w:rFonts w:ascii="Cambria Math" w:hAnsi="Cambria Math"/>
          <w:i w:val="0"/>
          <w:iCs/>
          <w:color w:val="auto"/>
          <w:sz w:val="22"/>
          <w:szCs w:val="28"/>
        </w:rPr>
        <w:t xml:space="preserve"> και η περίπτωση χρήσης συνεχίζεται από το Βήμα 4</w:t>
      </w:r>
      <w:r w:rsidR="00FE46D2">
        <w:rPr>
          <w:rFonts w:ascii="Cambria Math" w:hAnsi="Cambria Math"/>
          <w:i w:val="0"/>
          <w:iCs/>
          <w:color w:val="auto"/>
          <w:sz w:val="22"/>
          <w:szCs w:val="28"/>
        </w:rPr>
        <w:t>.</w:t>
      </w:r>
      <w:r>
        <w:rPr>
          <w:rFonts w:ascii="Cambria Math" w:hAnsi="Cambria Math"/>
          <w:i w:val="0"/>
          <w:iCs/>
          <w:color w:val="auto"/>
          <w:sz w:val="22"/>
          <w:szCs w:val="28"/>
        </w:rPr>
        <w:t xml:space="preserve"> </w:t>
      </w:r>
    </w:p>
    <w:p w14:paraId="5B60E64D" w14:textId="5DD6C7B4" w:rsidR="007E08A7" w:rsidRDefault="00E47AB2" w:rsidP="00FF0C53">
      <w:pPr>
        <w:pStyle w:val="Description"/>
        <w:shd w:val="clear" w:color="auto" w:fill="FFFFFF" w:themeFill="background1"/>
        <w:jc w:val="both"/>
        <w:rPr>
          <w:rFonts w:ascii="Cambria Math" w:hAnsi="Cambria Math"/>
          <w:i w:val="0"/>
          <w:iCs/>
          <w:color w:val="auto"/>
          <w:sz w:val="22"/>
          <w:szCs w:val="22"/>
        </w:rPr>
      </w:pPr>
      <w:r w:rsidRPr="00E47AB2">
        <w:rPr>
          <w:rFonts w:ascii="Cambria Math" w:hAnsi="Cambria Math"/>
          <w:i w:val="0"/>
          <w:iCs/>
          <w:color w:val="auto"/>
          <w:sz w:val="22"/>
          <w:szCs w:val="28"/>
        </w:rPr>
        <w:t xml:space="preserve">3. </w:t>
      </w:r>
      <w:r>
        <w:rPr>
          <w:rFonts w:ascii="Cambria Math" w:hAnsi="Cambria Math"/>
          <w:i w:val="0"/>
          <w:iCs/>
          <w:color w:val="auto"/>
          <w:sz w:val="22"/>
          <w:szCs w:val="28"/>
        </w:rPr>
        <w:t>Στο</w:t>
      </w:r>
      <w:r w:rsidRPr="00E47AB2">
        <w:rPr>
          <w:rFonts w:ascii="Cambria Math" w:hAnsi="Cambria Math"/>
          <w:i w:val="0"/>
          <w:iCs/>
          <w:color w:val="auto"/>
          <w:sz w:val="22"/>
          <w:szCs w:val="28"/>
        </w:rPr>
        <w:t xml:space="preserve"> </w:t>
      </w:r>
      <w:r>
        <w:rPr>
          <w:rFonts w:ascii="Cambria Math" w:hAnsi="Cambria Math"/>
          <w:i w:val="0"/>
          <w:iCs/>
          <w:color w:val="auto"/>
          <w:sz w:val="22"/>
          <w:szCs w:val="28"/>
        </w:rPr>
        <w:t>Βήμα</w:t>
      </w:r>
      <w:r w:rsidRPr="00E47AB2">
        <w:rPr>
          <w:rFonts w:ascii="Cambria Math" w:hAnsi="Cambria Math"/>
          <w:i w:val="0"/>
          <w:iCs/>
          <w:color w:val="auto"/>
          <w:sz w:val="22"/>
          <w:szCs w:val="28"/>
        </w:rPr>
        <w:t xml:space="preserve"> 4 </w:t>
      </w:r>
      <w:r>
        <w:rPr>
          <w:rFonts w:ascii="Cambria Math" w:hAnsi="Cambria Math"/>
          <w:i w:val="0"/>
          <w:iCs/>
          <w:color w:val="auto"/>
          <w:sz w:val="22"/>
          <w:szCs w:val="28"/>
        </w:rPr>
        <w:t xml:space="preserve">της Κύριας Ροής, στην περίπτωση που κάποιο από τα εισαγόμενα στοιχεία δεν είναι έγκυρα (χρονικό διάστημα ενδιαφέροντος, ή στοιχεία οχήματος στην αντίστοιχη περίπτωση), </w:t>
      </w:r>
      <w:r w:rsidRPr="00E47AB2">
        <w:rPr>
          <w:rFonts w:ascii="Cambria Math" w:hAnsi="Cambria Math"/>
          <w:i w:val="0"/>
          <w:iCs/>
          <w:color w:val="auto"/>
          <w:sz w:val="22"/>
          <w:szCs w:val="22"/>
        </w:rPr>
        <w:t>εμφανίζεται το αντίστοιχο επεξηγηματικό μήνυμα στον χρήση και η περίπτωση χρήσης συνεχίζεται από το Βήμα 2.</w:t>
      </w:r>
    </w:p>
    <w:p w14:paraId="13B8396F" w14:textId="67573FE4" w:rsidR="00E47AB2" w:rsidRDefault="00E47AB2" w:rsidP="00FF0C53">
      <w:pPr>
        <w:pStyle w:val="Description"/>
        <w:shd w:val="clear" w:color="auto" w:fill="FFFFFF" w:themeFill="background1"/>
        <w:jc w:val="both"/>
        <w:rPr>
          <w:rFonts w:ascii="Cambria Math" w:hAnsi="Cambria Math"/>
          <w:i w:val="0"/>
          <w:iCs/>
          <w:color w:val="auto"/>
          <w:sz w:val="22"/>
          <w:szCs w:val="22"/>
        </w:rPr>
      </w:pPr>
      <w:r w:rsidRPr="00E47AB2">
        <w:rPr>
          <w:rFonts w:ascii="Cambria Math" w:hAnsi="Cambria Math"/>
          <w:i w:val="0"/>
          <w:iCs/>
          <w:color w:val="auto"/>
          <w:sz w:val="22"/>
          <w:szCs w:val="22"/>
        </w:rPr>
        <w:t xml:space="preserve">4. </w:t>
      </w:r>
      <w:r>
        <w:rPr>
          <w:rFonts w:ascii="Cambria Math" w:hAnsi="Cambria Math"/>
          <w:i w:val="0"/>
          <w:iCs/>
          <w:color w:val="auto"/>
          <w:sz w:val="22"/>
          <w:szCs w:val="22"/>
        </w:rPr>
        <w:t>Στο</w:t>
      </w:r>
      <w:r w:rsidRPr="00E47AB2">
        <w:rPr>
          <w:rFonts w:ascii="Cambria Math" w:hAnsi="Cambria Math"/>
          <w:i w:val="0"/>
          <w:iCs/>
          <w:color w:val="auto"/>
          <w:sz w:val="22"/>
          <w:szCs w:val="22"/>
        </w:rPr>
        <w:t xml:space="preserve"> </w:t>
      </w:r>
      <w:r>
        <w:rPr>
          <w:rFonts w:ascii="Cambria Math" w:hAnsi="Cambria Math"/>
          <w:i w:val="0"/>
          <w:iCs/>
          <w:color w:val="auto"/>
          <w:sz w:val="22"/>
          <w:szCs w:val="22"/>
        </w:rPr>
        <w:t>Βήμα</w:t>
      </w:r>
      <w:r w:rsidRPr="00E47AB2">
        <w:rPr>
          <w:rFonts w:ascii="Cambria Math" w:hAnsi="Cambria Math"/>
          <w:i w:val="0"/>
          <w:iCs/>
          <w:color w:val="auto"/>
          <w:sz w:val="22"/>
          <w:szCs w:val="22"/>
        </w:rPr>
        <w:t xml:space="preserve"> 4 </w:t>
      </w:r>
      <w:r>
        <w:rPr>
          <w:rFonts w:ascii="Cambria Math" w:hAnsi="Cambria Math"/>
          <w:i w:val="0"/>
          <w:iCs/>
          <w:color w:val="auto"/>
          <w:sz w:val="22"/>
          <w:szCs w:val="22"/>
        </w:rPr>
        <w:t>της Κύριας Ροής, στην περίπτωση που καμία φόρτιση δεν ικανοποιεί τα εισαγόμενα κριτήρια, στην διεπαφή χρήστη εμφανίζεται το αντίστοιχο επεξηγηματικό μήνυμα, έναντι φορτίσεων</w:t>
      </w:r>
      <w:r w:rsidR="00BB4603">
        <w:rPr>
          <w:rFonts w:ascii="Cambria Math" w:hAnsi="Cambria Math"/>
          <w:i w:val="0"/>
          <w:iCs/>
          <w:color w:val="auto"/>
          <w:sz w:val="22"/>
          <w:szCs w:val="22"/>
        </w:rPr>
        <w:t xml:space="preserve">, και η περίπτωση χρήσης ολοκληρώνεται. </w:t>
      </w:r>
    </w:p>
    <w:p w14:paraId="4E16DC17" w14:textId="58AC7F5C" w:rsidR="005F3C2B" w:rsidRDefault="005F3C2B" w:rsidP="004732F7">
      <w:pPr>
        <w:pStyle w:val="Description"/>
        <w:shd w:val="clear" w:color="auto" w:fill="FFFFFF" w:themeFill="background1"/>
        <w:rPr>
          <w:rFonts w:ascii="Cambria Math" w:hAnsi="Cambria Math"/>
          <w:i w:val="0"/>
          <w:iCs/>
          <w:noProof/>
          <w:color w:val="auto"/>
          <w:sz w:val="22"/>
          <w:szCs w:val="28"/>
          <w:lang w:val="en-US"/>
        </w:rPr>
      </w:pPr>
    </w:p>
    <w:p w14:paraId="6C9ED578" w14:textId="24704FC3" w:rsidR="005F3C2B" w:rsidRDefault="005F3C2B" w:rsidP="004732F7">
      <w:pPr>
        <w:pStyle w:val="Description"/>
        <w:shd w:val="clear" w:color="auto" w:fill="FFFFFF" w:themeFill="background1"/>
        <w:rPr>
          <w:rFonts w:ascii="Cambria Math" w:hAnsi="Cambria Math"/>
          <w:i w:val="0"/>
          <w:iCs/>
          <w:noProof/>
          <w:color w:val="auto"/>
          <w:sz w:val="22"/>
          <w:szCs w:val="28"/>
          <w:lang w:val="en-US"/>
        </w:rPr>
      </w:pPr>
    </w:p>
    <w:p w14:paraId="03B0A65D" w14:textId="77777777" w:rsidR="005F3C2B" w:rsidRDefault="005F3C2B" w:rsidP="004732F7">
      <w:pPr>
        <w:pStyle w:val="Description"/>
        <w:shd w:val="clear" w:color="auto" w:fill="FFFFFF" w:themeFill="background1"/>
        <w:rPr>
          <w:rFonts w:ascii="Cambria Math" w:hAnsi="Cambria Math"/>
          <w:i w:val="0"/>
          <w:iCs/>
          <w:noProof/>
          <w:color w:val="auto"/>
          <w:sz w:val="22"/>
          <w:szCs w:val="28"/>
          <w:lang w:val="en-US"/>
        </w:rPr>
      </w:pPr>
    </w:p>
    <w:p w14:paraId="32C00425" w14:textId="77777777" w:rsidR="005F3C2B" w:rsidRDefault="005F3C2B" w:rsidP="004732F7">
      <w:pPr>
        <w:pStyle w:val="Description"/>
        <w:shd w:val="clear" w:color="auto" w:fill="FFFFFF" w:themeFill="background1"/>
        <w:rPr>
          <w:rFonts w:ascii="Cambria Math" w:hAnsi="Cambria Math"/>
          <w:i w:val="0"/>
          <w:iCs/>
          <w:noProof/>
          <w:color w:val="auto"/>
          <w:sz w:val="22"/>
          <w:szCs w:val="28"/>
          <w:lang w:val="en-US"/>
        </w:rPr>
      </w:pPr>
    </w:p>
    <w:p w14:paraId="3FAFDC8A" w14:textId="77777777" w:rsidR="005F3C2B" w:rsidRDefault="005F3C2B" w:rsidP="004732F7">
      <w:pPr>
        <w:pStyle w:val="Description"/>
        <w:shd w:val="clear" w:color="auto" w:fill="FFFFFF" w:themeFill="background1"/>
        <w:rPr>
          <w:rFonts w:ascii="Cambria Math" w:hAnsi="Cambria Math"/>
          <w:i w:val="0"/>
          <w:iCs/>
          <w:noProof/>
          <w:color w:val="auto"/>
          <w:sz w:val="22"/>
          <w:szCs w:val="28"/>
          <w:lang w:val="en-US"/>
        </w:rPr>
      </w:pPr>
    </w:p>
    <w:p w14:paraId="531DA1B4" w14:textId="0B6BBFF5" w:rsidR="00D84F39" w:rsidRDefault="004732F7" w:rsidP="004732F7">
      <w:pPr>
        <w:pStyle w:val="Description"/>
        <w:shd w:val="clear" w:color="auto" w:fill="FFFFFF" w:themeFill="background1"/>
        <w:rPr>
          <w:rFonts w:ascii="Cambria Math" w:hAnsi="Cambria Math"/>
          <w:i w:val="0"/>
          <w:iCs/>
          <w:noProof/>
          <w:color w:val="auto"/>
          <w:sz w:val="22"/>
          <w:szCs w:val="28"/>
          <w:lang w:val="en-US"/>
        </w:rPr>
      </w:pPr>
      <w:r w:rsidRPr="00EB3566">
        <w:rPr>
          <w:rFonts w:ascii="Cambria Math" w:hAnsi="Cambria Math"/>
          <w:i w:val="0"/>
          <w:iCs/>
          <w:noProof/>
          <w:color w:val="auto"/>
          <w:sz w:val="22"/>
          <w:szCs w:val="28"/>
          <w:lang w:val="en-US"/>
        </w:rPr>
        <w:lastRenderedPageBreak/>
        <w:t>Activity</w:t>
      </w:r>
      <w:r w:rsidRPr="00693E97">
        <w:rPr>
          <w:rFonts w:ascii="Cambria Math" w:hAnsi="Cambria Math"/>
          <w:i w:val="0"/>
          <w:iCs/>
          <w:noProof/>
          <w:color w:val="auto"/>
          <w:sz w:val="22"/>
          <w:szCs w:val="28"/>
          <w:lang w:val="en-US"/>
        </w:rPr>
        <w:t xml:space="preserve"> </w:t>
      </w:r>
      <w:r w:rsidRPr="00EB3566">
        <w:rPr>
          <w:rFonts w:ascii="Cambria Math" w:hAnsi="Cambria Math"/>
          <w:i w:val="0"/>
          <w:iCs/>
          <w:noProof/>
          <w:color w:val="auto"/>
          <w:sz w:val="22"/>
          <w:szCs w:val="28"/>
          <w:lang w:val="en-US"/>
        </w:rPr>
        <w:t>Diagram</w:t>
      </w:r>
      <w:r w:rsidRPr="00693E97">
        <w:rPr>
          <w:rFonts w:ascii="Cambria Math" w:hAnsi="Cambria Math"/>
          <w:i w:val="0"/>
          <w:iCs/>
          <w:noProof/>
          <w:color w:val="auto"/>
          <w:sz w:val="22"/>
          <w:szCs w:val="28"/>
          <w:lang w:val="en-US"/>
        </w:rPr>
        <w:t>:</w:t>
      </w:r>
    </w:p>
    <w:p w14:paraId="62C0D0C2" w14:textId="5F68D0C3" w:rsidR="004732F7" w:rsidRDefault="00D84F39" w:rsidP="004732F7">
      <w:pPr>
        <w:pStyle w:val="Description"/>
        <w:shd w:val="clear" w:color="auto" w:fill="FFFFFF" w:themeFill="background1"/>
        <w:rPr>
          <w:rFonts w:ascii="Cambria Math" w:hAnsi="Cambria Math"/>
          <w:i w:val="0"/>
          <w:iCs/>
          <w:noProof/>
          <w:color w:val="auto"/>
          <w:sz w:val="22"/>
          <w:szCs w:val="28"/>
          <w:lang w:val="en-US"/>
        </w:rPr>
      </w:pPr>
      <w:r>
        <w:rPr>
          <w:rFonts w:ascii="Cambria Math" w:hAnsi="Cambria Math"/>
          <w:i w:val="0"/>
          <w:iCs/>
          <w:noProof/>
          <w:color w:val="auto"/>
          <w:sz w:val="22"/>
          <w:szCs w:val="28"/>
          <w:lang w:val="en-US"/>
        </w:rPr>
        <w:drawing>
          <wp:inline distT="0" distB="0" distL="0" distR="0" wp14:anchorId="12DFBCFA" wp14:editId="4E7DB797">
            <wp:extent cx="5727700" cy="51066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5106670"/>
                    </a:xfrm>
                    <a:prstGeom prst="rect">
                      <a:avLst/>
                    </a:prstGeom>
                    <a:noFill/>
                    <a:ln>
                      <a:noFill/>
                    </a:ln>
                  </pic:spPr>
                </pic:pic>
              </a:graphicData>
            </a:graphic>
          </wp:inline>
        </w:drawing>
      </w:r>
    </w:p>
    <w:p w14:paraId="53212E84" w14:textId="77777777" w:rsidR="00E15CC6" w:rsidRPr="00693E97" w:rsidRDefault="00E15CC6" w:rsidP="004732F7">
      <w:pPr>
        <w:pStyle w:val="Description"/>
        <w:shd w:val="clear" w:color="auto" w:fill="FFFFFF" w:themeFill="background1"/>
        <w:rPr>
          <w:rFonts w:ascii="Cambria Math" w:hAnsi="Cambria Math"/>
          <w:i w:val="0"/>
          <w:iCs/>
          <w:noProof/>
          <w:color w:val="auto"/>
          <w:sz w:val="22"/>
          <w:szCs w:val="28"/>
          <w:lang w:val="en-US"/>
        </w:rPr>
      </w:pPr>
    </w:p>
    <w:p w14:paraId="2C0162AE" w14:textId="465D2499" w:rsidR="00A2398F" w:rsidRPr="002C67F4" w:rsidRDefault="00B14131" w:rsidP="003D1120">
      <w:pPr>
        <w:pStyle w:val="Heading4"/>
        <w:rPr>
          <w:rFonts w:ascii="Cambria Math" w:hAnsi="Cambria Math"/>
          <w:color w:val="auto"/>
        </w:rPr>
      </w:pPr>
      <w:r w:rsidRPr="002C67F4">
        <w:rPr>
          <w:rFonts w:ascii="Cambria Math" w:hAnsi="Cambria Math"/>
          <w:color w:val="auto"/>
        </w:rPr>
        <w:t>3.1.3.6</w:t>
      </w:r>
      <w:r w:rsidRPr="002C67F4">
        <w:rPr>
          <w:rFonts w:ascii="Cambria Math" w:hAnsi="Cambria Math"/>
          <w:color w:val="auto"/>
        </w:rPr>
        <w:tab/>
      </w:r>
      <w:r w:rsidRPr="00EB3566">
        <w:rPr>
          <w:rFonts w:ascii="Cambria Math" w:hAnsi="Cambria Math"/>
          <w:color w:val="auto"/>
        </w:rPr>
        <w:t>Δεδομένα</w:t>
      </w:r>
      <w:r w:rsidRPr="002C67F4">
        <w:rPr>
          <w:rFonts w:ascii="Cambria Math" w:hAnsi="Cambria Math"/>
          <w:color w:val="auto"/>
        </w:rPr>
        <w:t xml:space="preserve"> </w:t>
      </w:r>
      <w:r w:rsidRPr="00EB3566">
        <w:rPr>
          <w:rFonts w:ascii="Cambria Math" w:hAnsi="Cambria Math"/>
          <w:color w:val="auto"/>
        </w:rPr>
        <w:t>εξόδου</w:t>
      </w:r>
    </w:p>
    <w:p w14:paraId="7E51DB6B" w14:textId="482B2BE8" w:rsidR="007E57BD" w:rsidRPr="007E57BD" w:rsidRDefault="007E57BD" w:rsidP="00C97267">
      <w:pPr>
        <w:jc w:val="both"/>
      </w:pPr>
      <w:r w:rsidRPr="00EB3566">
        <w:rPr>
          <w:rFonts w:ascii="Cambria Math" w:hAnsi="Cambria Math"/>
          <w:iCs/>
          <w:sz w:val="22"/>
          <w:szCs w:val="28"/>
        </w:rPr>
        <w:t>Ως δεδομένα εξόδου προς το χρήστη θεωρούμε όλα τα μηνύματα που παράγονται κατά την εκτέλεση της περίπτωσης χρήσης και εμφανίζονται στην διεπαφή χρήστη.</w:t>
      </w:r>
      <w:r w:rsidR="00C97267">
        <w:rPr>
          <w:rFonts w:ascii="Cambria Math" w:hAnsi="Cambria Math"/>
          <w:iCs/>
          <w:sz w:val="22"/>
          <w:szCs w:val="28"/>
        </w:rPr>
        <w:t xml:space="preserve"> Σε αυτήν την περίπτωση χρήσης, </w:t>
      </w:r>
      <w:r w:rsidR="00D90967">
        <w:rPr>
          <w:rFonts w:ascii="Cambria Math" w:hAnsi="Cambria Math"/>
          <w:iCs/>
          <w:sz w:val="22"/>
          <w:szCs w:val="28"/>
        </w:rPr>
        <w:t xml:space="preserve">στην διεπαφή χρήστη εμφανίζονται όλες οι φορτίσεις που έχει πραγματοποιήσει ο χρήστης μέσω της εφαρμογής, που επάγονται στα κριτήρια που έχουν εισαχθεί από τον ίδιο (τον χρήστη). Στην περίπτωση που ο αριθμός των αντίστοιχων φορτίσεων είναι μηδενικός εμφανίζεται στον χρήστη το αντίστοιχο επεξηγηματικό μήνυμα. Αντίστοιχο επεξηγηματικό μήνυμα εμφανίζεται στον χρήστη από το σύστημα, αν κάποια από τα εισαγόμενα στοιχεία είναι εσφαλμένα.  </w:t>
      </w:r>
    </w:p>
    <w:p w14:paraId="13E2BC4B" w14:textId="4F4827D4" w:rsidR="006A477D" w:rsidRPr="00EB3566" w:rsidRDefault="00B06076" w:rsidP="00CF5C9E">
      <w:pPr>
        <w:pStyle w:val="Heading2"/>
        <w:rPr>
          <w:rFonts w:ascii="Cambria Math" w:hAnsi="Cambria Math"/>
        </w:rPr>
      </w:pPr>
      <w:r w:rsidRPr="00EB3566">
        <w:rPr>
          <w:rFonts w:ascii="Cambria Math" w:hAnsi="Cambria Math"/>
        </w:rPr>
        <w:t>3.</w:t>
      </w:r>
      <w:r w:rsidR="007D429D" w:rsidRPr="00EB3566">
        <w:rPr>
          <w:rFonts w:ascii="Cambria Math" w:hAnsi="Cambria Math"/>
        </w:rPr>
        <w:t>2</w:t>
      </w:r>
      <w:r w:rsidR="006A477D" w:rsidRPr="00EB3566">
        <w:rPr>
          <w:rFonts w:ascii="Cambria Math" w:hAnsi="Cambria Math"/>
        </w:rPr>
        <w:tab/>
      </w:r>
      <w:r w:rsidR="00BB1882" w:rsidRPr="00EB3566">
        <w:rPr>
          <w:rFonts w:ascii="Cambria Math" w:hAnsi="Cambria Math"/>
        </w:rPr>
        <w:t>Απαιτήσεις επιδόσεων</w:t>
      </w:r>
    </w:p>
    <w:p w14:paraId="686B0BD6" w14:textId="093B0973" w:rsidR="00DF46C6" w:rsidRPr="00EB3566" w:rsidRDefault="00DF46C6" w:rsidP="00DF46C6">
      <w:pPr>
        <w:pStyle w:val="Description"/>
        <w:numPr>
          <w:ilvl w:val="0"/>
          <w:numId w:val="19"/>
        </w:numPr>
        <w:suppressAutoHyphens/>
        <w:autoSpaceDN w:val="0"/>
        <w:rPr>
          <w:rFonts w:ascii="Cambria Math" w:hAnsi="Cambria Math"/>
          <w:i w:val="0"/>
          <w:color w:val="auto"/>
          <w:sz w:val="22"/>
          <w:szCs w:val="28"/>
        </w:rPr>
      </w:pPr>
      <w:r w:rsidRPr="00EB3566">
        <w:rPr>
          <w:rFonts w:ascii="Cambria Math" w:hAnsi="Cambria Math"/>
          <w:i w:val="0"/>
          <w:color w:val="auto"/>
          <w:sz w:val="22"/>
          <w:szCs w:val="28"/>
        </w:rPr>
        <w:t>Το σύστημα θα πρέπει να μπορεί να υποστηρίξει τουλάχιστον 4000 ταυτόχρονους χρήστες</w:t>
      </w:r>
      <w:r w:rsidR="00995E38" w:rsidRPr="00EB3566">
        <w:rPr>
          <w:rFonts w:ascii="Cambria Math" w:hAnsi="Cambria Math"/>
          <w:i w:val="0"/>
          <w:color w:val="auto"/>
          <w:sz w:val="22"/>
          <w:szCs w:val="28"/>
        </w:rPr>
        <w:t>.</w:t>
      </w:r>
    </w:p>
    <w:p w14:paraId="6DB1FAEA" w14:textId="77777777" w:rsidR="00DF46C6" w:rsidRPr="00EB3566" w:rsidRDefault="00DF46C6" w:rsidP="00DF46C6">
      <w:pPr>
        <w:pStyle w:val="Description"/>
        <w:numPr>
          <w:ilvl w:val="0"/>
          <w:numId w:val="19"/>
        </w:numPr>
        <w:suppressAutoHyphens/>
        <w:autoSpaceDN w:val="0"/>
        <w:rPr>
          <w:rFonts w:ascii="Cambria Math" w:hAnsi="Cambria Math"/>
          <w:i w:val="0"/>
          <w:color w:val="auto"/>
          <w:sz w:val="22"/>
          <w:szCs w:val="28"/>
        </w:rPr>
      </w:pPr>
      <w:proofErr w:type="spellStart"/>
      <w:r w:rsidRPr="00EB3566">
        <w:rPr>
          <w:rFonts w:ascii="Cambria Math" w:hAnsi="Cambria Math"/>
          <w:i w:val="0"/>
          <w:color w:val="auto"/>
          <w:sz w:val="22"/>
          <w:szCs w:val="28"/>
        </w:rPr>
        <w:t>Ώς</w:t>
      </w:r>
      <w:proofErr w:type="spellEnd"/>
      <w:r w:rsidRPr="00EB3566">
        <w:rPr>
          <w:rFonts w:ascii="Cambria Math" w:hAnsi="Cambria Math"/>
          <w:i w:val="0"/>
          <w:color w:val="auto"/>
          <w:sz w:val="22"/>
          <w:szCs w:val="28"/>
        </w:rPr>
        <w:t xml:space="preserve"> κανονικό φόρτο εργασίας ορίζουμε τις 8000 αιτήσεις την ώρα (30% εκ των οποίων θα είναι ενημερώσεις, ενώ οι υπόλοιπες θα είναι ανακτήσεις). Σε τέτοιο φόρτο το σύστημα απαιτείται να μπορεί να ανταπεξέλθει υπό τους εξής χρονικούς περιορισμούς:</w:t>
      </w:r>
    </w:p>
    <w:p w14:paraId="5FF3CB9B" w14:textId="62029E61" w:rsidR="00DF46C6" w:rsidRPr="00EB3566" w:rsidRDefault="00DF46C6" w:rsidP="00DF46C6">
      <w:pPr>
        <w:pStyle w:val="Description"/>
        <w:numPr>
          <w:ilvl w:val="1"/>
          <w:numId w:val="19"/>
        </w:numPr>
        <w:suppressAutoHyphens/>
        <w:autoSpaceDN w:val="0"/>
        <w:rPr>
          <w:rFonts w:ascii="Cambria Math" w:hAnsi="Cambria Math"/>
          <w:i w:val="0"/>
          <w:color w:val="auto"/>
          <w:sz w:val="22"/>
          <w:szCs w:val="28"/>
        </w:rPr>
      </w:pPr>
      <w:r w:rsidRPr="00EB3566">
        <w:rPr>
          <w:rFonts w:ascii="Cambria Math" w:hAnsi="Cambria Math"/>
          <w:i w:val="0"/>
          <w:color w:val="auto"/>
          <w:sz w:val="22"/>
          <w:szCs w:val="28"/>
        </w:rPr>
        <w:lastRenderedPageBreak/>
        <w:t>Αίτηση ανάκτησης: θα πρέπει να ικανοποιείται σε 3 δευτερόλεπτα το πολύ, για το 95% των αιτήσεων</w:t>
      </w:r>
      <w:r w:rsidR="00CF20A7" w:rsidRPr="00EB3566">
        <w:rPr>
          <w:rFonts w:ascii="Cambria Math" w:hAnsi="Cambria Math"/>
          <w:i w:val="0"/>
          <w:color w:val="auto"/>
          <w:sz w:val="22"/>
          <w:szCs w:val="28"/>
        </w:rPr>
        <w:t>.</w:t>
      </w:r>
    </w:p>
    <w:p w14:paraId="26D6E907" w14:textId="72DEA23B" w:rsidR="00DF46C6" w:rsidRPr="00EB3566" w:rsidRDefault="00DF46C6" w:rsidP="00DF46C6">
      <w:pPr>
        <w:pStyle w:val="Description"/>
        <w:numPr>
          <w:ilvl w:val="1"/>
          <w:numId w:val="19"/>
        </w:numPr>
        <w:suppressAutoHyphens/>
        <w:autoSpaceDN w:val="0"/>
        <w:rPr>
          <w:rFonts w:ascii="Cambria Math" w:hAnsi="Cambria Math"/>
          <w:i w:val="0"/>
          <w:color w:val="auto"/>
          <w:sz w:val="22"/>
          <w:szCs w:val="28"/>
        </w:rPr>
      </w:pPr>
      <w:r w:rsidRPr="00EB3566">
        <w:rPr>
          <w:rFonts w:ascii="Cambria Math" w:hAnsi="Cambria Math"/>
          <w:i w:val="0"/>
          <w:color w:val="auto"/>
          <w:sz w:val="22"/>
          <w:szCs w:val="28"/>
        </w:rPr>
        <w:t>Αίτηση ενημέρωσης: θα πρέπει να ικανοποιείται σε 2 δευτερόλεπτα το πολύ, για το 95% των αιτήσεων</w:t>
      </w:r>
      <w:r w:rsidR="00CF20A7" w:rsidRPr="00EB3566">
        <w:rPr>
          <w:rFonts w:ascii="Cambria Math" w:hAnsi="Cambria Math"/>
          <w:i w:val="0"/>
          <w:color w:val="auto"/>
          <w:sz w:val="22"/>
          <w:szCs w:val="28"/>
        </w:rPr>
        <w:t>.</w:t>
      </w:r>
    </w:p>
    <w:p w14:paraId="1DB684B7" w14:textId="77777777" w:rsidR="00DF46C6" w:rsidRPr="00EB3566" w:rsidRDefault="00DF46C6" w:rsidP="00DF46C6">
      <w:pPr>
        <w:pStyle w:val="Description"/>
        <w:numPr>
          <w:ilvl w:val="0"/>
          <w:numId w:val="19"/>
        </w:numPr>
        <w:suppressAutoHyphens/>
        <w:autoSpaceDN w:val="0"/>
        <w:rPr>
          <w:rFonts w:ascii="Cambria Math" w:hAnsi="Cambria Math"/>
          <w:i w:val="0"/>
          <w:color w:val="auto"/>
          <w:sz w:val="22"/>
          <w:szCs w:val="28"/>
        </w:rPr>
      </w:pPr>
      <w:proofErr w:type="spellStart"/>
      <w:r w:rsidRPr="00EB3566">
        <w:rPr>
          <w:rFonts w:ascii="Cambria Math" w:hAnsi="Cambria Math"/>
          <w:i w:val="0"/>
          <w:color w:val="auto"/>
          <w:sz w:val="22"/>
          <w:szCs w:val="28"/>
        </w:rPr>
        <w:t>Ώς</w:t>
      </w:r>
      <w:proofErr w:type="spellEnd"/>
      <w:r w:rsidRPr="00EB3566">
        <w:rPr>
          <w:rFonts w:ascii="Cambria Math" w:hAnsi="Cambria Math"/>
          <w:i w:val="0"/>
          <w:color w:val="auto"/>
          <w:sz w:val="22"/>
          <w:szCs w:val="28"/>
        </w:rPr>
        <w:t xml:space="preserve"> μέγιστο φόρτο εργασίας ορίζουμε τις 15000 αιτήσεις την ώρα (40% εκ των οποίων θα είναι ενημερώσεις, ενώ οι υπόλοιπες θα είναι ανακτήσεις). Σε μέγιστο φόρτο το σύστημα απαιτείται να μπορεί να ανταπεξέλθει υπό τους εξής χρονικούς περιορισμούς:</w:t>
      </w:r>
    </w:p>
    <w:p w14:paraId="7E0E2BC8" w14:textId="3149AF80" w:rsidR="00DF46C6" w:rsidRPr="00EB3566" w:rsidRDefault="00DF46C6" w:rsidP="00DF46C6">
      <w:pPr>
        <w:pStyle w:val="Description"/>
        <w:numPr>
          <w:ilvl w:val="1"/>
          <w:numId w:val="19"/>
        </w:numPr>
        <w:suppressAutoHyphens/>
        <w:autoSpaceDN w:val="0"/>
        <w:rPr>
          <w:rFonts w:ascii="Cambria Math" w:hAnsi="Cambria Math"/>
          <w:i w:val="0"/>
          <w:color w:val="auto"/>
          <w:sz w:val="22"/>
          <w:szCs w:val="28"/>
        </w:rPr>
      </w:pPr>
      <w:r w:rsidRPr="00EB3566">
        <w:rPr>
          <w:rFonts w:ascii="Cambria Math" w:hAnsi="Cambria Math"/>
          <w:i w:val="0"/>
          <w:color w:val="auto"/>
          <w:sz w:val="22"/>
          <w:szCs w:val="28"/>
        </w:rPr>
        <w:t>Αίτηση ανάκτησης: θα πρέπει να ικανοποιείται σε 6 δευτερόλεπτα το πολύ, για το 90% των αιτήσεων</w:t>
      </w:r>
      <w:r w:rsidR="00CF20A7" w:rsidRPr="00EB3566">
        <w:rPr>
          <w:rFonts w:ascii="Cambria Math" w:hAnsi="Cambria Math"/>
          <w:i w:val="0"/>
          <w:color w:val="auto"/>
          <w:sz w:val="22"/>
          <w:szCs w:val="28"/>
        </w:rPr>
        <w:t>.</w:t>
      </w:r>
    </w:p>
    <w:p w14:paraId="1E2CD7CB" w14:textId="7D228B5F" w:rsidR="00DF46C6" w:rsidRPr="00EB3566" w:rsidRDefault="00DF46C6" w:rsidP="00DF46C6">
      <w:pPr>
        <w:pStyle w:val="Description"/>
        <w:numPr>
          <w:ilvl w:val="1"/>
          <w:numId w:val="19"/>
        </w:numPr>
        <w:suppressAutoHyphens/>
        <w:autoSpaceDN w:val="0"/>
        <w:rPr>
          <w:rFonts w:ascii="Cambria Math" w:hAnsi="Cambria Math"/>
          <w:i w:val="0"/>
          <w:color w:val="auto"/>
          <w:sz w:val="22"/>
          <w:szCs w:val="28"/>
        </w:rPr>
      </w:pPr>
      <w:r w:rsidRPr="00EB3566">
        <w:rPr>
          <w:rFonts w:ascii="Cambria Math" w:hAnsi="Cambria Math"/>
          <w:i w:val="0"/>
          <w:color w:val="auto"/>
          <w:sz w:val="22"/>
          <w:szCs w:val="28"/>
        </w:rPr>
        <w:t>Αίτηση ενημέρωσης: θα πρέπει να ικανοποιείται σε 4 δευτερόλεπτα το πολύ, για το 90% των αιτήσεων</w:t>
      </w:r>
      <w:r w:rsidR="00CF20A7" w:rsidRPr="00EB3566">
        <w:rPr>
          <w:rFonts w:ascii="Cambria Math" w:hAnsi="Cambria Math"/>
          <w:i w:val="0"/>
          <w:color w:val="auto"/>
          <w:sz w:val="22"/>
          <w:szCs w:val="28"/>
        </w:rPr>
        <w:t>.</w:t>
      </w:r>
    </w:p>
    <w:p w14:paraId="4A1ACB0A" w14:textId="702A8870" w:rsidR="00A07890" w:rsidRPr="00EB3566" w:rsidRDefault="006A477D" w:rsidP="00CF5C9E">
      <w:pPr>
        <w:pStyle w:val="Heading2"/>
        <w:rPr>
          <w:rFonts w:ascii="Cambria Math" w:hAnsi="Cambria Math"/>
        </w:rPr>
      </w:pPr>
      <w:r w:rsidRPr="00EB3566">
        <w:rPr>
          <w:rFonts w:ascii="Cambria Math" w:hAnsi="Cambria Math"/>
        </w:rPr>
        <w:t>3.</w:t>
      </w:r>
      <w:r w:rsidR="007D429D" w:rsidRPr="00EB3566">
        <w:rPr>
          <w:rFonts w:ascii="Cambria Math" w:hAnsi="Cambria Math"/>
        </w:rPr>
        <w:t>3</w:t>
      </w:r>
      <w:r w:rsidR="0095495C" w:rsidRPr="00EB3566">
        <w:rPr>
          <w:rFonts w:ascii="Cambria Math" w:hAnsi="Cambria Math"/>
        </w:rPr>
        <w:tab/>
      </w:r>
      <w:r w:rsidR="00B96353" w:rsidRPr="00EB3566">
        <w:rPr>
          <w:rFonts w:ascii="Cambria Math" w:hAnsi="Cambria Math"/>
        </w:rPr>
        <w:t>Απαιτήσεις οργάνωσης δεδομένων</w:t>
      </w:r>
    </w:p>
    <w:p w14:paraId="1495ECB8" w14:textId="511FD53B" w:rsidR="009B1676" w:rsidRPr="00EB3566" w:rsidRDefault="009B1676" w:rsidP="00CF5C9E">
      <w:pPr>
        <w:pStyle w:val="Heading3"/>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3</w:t>
      </w:r>
      <w:r w:rsidRPr="00EB3566">
        <w:rPr>
          <w:rFonts w:ascii="Cambria Math" w:hAnsi="Cambria Math"/>
          <w:color w:val="auto"/>
        </w:rPr>
        <w:t>.</w:t>
      </w:r>
      <w:r w:rsidR="007D429D" w:rsidRPr="00EB3566">
        <w:rPr>
          <w:rFonts w:ascii="Cambria Math" w:hAnsi="Cambria Math"/>
          <w:color w:val="auto"/>
        </w:rPr>
        <w:t>1</w:t>
      </w:r>
      <w:r w:rsidRPr="00EB3566">
        <w:rPr>
          <w:rFonts w:ascii="Cambria Math" w:hAnsi="Cambria Math"/>
          <w:color w:val="auto"/>
        </w:rPr>
        <w:tab/>
        <w:t>Απαιτήσεις και περιορισμοί πρόσβασης σε δεδομένα</w:t>
      </w:r>
    </w:p>
    <w:p w14:paraId="70501748" w14:textId="159570F7" w:rsidR="00A07890" w:rsidRPr="00EB3566" w:rsidRDefault="004B2F4C" w:rsidP="004B2F4C">
      <w:pPr>
        <w:jc w:val="both"/>
        <w:rPr>
          <w:rFonts w:ascii="Cambria Math" w:hAnsi="Cambria Math"/>
          <w:sz w:val="22"/>
          <w:szCs w:val="22"/>
        </w:rPr>
      </w:pPr>
      <w:r w:rsidRPr="00EB3566">
        <w:rPr>
          <w:rFonts w:ascii="Cambria Math" w:hAnsi="Cambria Math"/>
          <w:sz w:val="22"/>
          <w:szCs w:val="22"/>
        </w:rPr>
        <w:t xml:space="preserve">Απαιτείται να υπάρχει δυνατότητα σύνδεσης στο </w:t>
      </w:r>
      <w:r w:rsidRPr="00EB3566">
        <w:rPr>
          <w:rFonts w:ascii="Cambria Math" w:hAnsi="Cambria Math"/>
          <w:sz w:val="22"/>
          <w:szCs w:val="22"/>
          <w:lang w:val="en-CA"/>
        </w:rPr>
        <w:t>API</w:t>
      </w:r>
      <w:r w:rsidRPr="00EB3566">
        <w:rPr>
          <w:rFonts w:ascii="Cambria Math" w:hAnsi="Cambria Math"/>
          <w:iCs/>
          <w:sz w:val="22"/>
          <w:szCs w:val="22"/>
        </w:rPr>
        <w:t xml:space="preserve"> καθώς</w:t>
      </w:r>
      <w:r w:rsidRPr="00EB3566">
        <w:rPr>
          <w:rFonts w:ascii="Cambria Math" w:hAnsi="Cambria Math"/>
          <w:i/>
          <w:sz w:val="22"/>
          <w:szCs w:val="22"/>
        </w:rPr>
        <w:t xml:space="preserve"> </w:t>
      </w:r>
      <w:r w:rsidRPr="00EB3566">
        <w:rPr>
          <w:rFonts w:ascii="Cambria Math" w:hAnsi="Cambria Math"/>
          <w:sz w:val="22"/>
          <w:szCs w:val="22"/>
        </w:rPr>
        <w:t>κα</w:t>
      </w:r>
      <w:r w:rsidRPr="00EB3566">
        <w:rPr>
          <w:rFonts w:ascii="Cambria Math" w:hAnsi="Cambria Math"/>
          <w:i/>
          <w:sz w:val="22"/>
          <w:szCs w:val="22"/>
        </w:rPr>
        <w:t xml:space="preserve">ι </w:t>
      </w:r>
      <w:r w:rsidRPr="00EB3566">
        <w:rPr>
          <w:rFonts w:ascii="Cambria Math" w:hAnsi="Cambria Math"/>
          <w:sz w:val="22"/>
          <w:szCs w:val="22"/>
        </w:rPr>
        <w:t>ενεργή σύνδεση δικτύου</w:t>
      </w:r>
      <w:r w:rsidR="00112E09" w:rsidRPr="00EB3566">
        <w:rPr>
          <w:rFonts w:ascii="Cambria Math" w:hAnsi="Cambria Math"/>
          <w:sz w:val="22"/>
          <w:szCs w:val="22"/>
        </w:rPr>
        <w:t>.</w:t>
      </w:r>
    </w:p>
    <w:p w14:paraId="4B9A0B35" w14:textId="3FC66389" w:rsidR="00A07890" w:rsidRPr="00EB3566" w:rsidRDefault="0095495C" w:rsidP="00CF5C9E">
      <w:pPr>
        <w:pStyle w:val="Heading2"/>
        <w:rPr>
          <w:rFonts w:ascii="Cambria Math" w:hAnsi="Cambria Math"/>
        </w:rPr>
      </w:pPr>
      <w:r w:rsidRPr="00EB3566">
        <w:rPr>
          <w:rFonts w:ascii="Cambria Math" w:hAnsi="Cambria Math"/>
        </w:rPr>
        <w:t>3.</w:t>
      </w:r>
      <w:r w:rsidR="007D429D" w:rsidRPr="00EB3566">
        <w:rPr>
          <w:rFonts w:ascii="Cambria Math" w:hAnsi="Cambria Math"/>
        </w:rPr>
        <w:t>4</w:t>
      </w:r>
      <w:r w:rsidR="00A07890" w:rsidRPr="00EB3566">
        <w:rPr>
          <w:rFonts w:ascii="Cambria Math" w:hAnsi="Cambria Math"/>
        </w:rPr>
        <w:tab/>
      </w:r>
      <w:r w:rsidR="00AA5711" w:rsidRPr="00EB3566">
        <w:rPr>
          <w:rFonts w:ascii="Cambria Math" w:hAnsi="Cambria Math"/>
        </w:rPr>
        <w:t>Περιορισμοί σχεδίασης</w:t>
      </w:r>
    </w:p>
    <w:p w14:paraId="38E557EF" w14:textId="09670E48" w:rsidR="00ED6D1A" w:rsidRPr="00EB3566" w:rsidRDefault="00ED6D1A" w:rsidP="001B068D">
      <w:pPr>
        <w:jc w:val="both"/>
        <w:rPr>
          <w:rFonts w:ascii="Cambria Math" w:hAnsi="Cambria Math"/>
          <w:sz w:val="22"/>
          <w:szCs w:val="22"/>
        </w:rPr>
      </w:pPr>
      <w:r w:rsidRPr="00EB3566">
        <w:rPr>
          <w:rFonts w:ascii="Cambria Math" w:hAnsi="Cambria Math"/>
          <w:sz w:val="22"/>
          <w:szCs w:val="22"/>
        </w:rPr>
        <w:t>Η απαίτηση για εφαρμογή ιστού (</w:t>
      </w:r>
      <w:proofErr w:type="spellStart"/>
      <w:r w:rsidRPr="00EB3566">
        <w:rPr>
          <w:rFonts w:ascii="Cambria Math" w:hAnsi="Cambria Math"/>
          <w:sz w:val="22"/>
          <w:szCs w:val="22"/>
        </w:rPr>
        <w:t>web</w:t>
      </w:r>
      <w:proofErr w:type="spellEnd"/>
      <w:r w:rsidRPr="00EB3566">
        <w:rPr>
          <w:rFonts w:ascii="Cambria Math" w:hAnsi="Cambria Math"/>
          <w:sz w:val="22"/>
          <w:szCs w:val="22"/>
        </w:rPr>
        <w:t xml:space="preserve"> </w:t>
      </w:r>
      <w:proofErr w:type="spellStart"/>
      <w:r w:rsidRPr="00EB3566">
        <w:rPr>
          <w:rFonts w:ascii="Cambria Math" w:hAnsi="Cambria Math"/>
          <w:sz w:val="22"/>
          <w:szCs w:val="22"/>
        </w:rPr>
        <w:t>application</w:t>
      </w:r>
      <w:proofErr w:type="spellEnd"/>
      <w:r w:rsidRPr="00EB3566">
        <w:rPr>
          <w:rFonts w:ascii="Cambria Math" w:hAnsi="Cambria Math"/>
          <w:sz w:val="22"/>
          <w:szCs w:val="22"/>
        </w:rPr>
        <w:t xml:space="preserve">) επιβάλλει τη χρήση των HTML, CSS και </w:t>
      </w:r>
      <w:proofErr w:type="spellStart"/>
      <w:r w:rsidRPr="00EB3566">
        <w:rPr>
          <w:rFonts w:ascii="Cambria Math" w:hAnsi="Cambria Math"/>
          <w:sz w:val="22"/>
          <w:szCs w:val="22"/>
        </w:rPr>
        <w:t>Javascript</w:t>
      </w:r>
      <w:proofErr w:type="spellEnd"/>
      <w:r w:rsidRPr="00EB3566">
        <w:rPr>
          <w:rFonts w:ascii="Cambria Math" w:hAnsi="Cambria Math"/>
          <w:sz w:val="22"/>
          <w:szCs w:val="22"/>
        </w:rPr>
        <w:t xml:space="preserve"> για τη δημιουργία του </w:t>
      </w:r>
      <w:proofErr w:type="spellStart"/>
      <w:r w:rsidRPr="00EB3566">
        <w:rPr>
          <w:rFonts w:ascii="Cambria Math" w:hAnsi="Cambria Math"/>
          <w:sz w:val="22"/>
          <w:szCs w:val="22"/>
        </w:rPr>
        <w:t>front-end</w:t>
      </w:r>
      <w:proofErr w:type="spellEnd"/>
      <w:r w:rsidRPr="00EB3566">
        <w:rPr>
          <w:rFonts w:ascii="Cambria Math" w:hAnsi="Cambria Math"/>
          <w:sz w:val="22"/>
          <w:szCs w:val="22"/>
        </w:rPr>
        <w:t xml:space="preserve"> της εφαρμογής. Η χρήση του </w:t>
      </w:r>
      <w:proofErr w:type="spellStart"/>
      <w:r w:rsidRPr="00EB3566">
        <w:rPr>
          <w:rFonts w:ascii="Cambria Math" w:hAnsi="Cambria Math"/>
          <w:sz w:val="22"/>
          <w:szCs w:val="22"/>
        </w:rPr>
        <w:t>Flask</w:t>
      </w:r>
      <w:proofErr w:type="spellEnd"/>
      <w:r w:rsidRPr="00EB3566">
        <w:rPr>
          <w:rFonts w:ascii="Cambria Math" w:hAnsi="Cambria Math"/>
          <w:sz w:val="22"/>
          <w:szCs w:val="22"/>
        </w:rPr>
        <w:t xml:space="preserve"> </w:t>
      </w:r>
      <w:proofErr w:type="spellStart"/>
      <w:r w:rsidRPr="00EB3566">
        <w:rPr>
          <w:rFonts w:ascii="Cambria Math" w:hAnsi="Cambria Math"/>
          <w:sz w:val="22"/>
          <w:szCs w:val="22"/>
        </w:rPr>
        <w:t>web</w:t>
      </w:r>
      <w:proofErr w:type="spellEnd"/>
      <w:r w:rsidRPr="00EB3566">
        <w:rPr>
          <w:rFonts w:ascii="Cambria Math" w:hAnsi="Cambria Math"/>
          <w:sz w:val="22"/>
          <w:szCs w:val="22"/>
        </w:rPr>
        <w:t xml:space="preserve"> </w:t>
      </w:r>
      <w:proofErr w:type="spellStart"/>
      <w:r w:rsidRPr="00EB3566">
        <w:rPr>
          <w:rFonts w:ascii="Cambria Math" w:hAnsi="Cambria Math"/>
          <w:sz w:val="22"/>
          <w:szCs w:val="22"/>
        </w:rPr>
        <w:t>framework</w:t>
      </w:r>
      <w:proofErr w:type="spellEnd"/>
      <w:r w:rsidRPr="00EB3566">
        <w:rPr>
          <w:rFonts w:ascii="Cambria Math" w:hAnsi="Cambria Math"/>
          <w:sz w:val="22"/>
          <w:szCs w:val="22"/>
        </w:rPr>
        <w:t xml:space="preserve"> επιβάλλει τη χρήση της </w:t>
      </w:r>
      <w:proofErr w:type="spellStart"/>
      <w:r w:rsidRPr="00EB3566">
        <w:rPr>
          <w:rFonts w:ascii="Cambria Math" w:hAnsi="Cambria Math"/>
          <w:sz w:val="22"/>
          <w:szCs w:val="22"/>
        </w:rPr>
        <w:t>Python</w:t>
      </w:r>
      <w:proofErr w:type="spellEnd"/>
      <w:r w:rsidRPr="00EB3566">
        <w:rPr>
          <w:rFonts w:ascii="Cambria Math" w:hAnsi="Cambria Math"/>
          <w:sz w:val="22"/>
          <w:szCs w:val="22"/>
        </w:rPr>
        <w:t xml:space="preserve"> για το </w:t>
      </w:r>
      <w:proofErr w:type="spellStart"/>
      <w:r w:rsidRPr="00EB3566">
        <w:rPr>
          <w:rFonts w:ascii="Cambria Math" w:hAnsi="Cambria Math"/>
          <w:sz w:val="22"/>
          <w:szCs w:val="22"/>
        </w:rPr>
        <w:t>back-end</w:t>
      </w:r>
      <w:proofErr w:type="spellEnd"/>
      <w:r w:rsidRPr="00EB3566">
        <w:rPr>
          <w:rFonts w:ascii="Cambria Math" w:hAnsi="Cambria Math"/>
          <w:sz w:val="22"/>
          <w:szCs w:val="22"/>
        </w:rPr>
        <w:t xml:space="preserve"> της εφαρμογής. Για την βέλτιστη συνεργασία της βάσης με το </w:t>
      </w:r>
      <w:r w:rsidRPr="00EB3566">
        <w:rPr>
          <w:rFonts w:ascii="Cambria Math" w:hAnsi="Cambria Math"/>
          <w:sz w:val="22"/>
          <w:szCs w:val="22"/>
          <w:lang w:val="en-US"/>
        </w:rPr>
        <w:t>Flask</w:t>
      </w:r>
      <w:r w:rsidRPr="00EB3566">
        <w:rPr>
          <w:rFonts w:ascii="Cambria Math" w:hAnsi="Cambria Math"/>
          <w:sz w:val="22"/>
          <w:szCs w:val="22"/>
        </w:rPr>
        <w:t xml:space="preserve"> θα χρησιμοποιηθεί </w:t>
      </w:r>
      <w:r w:rsidRPr="00EB3566">
        <w:rPr>
          <w:rFonts w:ascii="Cambria Math" w:hAnsi="Cambria Math"/>
          <w:sz w:val="22"/>
          <w:szCs w:val="22"/>
          <w:lang w:val="en-US"/>
        </w:rPr>
        <w:t>MySQL</w:t>
      </w:r>
      <w:r w:rsidRPr="00EB3566">
        <w:rPr>
          <w:rFonts w:ascii="Cambria Math" w:hAnsi="Cambria Math"/>
          <w:sz w:val="22"/>
          <w:szCs w:val="22"/>
        </w:rPr>
        <w:t>.</w:t>
      </w:r>
    </w:p>
    <w:p w14:paraId="551C3202" w14:textId="6EF7D7FB" w:rsidR="00A07890" w:rsidRPr="00EB3566" w:rsidRDefault="0095495C" w:rsidP="00CF5C9E">
      <w:pPr>
        <w:pStyle w:val="Heading2"/>
        <w:rPr>
          <w:rFonts w:ascii="Cambria Math" w:hAnsi="Cambria Math"/>
        </w:rPr>
      </w:pPr>
      <w:r w:rsidRPr="00EB3566">
        <w:rPr>
          <w:rFonts w:ascii="Cambria Math" w:hAnsi="Cambria Math"/>
        </w:rPr>
        <w:t>3.</w:t>
      </w:r>
      <w:r w:rsidR="007D429D" w:rsidRPr="00EB3566">
        <w:rPr>
          <w:rFonts w:ascii="Cambria Math" w:hAnsi="Cambria Math"/>
        </w:rPr>
        <w:t>5</w:t>
      </w:r>
      <w:r w:rsidR="00FB7F4F" w:rsidRPr="00EB3566">
        <w:rPr>
          <w:rFonts w:ascii="Cambria Math" w:hAnsi="Cambria Math"/>
        </w:rPr>
        <w:tab/>
      </w:r>
      <w:r w:rsidR="007F0679" w:rsidRPr="00EB3566">
        <w:rPr>
          <w:rFonts w:ascii="Cambria Math" w:hAnsi="Cambria Math"/>
        </w:rPr>
        <w:t>Λοιπές απαιτήσεις</w:t>
      </w:r>
    </w:p>
    <w:p w14:paraId="35B75390" w14:textId="7E5F9657" w:rsidR="00FB7F4F" w:rsidRPr="00EB3566" w:rsidRDefault="007F0679" w:rsidP="00CF5C9E">
      <w:pPr>
        <w:pStyle w:val="Heading3"/>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5</w:t>
      </w:r>
      <w:r w:rsidRPr="00EB3566">
        <w:rPr>
          <w:rFonts w:ascii="Cambria Math" w:hAnsi="Cambria Math"/>
          <w:color w:val="auto"/>
        </w:rPr>
        <w:t>.1</w:t>
      </w:r>
      <w:r w:rsidRPr="00EB3566">
        <w:rPr>
          <w:rFonts w:ascii="Cambria Math" w:hAnsi="Cambria Math"/>
          <w:color w:val="auto"/>
        </w:rPr>
        <w:tab/>
        <w:t>Απαιτήσεις διαθεσιμότητας λογισμικού</w:t>
      </w:r>
    </w:p>
    <w:p w14:paraId="385FD83F" w14:textId="1766E816" w:rsidR="00864193" w:rsidRPr="00EB3566" w:rsidRDefault="00F77516" w:rsidP="00F77516">
      <w:pPr>
        <w:jc w:val="both"/>
        <w:rPr>
          <w:rFonts w:ascii="Cambria Math" w:hAnsi="Cambria Math"/>
          <w:sz w:val="22"/>
          <w:szCs w:val="22"/>
        </w:rPr>
      </w:pPr>
      <w:r w:rsidRPr="00EB3566">
        <w:rPr>
          <w:rFonts w:ascii="Cambria Math" w:hAnsi="Cambria Math"/>
          <w:sz w:val="22"/>
          <w:szCs w:val="22"/>
        </w:rPr>
        <w:t xml:space="preserve">Με βάση τα ιστορικά δεδομένα του πανεπιστημίου </w:t>
      </w:r>
      <w:r w:rsidRPr="00EB3566">
        <w:rPr>
          <w:rFonts w:ascii="Cambria Math" w:hAnsi="Cambria Math"/>
          <w:sz w:val="22"/>
          <w:szCs w:val="22"/>
          <w:lang w:val="en-US"/>
        </w:rPr>
        <w:t>Caltech</w:t>
      </w:r>
      <w:r w:rsidR="00113CE3" w:rsidRPr="00EB3566">
        <w:rPr>
          <w:rFonts w:ascii="Cambria Math" w:hAnsi="Cambria Math"/>
          <w:sz w:val="22"/>
          <w:szCs w:val="22"/>
        </w:rPr>
        <w:t xml:space="preserve"> και όπως φαίνεται και στο παρακάτω διάγραμμα, </w:t>
      </w:r>
      <w:r w:rsidRPr="00EB3566">
        <w:rPr>
          <w:rFonts w:ascii="Cambria Math" w:hAnsi="Cambria Math"/>
          <w:sz w:val="22"/>
          <w:szCs w:val="22"/>
        </w:rPr>
        <w:t xml:space="preserve"> οι περισσότερες φορτίσεις συμβαίνουν</w:t>
      </w:r>
      <w:r w:rsidR="00113CE3" w:rsidRPr="00EB3566">
        <w:rPr>
          <w:rFonts w:ascii="Cambria Math" w:hAnsi="Cambria Math"/>
          <w:sz w:val="22"/>
          <w:szCs w:val="22"/>
        </w:rPr>
        <w:t xml:space="preserve"> κατά τις </w:t>
      </w:r>
      <w:r w:rsidR="00B51BF8" w:rsidRPr="00EB3566">
        <w:rPr>
          <w:rFonts w:ascii="Cambria Math" w:hAnsi="Cambria Math"/>
          <w:sz w:val="22"/>
          <w:szCs w:val="22"/>
        </w:rPr>
        <w:t>μεσημεριανές-</w:t>
      </w:r>
      <w:r w:rsidR="00113CE3" w:rsidRPr="00EB3566">
        <w:rPr>
          <w:rFonts w:ascii="Cambria Math" w:hAnsi="Cambria Math"/>
          <w:sz w:val="22"/>
          <w:szCs w:val="22"/>
        </w:rPr>
        <w:t>απογευματινές ώρες</w:t>
      </w:r>
      <w:r w:rsidRPr="00EB3566">
        <w:rPr>
          <w:rFonts w:ascii="Cambria Math" w:hAnsi="Cambria Math"/>
          <w:sz w:val="22"/>
          <w:szCs w:val="22"/>
        </w:rPr>
        <w:t xml:space="preserve">. Κατά αυτή την περίοδο το σύστημα θα πρέπει να έχει διαθεσιμότητα τουλάχιστον 95%. Κατά τις υπόλοιπες ώρες </w:t>
      </w:r>
      <w:r w:rsidR="00113CE3" w:rsidRPr="00EB3566">
        <w:rPr>
          <w:rFonts w:ascii="Cambria Math" w:hAnsi="Cambria Math"/>
          <w:sz w:val="22"/>
          <w:szCs w:val="22"/>
        </w:rPr>
        <w:t>θ</w:t>
      </w:r>
      <w:r w:rsidRPr="00EB3566">
        <w:rPr>
          <w:rFonts w:ascii="Cambria Math" w:hAnsi="Cambria Math"/>
          <w:sz w:val="22"/>
          <w:szCs w:val="22"/>
        </w:rPr>
        <w:t xml:space="preserve">α πρέπει να είναι διαθέσιμο τουλάχιστον το 90% του χρόνου. Αν για οποιοδήποτε λόγο το σύστημα χρειαστεί επανεκκίνηση θα πρέπει να </w:t>
      </w:r>
      <w:r w:rsidR="00113CE3" w:rsidRPr="00EB3566">
        <w:rPr>
          <w:rFonts w:ascii="Cambria Math" w:hAnsi="Cambria Math"/>
          <w:sz w:val="22"/>
          <w:szCs w:val="22"/>
        </w:rPr>
        <w:t>εί</w:t>
      </w:r>
      <w:r w:rsidRPr="00EB3566">
        <w:rPr>
          <w:rFonts w:ascii="Cambria Math" w:hAnsi="Cambria Math"/>
          <w:sz w:val="22"/>
          <w:szCs w:val="22"/>
        </w:rPr>
        <w:t>ναι πάλι διαθέσιμο το πολύ σε 10 λεπτά.</w:t>
      </w:r>
    </w:p>
    <w:p w14:paraId="4293F11A" w14:textId="77777777" w:rsidR="00AD483E" w:rsidRPr="00EB3566" w:rsidRDefault="00AD483E" w:rsidP="00AD483E">
      <w:pPr>
        <w:keepNext/>
        <w:jc w:val="center"/>
        <w:rPr>
          <w:rFonts w:ascii="Cambria Math" w:hAnsi="Cambria Math"/>
        </w:rPr>
      </w:pPr>
      <w:r w:rsidRPr="00EB3566">
        <w:rPr>
          <w:rFonts w:ascii="Cambria Math" w:hAnsi="Cambria Math"/>
          <w:noProof/>
          <w:sz w:val="22"/>
          <w:szCs w:val="22"/>
        </w:rPr>
        <w:lastRenderedPageBreak/>
        <w:drawing>
          <wp:inline distT="0" distB="0" distL="0" distR="0" wp14:anchorId="644E1C72" wp14:editId="4EDDE364">
            <wp:extent cx="4343400" cy="313182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3131820"/>
                    </a:xfrm>
                    <a:prstGeom prst="rect">
                      <a:avLst/>
                    </a:prstGeom>
                    <a:noFill/>
                    <a:ln>
                      <a:noFill/>
                    </a:ln>
                  </pic:spPr>
                </pic:pic>
              </a:graphicData>
            </a:graphic>
          </wp:inline>
        </w:drawing>
      </w:r>
    </w:p>
    <w:p w14:paraId="3CB63CFD" w14:textId="062CCE4A" w:rsidR="009A1CF8" w:rsidRPr="00EB3566" w:rsidRDefault="00AD483E" w:rsidP="00F52F23">
      <w:pPr>
        <w:pStyle w:val="Caption"/>
        <w:jc w:val="both"/>
        <w:rPr>
          <w:rFonts w:ascii="Cambria Math" w:hAnsi="Cambria Math"/>
          <w:color w:val="auto"/>
          <w:sz w:val="22"/>
          <w:szCs w:val="22"/>
        </w:rPr>
      </w:pPr>
      <w:r w:rsidRPr="00EB3566">
        <w:rPr>
          <w:rFonts w:ascii="Cambria Math" w:hAnsi="Cambria Math"/>
          <w:color w:val="auto"/>
          <w:sz w:val="22"/>
          <w:szCs w:val="22"/>
        </w:rPr>
        <w:fldChar w:fldCharType="begin"/>
      </w:r>
      <w:r w:rsidRPr="00EB3566">
        <w:rPr>
          <w:rFonts w:ascii="Cambria Math" w:hAnsi="Cambria Math"/>
          <w:color w:val="auto"/>
          <w:sz w:val="22"/>
          <w:szCs w:val="22"/>
        </w:rPr>
        <w:instrText xml:space="preserve"> SEQ Εικόνα \* ARABIC </w:instrText>
      </w:r>
      <w:r w:rsidRPr="00EB3566">
        <w:rPr>
          <w:rFonts w:ascii="Cambria Math" w:hAnsi="Cambria Math"/>
          <w:color w:val="auto"/>
          <w:sz w:val="22"/>
          <w:szCs w:val="22"/>
        </w:rPr>
        <w:fldChar w:fldCharType="separate"/>
      </w:r>
      <w:r w:rsidRPr="00EB3566">
        <w:rPr>
          <w:rFonts w:ascii="Cambria Math" w:hAnsi="Cambria Math"/>
          <w:noProof/>
          <w:color w:val="auto"/>
          <w:sz w:val="22"/>
          <w:szCs w:val="22"/>
        </w:rPr>
        <w:t>1</w:t>
      </w:r>
      <w:r w:rsidRPr="00EB3566">
        <w:rPr>
          <w:rFonts w:ascii="Cambria Math" w:hAnsi="Cambria Math"/>
          <w:color w:val="auto"/>
          <w:sz w:val="22"/>
          <w:szCs w:val="22"/>
        </w:rPr>
        <w:fldChar w:fldCharType="end"/>
      </w:r>
      <w:r w:rsidRPr="00EB3566">
        <w:rPr>
          <w:rFonts w:ascii="Cambria Math" w:hAnsi="Cambria Math"/>
          <w:color w:val="auto"/>
          <w:sz w:val="22"/>
          <w:szCs w:val="22"/>
        </w:rPr>
        <w:t>. Ιστόγραμμα το οποίο απεικονίζει το πλήθος φορτίσεων (κατακόρυφος άξονας) σε σχέση με</w:t>
      </w:r>
      <w:r w:rsidR="00970A18" w:rsidRPr="00EB3566">
        <w:rPr>
          <w:rFonts w:ascii="Cambria Math" w:hAnsi="Cambria Math"/>
          <w:color w:val="auto"/>
          <w:sz w:val="22"/>
          <w:szCs w:val="22"/>
        </w:rPr>
        <w:t xml:space="preserve"> τις</w:t>
      </w:r>
      <w:r w:rsidRPr="00EB3566">
        <w:rPr>
          <w:rFonts w:ascii="Cambria Math" w:hAnsi="Cambria Math"/>
          <w:color w:val="auto"/>
          <w:sz w:val="22"/>
          <w:szCs w:val="22"/>
        </w:rPr>
        <w:t xml:space="preserve"> ώρες εντός της μέρας (οριζόντιος άξονας), στοιχεία από το πανεπιστήμιο </w:t>
      </w:r>
      <w:r w:rsidRPr="00EB3566">
        <w:rPr>
          <w:rFonts w:ascii="Cambria Math" w:hAnsi="Cambria Math"/>
          <w:color w:val="auto"/>
          <w:sz w:val="22"/>
          <w:szCs w:val="22"/>
          <w:lang w:val="en-US"/>
        </w:rPr>
        <w:t>Caltech</w:t>
      </w:r>
      <w:r w:rsidR="003F4C2F" w:rsidRPr="00EB3566">
        <w:rPr>
          <w:rFonts w:ascii="Cambria Math" w:hAnsi="Cambria Math"/>
          <w:color w:val="auto"/>
          <w:sz w:val="22"/>
          <w:szCs w:val="22"/>
        </w:rPr>
        <w:t>.</w:t>
      </w:r>
    </w:p>
    <w:p w14:paraId="056D675A" w14:textId="436F2867" w:rsidR="007F0679" w:rsidRPr="00EB3566" w:rsidRDefault="007F0679" w:rsidP="00CF5C9E">
      <w:pPr>
        <w:pStyle w:val="Heading3"/>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5</w:t>
      </w:r>
      <w:r w:rsidRPr="00EB3566">
        <w:rPr>
          <w:rFonts w:ascii="Cambria Math" w:hAnsi="Cambria Math"/>
          <w:color w:val="auto"/>
        </w:rPr>
        <w:t>.2</w:t>
      </w:r>
      <w:r w:rsidRPr="00EB3566">
        <w:rPr>
          <w:rFonts w:ascii="Cambria Math" w:hAnsi="Cambria Math"/>
          <w:color w:val="auto"/>
        </w:rPr>
        <w:tab/>
      </w:r>
      <w:r w:rsidR="00D37DF4" w:rsidRPr="00EB3566">
        <w:rPr>
          <w:rFonts w:ascii="Cambria Math" w:hAnsi="Cambria Math"/>
          <w:color w:val="auto"/>
        </w:rPr>
        <w:t>Απαιτήσεις ασφάλειας</w:t>
      </w:r>
    </w:p>
    <w:p w14:paraId="65EAE77D" w14:textId="77777777" w:rsidR="00416ED5" w:rsidRPr="00EB3566" w:rsidRDefault="00416ED5" w:rsidP="00416ED5">
      <w:pPr>
        <w:pStyle w:val="ListParagraph"/>
        <w:numPr>
          <w:ilvl w:val="0"/>
          <w:numId w:val="17"/>
        </w:numPr>
        <w:jc w:val="both"/>
        <w:rPr>
          <w:rFonts w:ascii="Cambria Math" w:hAnsi="Cambria Math"/>
          <w:sz w:val="22"/>
          <w:szCs w:val="22"/>
        </w:rPr>
      </w:pPr>
      <w:r w:rsidRPr="00EB3566">
        <w:rPr>
          <w:rFonts w:ascii="Cambria Math" w:hAnsi="Cambria Math"/>
          <w:sz w:val="22"/>
          <w:szCs w:val="22"/>
        </w:rPr>
        <w:t>Η αποθήκευση των κωδικών των χρηστών θα γίνεται σε μορφή τιμής κατακερματισμού η οποία θα προκύπτει από την αντίστοιχη συνάρτηση κατακερματισμού.</w:t>
      </w:r>
    </w:p>
    <w:p w14:paraId="7FBF9D78" w14:textId="77777777" w:rsidR="00416ED5" w:rsidRPr="00EB3566" w:rsidRDefault="00416ED5" w:rsidP="00416ED5">
      <w:pPr>
        <w:pStyle w:val="ListParagraph"/>
        <w:numPr>
          <w:ilvl w:val="0"/>
          <w:numId w:val="17"/>
        </w:numPr>
        <w:jc w:val="both"/>
        <w:rPr>
          <w:rFonts w:ascii="Cambria Math" w:hAnsi="Cambria Math"/>
          <w:sz w:val="22"/>
          <w:szCs w:val="22"/>
        </w:rPr>
      </w:pPr>
      <w:r w:rsidRPr="00EB3566">
        <w:rPr>
          <w:rFonts w:ascii="Cambria Math" w:hAnsi="Cambria Math"/>
          <w:sz w:val="22"/>
          <w:szCs w:val="22"/>
        </w:rPr>
        <w:t xml:space="preserve">Το </w:t>
      </w:r>
      <w:proofErr w:type="spellStart"/>
      <w:r w:rsidRPr="00EB3566">
        <w:rPr>
          <w:rFonts w:ascii="Cambria Math" w:hAnsi="Cambria Math"/>
          <w:sz w:val="22"/>
          <w:szCs w:val="22"/>
        </w:rPr>
        <w:t>authentication</w:t>
      </w:r>
      <w:proofErr w:type="spellEnd"/>
      <w:r w:rsidRPr="00EB3566">
        <w:rPr>
          <w:rFonts w:ascii="Cambria Math" w:hAnsi="Cambria Math"/>
          <w:sz w:val="22"/>
          <w:szCs w:val="22"/>
        </w:rPr>
        <w:t xml:space="preserve"> </w:t>
      </w:r>
      <w:proofErr w:type="spellStart"/>
      <w:r w:rsidRPr="00EB3566">
        <w:rPr>
          <w:rFonts w:ascii="Cambria Math" w:hAnsi="Cambria Math"/>
          <w:sz w:val="22"/>
          <w:szCs w:val="22"/>
        </w:rPr>
        <w:t>token</w:t>
      </w:r>
      <w:proofErr w:type="spellEnd"/>
      <w:r w:rsidRPr="00EB3566">
        <w:rPr>
          <w:rFonts w:ascii="Cambria Math" w:hAnsi="Cambria Math"/>
          <w:sz w:val="22"/>
          <w:szCs w:val="22"/>
        </w:rPr>
        <w:t xml:space="preserve"> που χρησιμοποιείται για την αναγνώριση των συνδεδεμένων χρηστών θα πρέπει να προκύπτει με τυχαίο τρόπο και να έχει επαρκές μήκος ώστε να καθίσταται πρακτικά ανέφικτη η εύρεση του με εξαντλητική αναζήτηση.</w:t>
      </w:r>
    </w:p>
    <w:p w14:paraId="7508F67B" w14:textId="5255C496" w:rsidR="00416ED5" w:rsidRPr="00EB3566" w:rsidRDefault="00416ED5" w:rsidP="00416ED5">
      <w:pPr>
        <w:pStyle w:val="ListParagraph"/>
        <w:numPr>
          <w:ilvl w:val="0"/>
          <w:numId w:val="17"/>
        </w:numPr>
        <w:jc w:val="both"/>
        <w:rPr>
          <w:rFonts w:ascii="Cambria Math" w:hAnsi="Cambria Math"/>
          <w:sz w:val="22"/>
          <w:szCs w:val="22"/>
        </w:rPr>
      </w:pPr>
      <w:r w:rsidRPr="00EB3566">
        <w:rPr>
          <w:rFonts w:ascii="Cambria Math" w:hAnsi="Cambria Math"/>
          <w:sz w:val="22"/>
          <w:szCs w:val="22"/>
        </w:rPr>
        <w:t xml:space="preserve">Ο χειρισμός των δύο τελευταίων θα πρέπει να γίνεται από τις εφαρμογές του </w:t>
      </w:r>
      <w:proofErr w:type="spellStart"/>
      <w:r w:rsidRPr="00EB3566">
        <w:rPr>
          <w:rFonts w:ascii="Cambria Math" w:hAnsi="Cambria Math"/>
          <w:sz w:val="22"/>
          <w:szCs w:val="22"/>
        </w:rPr>
        <w:t>front-end</w:t>
      </w:r>
      <w:proofErr w:type="spellEnd"/>
      <w:r w:rsidRPr="00EB3566">
        <w:rPr>
          <w:rFonts w:ascii="Cambria Math" w:hAnsi="Cambria Math"/>
          <w:sz w:val="22"/>
          <w:szCs w:val="22"/>
        </w:rPr>
        <w:t xml:space="preserve">, του </w:t>
      </w:r>
      <w:proofErr w:type="spellStart"/>
      <w:r w:rsidRPr="00EB3566">
        <w:rPr>
          <w:rFonts w:ascii="Cambria Math" w:hAnsi="Cambria Math"/>
          <w:sz w:val="22"/>
          <w:szCs w:val="22"/>
        </w:rPr>
        <w:t>back-end</w:t>
      </w:r>
      <w:proofErr w:type="spellEnd"/>
      <w:r w:rsidRPr="00EB3566">
        <w:rPr>
          <w:rFonts w:ascii="Cambria Math" w:hAnsi="Cambria Math"/>
          <w:sz w:val="22"/>
          <w:szCs w:val="22"/>
        </w:rPr>
        <w:t xml:space="preserve">, </w:t>
      </w:r>
      <w:r w:rsidR="00995E38" w:rsidRPr="00EB3566">
        <w:rPr>
          <w:rFonts w:ascii="Cambria Math" w:hAnsi="Cambria Math"/>
          <w:sz w:val="22"/>
          <w:szCs w:val="22"/>
        </w:rPr>
        <w:t xml:space="preserve">καθώς και </w:t>
      </w:r>
      <w:r w:rsidRPr="00EB3566">
        <w:rPr>
          <w:rFonts w:ascii="Cambria Math" w:hAnsi="Cambria Math"/>
          <w:sz w:val="22"/>
          <w:szCs w:val="22"/>
        </w:rPr>
        <w:t xml:space="preserve">του </w:t>
      </w:r>
      <w:r w:rsidRPr="00EB3566">
        <w:rPr>
          <w:rFonts w:ascii="Cambria Math" w:hAnsi="Cambria Math"/>
          <w:sz w:val="22"/>
          <w:szCs w:val="22"/>
          <w:lang w:val="en-US"/>
        </w:rPr>
        <w:t>cli</w:t>
      </w:r>
      <w:r w:rsidRPr="00EB3566">
        <w:rPr>
          <w:rFonts w:ascii="Cambria Math" w:hAnsi="Cambria Math"/>
          <w:sz w:val="22"/>
          <w:szCs w:val="22"/>
        </w:rPr>
        <w:t>.</w:t>
      </w:r>
    </w:p>
    <w:p w14:paraId="1A6DCC77" w14:textId="15982F83" w:rsidR="00416ED5" w:rsidRPr="00EB3566" w:rsidRDefault="00416ED5" w:rsidP="00416ED5">
      <w:pPr>
        <w:pStyle w:val="ListParagraph"/>
        <w:numPr>
          <w:ilvl w:val="0"/>
          <w:numId w:val="17"/>
        </w:numPr>
        <w:jc w:val="both"/>
        <w:rPr>
          <w:rFonts w:ascii="Cambria Math" w:hAnsi="Cambria Math"/>
          <w:sz w:val="22"/>
          <w:szCs w:val="22"/>
        </w:rPr>
      </w:pPr>
      <w:r w:rsidRPr="00EB3566">
        <w:rPr>
          <w:rFonts w:ascii="Cambria Math" w:hAnsi="Cambria Math"/>
          <w:sz w:val="22"/>
          <w:szCs w:val="22"/>
        </w:rPr>
        <w:t xml:space="preserve">Η επικοινωνία του </w:t>
      </w:r>
      <w:proofErr w:type="spellStart"/>
      <w:r w:rsidRPr="00EB3566">
        <w:rPr>
          <w:rFonts w:ascii="Cambria Math" w:hAnsi="Cambria Math"/>
          <w:sz w:val="22"/>
          <w:szCs w:val="22"/>
        </w:rPr>
        <w:t>back-end</w:t>
      </w:r>
      <w:proofErr w:type="spellEnd"/>
      <w:r w:rsidRPr="00EB3566">
        <w:rPr>
          <w:rFonts w:ascii="Cambria Math" w:hAnsi="Cambria Math"/>
          <w:sz w:val="22"/>
          <w:szCs w:val="22"/>
        </w:rPr>
        <w:t xml:space="preserve"> με οποιονδήποτε “πελάτη” (συμπεριλαμβανομένης της </w:t>
      </w:r>
      <w:proofErr w:type="spellStart"/>
      <w:r w:rsidRPr="00EB3566">
        <w:rPr>
          <w:rFonts w:ascii="Cambria Math" w:hAnsi="Cambria Math"/>
          <w:sz w:val="22"/>
          <w:szCs w:val="22"/>
        </w:rPr>
        <w:t>front-end</w:t>
      </w:r>
      <w:proofErr w:type="spellEnd"/>
      <w:r w:rsidRPr="00EB3566">
        <w:rPr>
          <w:rFonts w:ascii="Cambria Math" w:hAnsi="Cambria Math"/>
          <w:sz w:val="22"/>
          <w:szCs w:val="22"/>
        </w:rPr>
        <w:t xml:space="preserve"> εφαρμογής) θα πρέπει να γίνεται κρυπτογραφημένα μέσω του πρωτοκόλλου HTTPS.</w:t>
      </w:r>
    </w:p>
    <w:p w14:paraId="382912D6" w14:textId="768EA303" w:rsidR="00D37DF4" w:rsidRPr="00EB3566" w:rsidRDefault="00D37DF4" w:rsidP="00CF5C9E">
      <w:pPr>
        <w:pStyle w:val="Heading3"/>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5</w:t>
      </w:r>
      <w:r w:rsidRPr="00EB3566">
        <w:rPr>
          <w:rFonts w:ascii="Cambria Math" w:hAnsi="Cambria Math"/>
          <w:color w:val="auto"/>
        </w:rPr>
        <w:t>.3</w:t>
      </w:r>
      <w:r w:rsidRPr="00EB3566">
        <w:rPr>
          <w:rFonts w:ascii="Cambria Math" w:hAnsi="Cambria Math"/>
          <w:color w:val="auto"/>
        </w:rPr>
        <w:tab/>
        <w:t>Απαιτήσεις συντήρησης</w:t>
      </w:r>
    </w:p>
    <w:p w14:paraId="7586866C" w14:textId="77777777" w:rsidR="00416ED5" w:rsidRPr="00EB3566" w:rsidRDefault="00416ED5" w:rsidP="00416ED5">
      <w:pPr>
        <w:suppressAutoHyphens/>
        <w:autoSpaceDN w:val="0"/>
        <w:textAlignment w:val="baseline"/>
        <w:rPr>
          <w:rFonts w:ascii="Cambria Math" w:eastAsia="Calibri" w:hAnsi="Cambria Math" w:cs="Times New Roman"/>
          <w:sz w:val="22"/>
          <w:szCs w:val="28"/>
        </w:rPr>
      </w:pPr>
      <w:r w:rsidRPr="00EB3566">
        <w:rPr>
          <w:rFonts w:ascii="Cambria Math" w:eastAsia="Calibri" w:hAnsi="Cambria Math" w:cs="Times New Roman"/>
          <w:sz w:val="22"/>
          <w:szCs w:val="28"/>
        </w:rPr>
        <w:t>Τα στοιχεία του συστήματος θα πρέπει να είναι επαρκώς τεκμηριωμένα στο σύνολο τους.</w:t>
      </w:r>
    </w:p>
    <w:p w14:paraId="036AE18F" w14:textId="77777777" w:rsidR="00FE7A3C" w:rsidRPr="00EB3566" w:rsidRDefault="00FE7A3C" w:rsidP="00C87106">
      <w:pPr>
        <w:rPr>
          <w:rFonts w:ascii="Cambria Math" w:hAnsi="Cambria Math"/>
        </w:rPr>
      </w:pPr>
    </w:p>
    <w:sectPr w:rsidR="00FE7A3C" w:rsidRPr="00EB3566" w:rsidSect="00383D14">
      <w:foot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0E01F" w14:textId="77777777" w:rsidR="00780C37" w:rsidRDefault="00780C37" w:rsidP="00651715">
      <w:pPr>
        <w:spacing w:before="0"/>
      </w:pPr>
      <w:r>
        <w:separator/>
      </w:r>
    </w:p>
  </w:endnote>
  <w:endnote w:type="continuationSeparator" w:id="0">
    <w:p w14:paraId="5A4DC265" w14:textId="77777777" w:rsidR="00780C37" w:rsidRDefault="00780C37"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1311A" w14:textId="72BFB3F7" w:rsidR="00EF1BA9" w:rsidRPr="005255A9" w:rsidRDefault="00EF1BA9" w:rsidP="00CD383C">
    <w:pPr>
      <w:pStyle w:val="Footer"/>
      <w:pBdr>
        <w:top w:val="single" w:sz="4" w:space="1" w:color="auto"/>
      </w:pBdr>
      <w:rPr>
        <w:rFonts w:ascii="Cambria Math" w:hAnsi="Cambria Math"/>
        <w:sz w:val="18"/>
        <w:szCs w:val="18"/>
        <w:lang w:val="en-US"/>
      </w:rPr>
    </w:pPr>
    <w:r w:rsidRPr="005255A9">
      <w:rPr>
        <w:rFonts w:ascii="Cambria Math" w:hAnsi="Cambria Math"/>
        <w:sz w:val="18"/>
        <w:szCs w:val="18"/>
      </w:rPr>
      <w:t>(Ομάδα 70)</w:t>
    </w:r>
    <w:r w:rsidRPr="005255A9">
      <w:rPr>
        <w:rFonts w:ascii="Cambria Math" w:hAnsi="Cambria Math"/>
        <w:sz w:val="18"/>
        <w:szCs w:val="18"/>
      </w:rPr>
      <w:tab/>
      <w:t xml:space="preserve">ΕΓΓΡΑΦΟ </w:t>
    </w:r>
    <w:r w:rsidRPr="005255A9">
      <w:rPr>
        <w:rFonts w:ascii="Cambria Math" w:hAnsi="Cambria Math"/>
        <w:sz w:val="18"/>
        <w:szCs w:val="18"/>
        <w:lang w:val="en-US"/>
      </w:rPr>
      <w:t>SRS</w:t>
    </w:r>
    <w:r w:rsidRPr="005255A9">
      <w:rPr>
        <w:rFonts w:ascii="Cambria Math" w:hAnsi="Cambria Math"/>
        <w:sz w:val="18"/>
        <w:szCs w:val="18"/>
      </w:rPr>
      <w:t xml:space="preserve"> (2020)</w:t>
    </w:r>
    <w:r w:rsidRPr="005255A9">
      <w:rPr>
        <w:rFonts w:ascii="Cambria Math" w:hAnsi="Cambria Math"/>
        <w:sz w:val="18"/>
        <w:szCs w:val="18"/>
        <w:lang w:val="en-US"/>
      </w:rPr>
      <w:tab/>
    </w:r>
    <w:proofErr w:type="spellStart"/>
    <w:r w:rsidRPr="005255A9">
      <w:rPr>
        <w:rFonts w:ascii="Cambria Math" w:hAnsi="Cambria Math"/>
        <w:sz w:val="18"/>
        <w:szCs w:val="18"/>
      </w:rPr>
      <w:t>Σελ</w:t>
    </w:r>
    <w:proofErr w:type="spellEnd"/>
    <w:r w:rsidRPr="005255A9">
      <w:rPr>
        <w:rFonts w:ascii="Cambria Math" w:hAnsi="Cambria Math"/>
        <w:sz w:val="18"/>
        <w:szCs w:val="18"/>
      </w:rPr>
      <w:t xml:space="preserve"> </w:t>
    </w:r>
    <w:r w:rsidRPr="005255A9">
      <w:rPr>
        <w:rFonts w:ascii="Cambria Math" w:hAnsi="Cambria Math"/>
        <w:sz w:val="18"/>
        <w:szCs w:val="18"/>
      </w:rPr>
      <w:fldChar w:fldCharType="begin"/>
    </w:r>
    <w:r w:rsidRPr="005255A9">
      <w:rPr>
        <w:rFonts w:ascii="Cambria Math" w:hAnsi="Cambria Math"/>
        <w:sz w:val="18"/>
        <w:szCs w:val="18"/>
      </w:rPr>
      <w:instrText xml:space="preserve"> PAGE  \* MERGEFORMAT </w:instrText>
    </w:r>
    <w:r w:rsidRPr="005255A9">
      <w:rPr>
        <w:rFonts w:ascii="Cambria Math" w:hAnsi="Cambria Math"/>
        <w:sz w:val="18"/>
        <w:szCs w:val="18"/>
      </w:rPr>
      <w:fldChar w:fldCharType="separate"/>
    </w:r>
    <w:r w:rsidRPr="005255A9">
      <w:rPr>
        <w:rFonts w:ascii="Cambria Math" w:hAnsi="Cambria Math"/>
        <w:noProof/>
        <w:sz w:val="18"/>
        <w:szCs w:val="18"/>
      </w:rPr>
      <w:t>2</w:t>
    </w:r>
    <w:r w:rsidRPr="005255A9">
      <w:rPr>
        <w:rFonts w:ascii="Cambria Math" w:hAnsi="Cambria Math"/>
        <w:sz w:val="18"/>
        <w:szCs w:val="18"/>
      </w:rPr>
      <w:fldChar w:fldCharType="end"/>
    </w:r>
    <w:r w:rsidRPr="005255A9">
      <w:rPr>
        <w:rFonts w:ascii="Cambria Math" w:hAnsi="Cambria Math"/>
        <w:sz w:val="18"/>
        <w:szCs w:val="18"/>
      </w:rPr>
      <w:t xml:space="preserve"> /  </w:t>
    </w:r>
    <w:r w:rsidRPr="005255A9">
      <w:rPr>
        <w:rFonts w:ascii="Cambria Math" w:hAnsi="Cambria Math"/>
        <w:sz w:val="18"/>
        <w:szCs w:val="18"/>
      </w:rPr>
      <w:fldChar w:fldCharType="begin"/>
    </w:r>
    <w:r w:rsidRPr="005255A9">
      <w:rPr>
        <w:rFonts w:ascii="Cambria Math" w:hAnsi="Cambria Math"/>
        <w:sz w:val="18"/>
        <w:szCs w:val="18"/>
      </w:rPr>
      <w:instrText xml:space="preserve"> NUMPAGES  \* MERGEFORMAT </w:instrText>
    </w:r>
    <w:r w:rsidRPr="005255A9">
      <w:rPr>
        <w:rFonts w:ascii="Cambria Math" w:hAnsi="Cambria Math"/>
        <w:sz w:val="18"/>
        <w:szCs w:val="18"/>
      </w:rPr>
      <w:fldChar w:fldCharType="separate"/>
    </w:r>
    <w:r w:rsidRPr="005255A9">
      <w:rPr>
        <w:rFonts w:ascii="Cambria Math" w:hAnsi="Cambria Math"/>
        <w:noProof/>
        <w:sz w:val="18"/>
        <w:szCs w:val="18"/>
      </w:rPr>
      <w:t>2</w:t>
    </w:r>
    <w:r w:rsidRPr="005255A9">
      <w:rPr>
        <w:rFonts w:ascii="Cambria Math" w:hAnsi="Cambria Math"/>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8BCE5" w14:textId="77777777" w:rsidR="00780C37" w:rsidRDefault="00780C37" w:rsidP="00651715">
      <w:pPr>
        <w:spacing w:before="0"/>
      </w:pPr>
      <w:r>
        <w:separator/>
      </w:r>
    </w:p>
  </w:footnote>
  <w:footnote w:type="continuationSeparator" w:id="0">
    <w:p w14:paraId="512AB5CE" w14:textId="77777777" w:rsidR="00780C37" w:rsidRDefault="00780C37"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294BDB"/>
    <w:multiLevelType w:val="hybridMultilevel"/>
    <w:tmpl w:val="6C382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4B05F9"/>
    <w:multiLevelType w:val="hybridMultilevel"/>
    <w:tmpl w:val="32E29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016180F"/>
    <w:multiLevelType w:val="hybridMultilevel"/>
    <w:tmpl w:val="7AEC4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A41483"/>
    <w:multiLevelType w:val="multilevel"/>
    <w:tmpl w:val="24DA28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91172F4"/>
    <w:multiLevelType w:val="multilevel"/>
    <w:tmpl w:val="8AD0D6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2"/>
  </w:num>
  <w:num w:numId="3">
    <w:abstractNumId w:val="14"/>
  </w:num>
  <w:num w:numId="4">
    <w:abstractNumId w:val="5"/>
  </w:num>
  <w:num w:numId="5">
    <w:abstractNumId w:val="8"/>
  </w:num>
  <w:num w:numId="6">
    <w:abstractNumId w:val="20"/>
  </w:num>
  <w:num w:numId="7">
    <w:abstractNumId w:val="9"/>
  </w:num>
  <w:num w:numId="8">
    <w:abstractNumId w:val="16"/>
  </w:num>
  <w:num w:numId="9">
    <w:abstractNumId w:val="3"/>
  </w:num>
  <w:num w:numId="10">
    <w:abstractNumId w:val="18"/>
  </w:num>
  <w:num w:numId="11">
    <w:abstractNumId w:val="7"/>
  </w:num>
  <w:num w:numId="12">
    <w:abstractNumId w:val="1"/>
  </w:num>
  <w:num w:numId="13">
    <w:abstractNumId w:val="19"/>
  </w:num>
  <w:num w:numId="14">
    <w:abstractNumId w:val="6"/>
  </w:num>
  <w:num w:numId="15">
    <w:abstractNumId w:val="10"/>
  </w:num>
  <w:num w:numId="16">
    <w:abstractNumId w:val="0"/>
  </w:num>
  <w:num w:numId="17">
    <w:abstractNumId w:val="13"/>
  </w:num>
  <w:num w:numId="18">
    <w:abstractNumId w:val="17"/>
  </w:num>
  <w:num w:numId="19">
    <w:abstractNumId w:val="15"/>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0E9"/>
    <w:rsid w:val="00000B6C"/>
    <w:rsid w:val="00016908"/>
    <w:rsid w:val="00017886"/>
    <w:rsid w:val="00021CA7"/>
    <w:rsid w:val="00033F8A"/>
    <w:rsid w:val="000356A7"/>
    <w:rsid w:val="00035848"/>
    <w:rsid w:val="00052B96"/>
    <w:rsid w:val="00060393"/>
    <w:rsid w:val="000604D2"/>
    <w:rsid w:val="00062491"/>
    <w:rsid w:val="00065756"/>
    <w:rsid w:val="000659E3"/>
    <w:rsid w:val="00066561"/>
    <w:rsid w:val="00070315"/>
    <w:rsid w:val="00071993"/>
    <w:rsid w:val="00074177"/>
    <w:rsid w:val="000818FE"/>
    <w:rsid w:val="0008429D"/>
    <w:rsid w:val="0009030B"/>
    <w:rsid w:val="000909AF"/>
    <w:rsid w:val="00090C21"/>
    <w:rsid w:val="00091290"/>
    <w:rsid w:val="00097C87"/>
    <w:rsid w:val="000A1FB9"/>
    <w:rsid w:val="000A3FC2"/>
    <w:rsid w:val="000A52C9"/>
    <w:rsid w:val="000B370B"/>
    <w:rsid w:val="000C39BC"/>
    <w:rsid w:val="000C60D6"/>
    <w:rsid w:val="000C764E"/>
    <w:rsid w:val="000D00FD"/>
    <w:rsid w:val="000D2A93"/>
    <w:rsid w:val="000E00E8"/>
    <w:rsid w:val="000E2AB7"/>
    <w:rsid w:val="000E3903"/>
    <w:rsid w:val="000E3F06"/>
    <w:rsid w:val="000E4609"/>
    <w:rsid w:val="000E62B6"/>
    <w:rsid w:val="000E6503"/>
    <w:rsid w:val="000F0E2B"/>
    <w:rsid w:val="000F25C9"/>
    <w:rsid w:val="000F3183"/>
    <w:rsid w:val="000F6631"/>
    <w:rsid w:val="00103BF3"/>
    <w:rsid w:val="001047F7"/>
    <w:rsid w:val="001067B9"/>
    <w:rsid w:val="001077C9"/>
    <w:rsid w:val="0011091B"/>
    <w:rsid w:val="00111202"/>
    <w:rsid w:val="00111A03"/>
    <w:rsid w:val="00112E09"/>
    <w:rsid w:val="00113CE3"/>
    <w:rsid w:val="001157F7"/>
    <w:rsid w:val="001242E5"/>
    <w:rsid w:val="00125777"/>
    <w:rsid w:val="00125C55"/>
    <w:rsid w:val="001263F0"/>
    <w:rsid w:val="001329E8"/>
    <w:rsid w:val="00140CD5"/>
    <w:rsid w:val="00146BD4"/>
    <w:rsid w:val="00156D38"/>
    <w:rsid w:val="00165615"/>
    <w:rsid w:val="00166E1D"/>
    <w:rsid w:val="00173DFE"/>
    <w:rsid w:val="00180841"/>
    <w:rsid w:val="00183349"/>
    <w:rsid w:val="0018364E"/>
    <w:rsid w:val="00190555"/>
    <w:rsid w:val="001A5970"/>
    <w:rsid w:val="001B068D"/>
    <w:rsid w:val="001B2342"/>
    <w:rsid w:val="001C0AF7"/>
    <w:rsid w:val="001C16C9"/>
    <w:rsid w:val="001D09E7"/>
    <w:rsid w:val="001D341F"/>
    <w:rsid w:val="001D382A"/>
    <w:rsid w:val="001D709B"/>
    <w:rsid w:val="001E3D8A"/>
    <w:rsid w:val="001E6AA0"/>
    <w:rsid w:val="001F147F"/>
    <w:rsid w:val="001F1E54"/>
    <w:rsid w:val="001F2A64"/>
    <w:rsid w:val="001F36FA"/>
    <w:rsid w:val="001F46A2"/>
    <w:rsid w:val="001F5F07"/>
    <w:rsid w:val="001F6CF5"/>
    <w:rsid w:val="00201517"/>
    <w:rsid w:val="00201610"/>
    <w:rsid w:val="00202C6C"/>
    <w:rsid w:val="00202D8D"/>
    <w:rsid w:val="0020311E"/>
    <w:rsid w:val="00210C35"/>
    <w:rsid w:val="002152A0"/>
    <w:rsid w:val="00220F90"/>
    <w:rsid w:val="00222257"/>
    <w:rsid w:val="002227B6"/>
    <w:rsid w:val="00222A67"/>
    <w:rsid w:val="00224BC2"/>
    <w:rsid w:val="0022640E"/>
    <w:rsid w:val="00230C29"/>
    <w:rsid w:val="002321CE"/>
    <w:rsid w:val="00234725"/>
    <w:rsid w:val="00237480"/>
    <w:rsid w:val="00240E62"/>
    <w:rsid w:val="00250DE9"/>
    <w:rsid w:val="002512FD"/>
    <w:rsid w:val="002527F0"/>
    <w:rsid w:val="00254DE1"/>
    <w:rsid w:val="00261476"/>
    <w:rsid w:val="00262AFC"/>
    <w:rsid w:val="00265D2B"/>
    <w:rsid w:val="002715CA"/>
    <w:rsid w:val="002757AC"/>
    <w:rsid w:val="002767E2"/>
    <w:rsid w:val="00281A96"/>
    <w:rsid w:val="00282339"/>
    <w:rsid w:val="002856B1"/>
    <w:rsid w:val="00285954"/>
    <w:rsid w:val="00291EB7"/>
    <w:rsid w:val="00295D32"/>
    <w:rsid w:val="00296F81"/>
    <w:rsid w:val="002A04FB"/>
    <w:rsid w:val="002A1B08"/>
    <w:rsid w:val="002A2B9A"/>
    <w:rsid w:val="002B1B82"/>
    <w:rsid w:val="002B3427"/>
    <w:rsid w:val="002B57BE"/>
    <w:rsid w:val="002B6141"/>
    <w:rsid w:val="002B678A"/>
    <w:rsid w:val="002C0C4D"/>
    <w:rsid w:val="002C0F41"/>
    <w:rsid w:val="002C3013"/>
    <w:rsid w:val="002C4983"/>
    <w:rsid w:val="002C49BF"/>
    <w:rsid w:val="002C67F4"/>
    <w:rsid w:val="002D0625"/>
    <w:rsid w:val="002D106B"/>
    <w:rsid w:val="002D2012"/>
    <w:rsid w:val="002D3281"/>
    <w:rsid w:val="002D6F13"/>
    <w:rsid w:val="002E168A"/>
    <w:rsid w:val="002E1753"/>
    <w:rsid w:val="002E27F5"/>
    <w:rsid w:val="002E2DA0"/>
    <w:rsid w:val="002E3074"/>
    <w:rsid w:val="002E32D6"/>
    <w:rsid w:val="002E3B51"/>
    <w:rsid w:val="002E480D"/>
    <w:rsid w:val="002E67F8"/>
    <w:rsid w:val="002F3062"/>
    <w:rsid w:val="002F461C"/>
    <w:rsid w:val="002F5EF7"/>
    <w:rsid w:val="002F668E"/>
    <w:rsid w:val="002F7A41"/>
    <w:rsid w:val="00301E05"/>
    <w:rsid w:val="003026EB"/>
    <w:rsid w:val="003034CB"/>
    <w:rsid w:val="00303AE6"/>
    <w:rsid w:val="00303D4E"/>
    <w:rsid w:val="0030574E"/>
    <w:rsid w:val="0030582C"/>
    <w:rsid w:val="00306B55"/>
    <w:rsid w:val="0031287F"/>
    <w:rsid w:val="0032421C"/>
    <w:rsid w:val="003246DB"/>
    <w:rsid w:val="0032643A"/>
    <w:rsid w:val="0033487E"/>
    <w:rsid w:val="003368AC"/>
    <w:rsid w:val="00337DDC"/>
    <w:rsid w:val="003517A5"/>
    <w:rsid w:val="00352C8A"/>
    <w:rsid w:val="00353BAB"/>
    <w:rsid w:val="00353CF3"/>
    <w:rsid w:val="0035715E"/>
    <w:rsid w:val="003746DD"/>
    <w:rsid w:val="00374731"/>
    <w:rsid w:val="00381594"/>
    <w:rsid w:val="003815D5"/>
    <w:rsid w:val="00383D14"/>
    <w:rsid w:val="003847F1"/>
    <w:rsid w:val="0038555E"/>
    <w:rsid w:val="00387BD4"/>
    <w:rsid w:val="00394EFE"/>
    <w:rsid w:val="00395E1A"/>
    <w:rsid w:val="003971A5"/>
    <w:rsid w:val="003A31FE"/>
    <w:rsid w:val="003A6783"/>
    <w:rsid w:val="003A7CA4"/>
    <w:rsid w:val="003B094B"/>
    <w:rsid w:val="003B1B5A"/>
    <w:rsid w:val="003B6341"/>
    <w:rsid w:val="003B6DA1"/>
    <w:rsid w:val="003B78D4"/>
    <w:rsid w:val="003C158F"/>
    <w:rsid w:val="003C23E3"/>
    <w:rsid w:val="003C3019"/>
    <w:rsid w:val="003C4B8A"/>
    <w:rsid w:val="003D07B9"/>
    <w:rsid w:val="003D1120"/>
    <w:rsid w:val="003D23F9"/>
    <w:rsid w:val="003D4D7D"/>
    <w:rsid w:val="003E4296"/>
    <w:rsid w:val="003E48C6"/>
    <w:rsid w:val="003F2AB2"/>
    <w:rsid w:val="003F4C2F"/>
    <w:rsid w:val="003F5592"/>
    <w:rsid w:val="003F741B"/>
    <w:rsid w:val="004019CA"/>
    <w:rsid w:val="004033E6"/>
    <w:rsid w:val="00404FE3"/>
    <w:rsid w:val="00405DBD"/>
    <w:rsid w:val="004140C4"/>
    <w:rsid w:val="00416ED5"/>
    <w:rsid w:val="004205E6"/>
    <w:rsid w:val="0042296E"/>
    <w:rsid w:val="00425E15"/>
    <w:rsid w:val="004276A5"/>
    <w:rsid w:val="00433A90"/>
    <w:rsid w:val="004439F2"/>
    <w:rsid w:val="004469A9"/>
    <w:rsid w:val="0044799A"/>
    <w:rsid w:val="00454271"/>
    <w:rsid w:val="00456CA1"/>
    <w:rsid w:val="00457A8E"/>
    <w:rsid w:val="0046150F"/>
    <w:rsid w:val="00462E9A"/>
    <w:rsid w:val="00463A49"/>
    <w:rsid w:val="00471963"/>
    <w:rsid w:val="004732F7"/>
    <w:rsid w:val="0047540B"/>
    <w:rsid w:val="00481AFA"/>
    <w:rsid w:val="00482795"/>
    <w:rsid w:val="0048591C"/>
    <w:rsid w:val="00486BEA"/>
    <w:rsid w:val="0049203C"/>
    <w:rsid w:val="004932EC"/>
    <w:rsid w:val="00493583"/>
    <w:rsid w:val="00494388"/>
    <w:rsid w:val="00494564"/>
    <w:rsid w:val="004A2E32"/>
    <w:rsid w:val="004A461B"/>
    <w:rsid w:val="004A4B32"/>
    <w:rsid w:val="004A6004"/>
    <w:rsid w:val="004B2CE7"/>
    <w:rsid w:val="004B2F4C"/>
    <w:rsid w:val="004B489E"/>
    <w:rsid w:val="004C6BE3"/>
    <w:rsid w:val="004D071A"/>
    <w:rsid w:val="004D6685"/>
    <w:rsid w:val="004E0636"/>
    <w:rsid w:val="004E1DA7"/>
    <w:rsid w:val="004E7D7B"/>
    <w:rsid w:val="004F2014"/>
    <w:rsid w:val="004F256D"/>
    <w:rsid w:val="00500A84"/>
    <w:rsid w:val="00502D10"/>
    <w:rsid w:val="0050513F"/>
    <w:rsid w:val="00506610"/>
    <w:rsid w:val="0051233D"/>
    <w:rsid w:val="00514C5B"/>
    <w:rsid w:val="00515616"/>
    <w:rsid w:val="00517ABE"/>
    <w:rsid w:val="005255A9"/>
    <w:rsid w:val="00525681"/>
    <w:rsid w:val="00526797"/>
    <w:rsid w:val="00526A01"/>
    <w:rsid w:val="00531DA7"/>
    <w:rsid w:val="00532CFF"/>
    <w:rsid w:val="00533A1A"/>
    <w:rsid w:val="00534A4F"/>
    <w:rsid w:val="00535FFC"/>
    <w:rsid w:val="00536C0C"/>
    <w:rsid w:val="00542045"/>
    <w:rsid w:val="00544AA6"/>
    <w:rsid w:val="00554BF7"/>
    <w:rsid w:val="005551C1"/>
    <w:rsid w:val="005561F4"/>
    <w:rsid w:val="005633D0"/>
    <w:rsid w:val="005638A4"/>
    <w:rsid w:val="00563B42"/>
    <w:rsid w:val="0056494E"/>
    <w:rsid w:val="00565887"/>
    <w:rsid w:val="00574B83"/>
    <w:rsid w:val="00580A8C"/>
    <w:rsid w:val="005840BA"/>
    <w:rsid w:val="00590A20"/>
    <w:rsid w:val="00590DD1"/>
    <w:rsid w:val="0059499B"/>
    <w:rsid w:val="00596973"/>
    <w:rsid w:val="005A2DB1"/>
    <w:rsid w:val="005A3414"/>
    <w:rsid w:val="005B0803"/>
    <w:rsid w:val="005B301F"/>
    <w:rsid w:val="005B609B"/>
    <w:rsid w:val="005B716E"/>
    <w:rsid w:val="005B73E6"/>
    <w:rsid w:val="005C03A7"/>
    <w:rsid w:val="005C0605"/>
    <w:rsid w:val="005C17AD"/>
    <w:rsid w:val="005C4117"/>
    <w:rsid w:val="005C7FFC"/>
    <w:rsid w:val="005D52CC"/>
    <w:rsid w:val="005D74D0"/>
    <w:rsid w:val="005E188A"/>
    <w:rsid w:val="005E1C69"/>
    <w:rsid w:val="005E3874"/>
    <w:rsid w:val="005E4E90"/>
    <w:rsid w:val="005E5CF7"/>
    <w:rsid w:val="005E787E"/>
    <w:rsid w:val="005F08FB"/>
    <w:rsid w:val="005F3C2B"/>
    <w:rsid w:val="006013D3"/>
    <w:rsid w:val="006048AE"/>
    <w:rsid w:val="006057DD"/>
    <w:rsid w:val="00607C0B"/>
    <w:rsid w:val="00611D66"/>
    <w:rsid w:val="006121D7"/>
    <w:rsid w:val="00624668"/>
    <w:rsid w:val="00624ECF"/>
    <w:rsid w:val="0062719A"/>
    <w:rsid w:val="00631217"/>
    <w:rsid w:val="0063666B"/>
    <w:rsid w:val="00641F92"/>
    <w:rsid w:val="00651715"/>
    <w:rsid w:val="00653567"/>
    <w:rsid w:val="00653F2C"/>
    <w:rsid w:val="00654252"/>
    <w:rsid w:val="006618FF"/>
    <w:rsid w:val="00662430"/>
    <w:rsid w:val="0066247F"/>
    <w:rsid w:val="00674AB4"/>
    <w:rsid w:val="006760AD"/>
    <w:rsid w:val="006765EE"/>
    <w:rsid w:val="00680AF5"/>
    <w:rsid w:val="0068272B"/>
    <w:rsid w:val="00685A37"/>
    <w:rsid w:val="00686E19"/>
    <w:rsid w:val="00693E97"/>
    <w:rsid w:val="006940F7"/>
    <w:rsid w:val="006950AD"/>
    <w:rsid w:val="00696251"/>
    <w:rsid w:val="006A0AC0"/>
    <w:rsid w:val="006A1C36"/>
    <w:rsid w:val="006A477D"/>
    <w:rsid w:val="006A6FB8"/>
    <w:rsid w:val="006B0F2F"/>
    <w:rsid w:val="006B4EB8"/>
    <w:rsid w:val="006B61C6"/>
    <w:rsid w:val="006B7709"/>
    <w:rsid w:val="006C64AB"/>
    <w:rsid w:val="007021B3"/>
    <w:rsid w:val="0070244A"/>
    <w:rsid w:val="00702AC5"/>
    <w:rsid w:val="00705DE6"/>
    <w:rsid w:val="00715118"/>
    <w:rsid w:val="0072089A"/>
    <w:rsid w:val="00720CEF"/>
    <w:rsid w:val="007248E7"/>
    <w:rsid w:val="007254BB"/>
    <w:rsid w:val="00725B92"/>
    <w:rsid w:val="007438EB"/>
    <w:rsid w:val="00746AA4"/>
    <w:rsid w:val="00752CDF"/>
    <w:rsid w:val="007536E1"/>
    <w:rsid w:val="00754CE1"/>
    <w:rsid w:val="007607E0"/>
    <w:rsid w:val="007621AD"/>
    <w:rsid w:val="00762C0C"/>
    <w:rsid w:val="00764F77"/>
    <w:rsid w:val="0076506D"/>
    <w:rsid w:val="00765260"/>
    <w:rsid w:val="007661D2"/>
    <w:rsid w:val="00772CA3"/>
    <w:rsid w:val="0078083D"/>
    <w:rsid w:val="00780C37"/>
    <w:rsid w:val="00782EC8"/>
    <w:rsid w:val="007831D9"/>
    <w:rsid w:val="00783BE4"/>
    <w:rsid w:val="00787CF0"/>
    <w:rsid w:val="00793F63"/>
    <w:rsid w:val="0079619A"/>
    <w:rsid w:val="00796A14"/>
    <w:rsid w:val="007A1008"/>
    <w:rsid w:val="007A3ACE"/>
    <w:rsid w:val="007A4E16"/>
    <w:rsid w:val="007B160C"/>
    <w:rsid w:val="007B1886"/>
    <w:rsid w:val="007B66FC"/>
    <w:rsid w:val="007B733E"/>
    <w:rsid w:val="007C1508"/>
    <w:rsid w:val="007C35D2"/>
    <w:rsid w:val="007C3716"/>
    <w:rsid w:val="007C493D"/>
    <w:rsid w:val="007D429D"/>
    <w:rsid w:val="007E08A7"/>
    <w:rsid w:val="007E0F61"/>
    <w:rsid w:val="007E11C0"/>
    <w:rsid w:val="007E430D"/>
    <w:rsid w:val="007E57BD"/>
    <w:rsid w:val="007E6EFC"/>
    <w:rsid w:val="007F0679"/>
    <w:rsid w:val="007F12D5"/>
    <w:rsid w:val="007F61D4"/>
    <w:rsid w:val="00811D66"/>
    <w:rsid w:val="0082096E"/>
    <w:rsid w:val="00825B7E"/>
    <w:rsid w:val="00826BD2"/>
    <w:rsid w:val="00826C70"/>
    <w:rsid w:val="00827348"/>
    <w:rsid w:val="00837CC6"/>
    <w:rsid w:val="0084238E"/>
    <w:rsid w:val="00842731"/>
    <w:rsid w:val="00844240"/>
    <w:rsid w:val="00844C5E"/>
    <w:rsid w:val="00851BC3"/>
    <w:rsid w:val="00856BE2"/>
    <w:rsid w:val="00860C33"/>
    <w:rsid w:val="00864193"/>
    <w:rsid w:val="0087723B"/>
    <w:rsid w:val="0088405D"/>
    <w:rsid w:val="008840E7"/>
    <w:rsid w:val="00887FDF"/>
    <w:rsid w:val="008975E7"/>
    <w:rsid w:val="008A3156"/>
    <w:rsid w:val="008A42D8"/>
    <w:rsid w:val="008A548B"/>
    <w:rsid w:val="008A71CA"/>
    <w:rsid w:val="008B297E"/>
    <w:rsid w:val="008C330E"/>
    <w:rsid w:val="008D3917"/>
    <w:rsid w:val="008D4148"/>
    <w:rsid w:val="008D623A"/>
    <w:rsid w:val="008E3D5C"/>
    <w:rsid w:val="008E53F6"/>
    <w:rsid w:val="008F00AC"/>
    <w:rsid w:val="008F0222"/>
    <w:rsid w:val="0090055D"/>
    <w:rsid w:val="009018FA"/>
    <w:rsid w:val="00902042"/>
    <w:rsid w:val="009079D4"/>
    <w:rsid w:val="0091283B"/>
    <w:rsid w:val="009141A9"/>
    <w:rsid w:val="00915882"/>
    <w:rsid w:val="00915898"/>
    <w:rsid w:val="009261F8"/>
    <w:rsid w:val="009267EF"/>
    <w:rsid w:val="00927CEF"/>
    <w:rsid w:val="00935A9E"/>
    <w:rsid w:val="00935BCF"/>
    <w:rsid w:val="00943130"/>
    <w:rsid w:val="0094360C"/>
    <w:rsid w:val="00945AD8"/>
    <w:rsid w:val="009474EB"/>
    <w:rsid w:val="0095495C"/>
    <w:rsid w:val="00964E0F"/>
    <w:rsid w:val="00965701"/>
    <w:rsid w:val="00967326"/>
    <w:rsid w:val="00970A18"/>
    <w:rsid w:val="00974733"/>
    <w:rsid w:val="00976056"/>
    <w:rsid w:val="009802A3"/>
    <w:rsid w:val="00982A00"/>
    <w:rsid w:val="00982B49"/>
    <w:rsid w:val="009831EC"/>
    <w:rsid w:val="00987522"/>
    <w:rsid w:val="00992CA9"/>
    <w:rsid w:val="009946B7"/>
    <w:rsid w:val="00994730"/>
    <w:rsid w:val="00995E38"/>
    <w:rsid w:val="009A057E"/>
    <w:rsid w:val="009A1CF8"/>
    <w:rsid w:val="009B1676"/>
    <w:rsid w:val="009B191E"/>
    <w:rsid w:val="009B5DBE"/>
    <w:rsid w:val="009D1461"/>
    <w:rsid w:val="009D4708"/>
    <w:rsid w:val="009D7B3F"/>
    <w:rsid w:val="009E0EAF"/>
    <w:rsid w:val="009E2254"/>
    <w:rsid w:val="009F3C12"/>
    <w:rsid w:val="009F631C"/>
    <w:rsid w:val="00A00BD9"/>
    <w:rsid w:val="00A03229"/>
    <w:rsid w:val="00A053B0"/>
    <w:rsid w:val="00A069D4"/>
    <w:rsid w:val="00A07890"/>
    <w:rsid w:val="00A10787"/>
    <w:rsid w:val="00A10F7D"/>
    <w:rsid w:val="00A12022"/>
    <w:rsid w:val="00A123B1"/>
    <w:rsid w:val="00A14A22"/>
    <w:rsid w:val="00A215C4"/>
    <w:rsid w:val="00A2398F"/>
    <w:rsid w:val="00A302FD"/>
    <w:rsid w:val="00A31F2F"/>
    <w:rsid w:val="00A374A8"/>
    <w:rsid w:val="00A404D9"/>
    <w:rsid w:val="00A40F77"/>
    <w:rsid w:val="00A43047"/>
    <w:rsid w:val="00A47756"/>
    <w:rsid w:val="00A53835"/>
    <w:rsid w:val="00A53CF9"/>
    <w:rsid w:val="00A56006"/>
    <w:rsid w:val="00A56B68"/>
    <w:rsid w:val="00A57089"/>
    <w:rsid w:val="00A65485"/>
    <w:rsid w:val="00A74E85"/>
    <w:rsid w:val="00A8244C"/>
    <w:rsid w:val="00A82836"/>
    <w:rsid w:val="00A83F55"/>
    <w:rsid w:val="00A84DD0"/>
    <w:rsid w:val="00A94256"/>
    <w:rsid w:val="00A94884"/>
    <w:rsid w:val="00AA5711"/>
    <w:rsid w:val="00AB24DA"/>
    <w:rsid w:val="00AB3207"/>
    <w:rsid w:val="00AB7F26"/>
    <w:rsid w:val="00AC0C75"/>
    <w:rsid w:val="00AC36AD"/>
    <w:rsid w:val="00AC5183"/>
    <w:rsid w:val="00AC762B"/>
    <w:rsid w:val="00AD1586"/>
    <w:rsid w:val="00AD483E"/>
    <w:rsid w:val="00AD6239"/>
    <w:rsid w:val="00AD6DFB"/>
    <w:rsid w:val="00AE28BA"/>
    <w:rsid w:val="00AF68AC"/>
    <w:rsid w:val="00AF7D65"/>
    <w:rsid w:val="00B00B59"/>
    <w:rsid w:val="00B00C7D"/>
    <w:rsid w:val="00B0376F"/>
    <w:rsid w:val="00B06076"/>
    <w:rsid w:val="00B0745B"/>
    <w:rsid w:val="00B14131"/>
    <w:rsid w:val="00B1479D"/>
    <w:rsid w:val="00B15ADB"/>
    <w:rsid w:val="00B30408"/>
    <w:rsid w:val="00B3387C"/>
    <w:rsid w:val="00B3514C"/>
    <w:rsid w:val="00B404AE"/>
    <w:rsid w:val="00B42F0F"/>
    <w:rsid w:val="00B50E51"/>
    <w:rsid w:val="00B51BF8"/>
    <w:rsid w:val="00B5249F"/>
    <w:rsid w:val="00B52CCE"/>
    <w:rsid w:val="00B5446B"/>
    <w:rsid w:val="00B56C84"/>
    <w:rsid w:val="00B60A30"/>
    <w:rsid w:val="00B614F8"/>
    <w:rsid w:val="00B6457C"/>
    <w:rsid w:val="00B67D53"/>
    <w:rsid w:val="00B71F4D"/>
    <w:rsid w:val="00B7323F"/>
    <w:rsid w:val="00B7666E"/>
    <w:rsid w:val="00B76F1A"/>
    <w:rsid w:val="00B84B13"/>
    <w:rsid w:val="00B90640"/>
    <w:rsid w:val="00B9174F"/>
    <w:rsid w:val="00B96353"/>
    <w:rsid w:val="00B9738E"/>
    <w:rsid w:val="00B97F4A"/>
    <w:rsid w:val="00BB15C3"/>
    <w:rsid w:val="00BB1882"/>
    <w:rsid w:val="00BB2850"/>
    <w:rsid w:val="00BB39DF"/>
    <w:rsid w:val="00BB4603"/>
    <w:rsid w:val="00BB4973"/>
    <w:rsid w:val="00BB6DE8"/>
    <w:rsid w:val="00BB6F54"/>
    <w:rsid w:val="00BC4E90"/>
    <w:rsid w:val="00BC753E"/>
    <w:rsid w:val="00BD15AB"/>
    <w:rsid w:val="00BD7530"/>
    <w:rsid w:val="00BE2311"/>
    <w:rsid w:val="00BE4404"/>
    <w:rsid w:val="00BE4961"/>
    <w:rsid w:val="00BE60CE"/>
    <w:rsid w:val="00BE7741"/>
    <w:rsid w:val="00BF22DA"/>
    <w:rsid w:val="00BF3C7D"/>
    <w:rsid w:val="00BF4288"/>
    <w:rsid w:val="00BF5A39"/>
    <w:rsid w:val="00BF744A"/>
    <w:rsid w:val="00BF77DC"/>
    <w:rsid w:val="00C018DC"/>
    <w:rsid w:val="00C01EB8"/>
    <w:rsid w:val="00C064CF"/>
    <w:rsid w:val="00C113B2"/>
    <w:rsid w:val="00C1426A"/>
    <w:rsid w:val="00C24047"/>
    <w:rsid w:val="00C2624A"/>
    <w:rsid w:val="00C33A51"/>
    <w:rsid w:val="00C40899"/>
    <w:rsid w:val="00C46A97"/>
    <w:rsid w:val="00C519A1"/>
    <w:rsid w:val="00C52870"/>
    <w:rsid w:val="00C560B4"/>
    <w:rsid w:val="00C60E95"/>
    <w:rsid w:val="00C63455"/>
    <w:rsid w:val="00C6447C"/>
    <w:rsid w:val="00C70A09"/>
    <w:rsid w:val="00C7329F"/>
    <w:rsid w:val="00C733FD"/>
    <w:rsid w:val="00C736F6"/>
    <w:rsid w:val="00C749CC"/>
    <w:rsid w:val="00C835A9"/>
    <w:rsid w:val="00C85420"/>
    <w:rsid w:val="00C87106"/>
    <w:rsid w:val="00C933EF"/>
    <w:rsid w:val="00C97267"/>
    <w:rsid w:val="00CA22FC"/>
    <w:rsid w:val="00CA4322"/>
    <w:rsid w:val="00CA5839"/>
    <w:rsid w:val="00CB0775"/>
    <w:rsid w:val="00CB398F"/>
    <w:rsid w:val="00CB3E54"/>
    <w:rsid w:val="00CB5070"/>
    <w:rsid w:val="00CB59CC"/>
    <w:rsid w:val="00CB707C"/>
    <w:rsid w:val="00CC1243"/>
    <w:rsid w:val="00CC1431"/>
    <w:rsid w:val="00CC308D"/>
    <w:rsid w:val="00CC35FC"/>
    <w:rsid w:val="00CC396D"/>
    <w:rsid w:val="00CC3A37"/>
    <w:rsid w:val="00CC4819"/>
    <w:rsid w:val="00CC6856"/>
    <w:rsid w:val="00CC70E0"/>
    <w:rsid w:val="00CC7486"/>
    <w:rsid w:val="00CD0FA4"/>
    <w:rsid w:val="00CD383C"/>
    <w:rsid w:val="00CD4CD2"/>
    <w:rsid w:val="00CD7415"/>
    <w:rsid w:val="00CF20A7"/>
    <w:rsid w:val="00CF351F"/>
    <w:rsid w:val="00CF499F"/>
    <w:rsid w:val="00CF5C9E"/>
    <w:rsid w:val="00D04C72"/>
    <w:rsid w:val="00D05513"/>
    <w:rsid w:val="00D063EB"/>
    <w:rsid w:val="00D10136"/>
    <w:rsid w:val="00D1111B"/>
    <w:rsid w:val="00D119F7"/>
    <w:rsid w:val="00D163B7"/>
    <w:rsid w:val="00D213DE"/>
    <w:rsid w:val="00D23139"/>
    <w:rsid w:val="00D23D35"/>
    <w:rsid w:val="00D2677C"/>
    <w:rsid w:val="00D31040"/>
    <w:rsid w:val="00D342CB"/>
    <w:rsid w:val="00D37A44"/>
    <w:rsid w:val="00D37DF4"/>
    <w:rsid w:val="00D40FBE"/>
    <w:rsid w:val="00D43386"/>
    <w:rsid w:val="00D44657"/>
    <w:rsid w:val="00D45F9C"/>
    <w:rsid w:val="00D53BFD"/>
    <w:rsid w:val="00D56459"/>
    <w:rsid w:val="00D56927"/>
    <w:rsid w:val="00D63DEC"/>
    <w:rsid w:val="00D6438D"/>
    <w:rsid w:val="00D66590"/>
    <w:rsid w:val="00D733B4"/>
    <w:rsid w:val="00D77C39"/>
    <w:rsid w:val="00D809C2"/>
    <w:rsid w:val="00D8408C"/>
    <w:rsid w:val="00D84F39"/>
    <w:rsid w:val="00D90967"/>
    <w:rsid w:val="00D90F79"/>
    <w:rsid w:val="00D92078"/>
    <w:rsid w:val="00D923FE"/>
    <w:rsid w:val="00D93EA5"/>
    <w:rsid w:val="00D9776F"/>
    <w:rsid w:val="00DA0C1C"/>
    <w:rsid w:val="00DA13DC"/>
    <w:rsid w:val="00DA159D"/>
    <w:rsid w:val="00DA697A"/>
    <w:rsid w:val="00DB4C67"/>
    <w:rsid w:val="00DC0F79"/>
    <w:rsid w:val="00DC4C1F"/>
    <w:rsid w:val="00DC56D4"/>
    <w:rsid w:val="00DC6779"/>
    <w:rsid w:val="00DE2086"/>
    <w:rsid w:val="00DE258C"/>
    <w:rsid w:val="00DE460E"/>
    <w:rsid w:val="00DE4AF1"/>
    <w:rsid w:val="00DF3A8F"/>
    <w:rsid w:val="00DF46C6"/>
    <w:rsid w:val="00DF7296"/>
    <w:rsid w:val="00E070A5"/>
    <w:rsid w:val="00E15CC6"/>
    <w:rsid w:val="00E27EE0"/>
    <w:rsid w:val="00E43B38"/>
    <w:rsid w:val="00E44136"/>
    <w:rsid w:val="00E46AA3"/>
    <w:rsid w:val="00E47AB2"/>
    <w:rsid w:val="00E616A2"/>
    <w:rsid w:val="00E65018"/>
    <w:rsid w:val="00E67935"/>
    <w:rsid w:val="00E70D96"/>
    <w:rsid w:val="00E72937"/>
    <w:rsid w:val="00E74455"/>
    <w:rsid w:val="00E75A50"/>
    <w:rsid w:val="00E872F5"/>
    <w:rsid w:val="00E97060"/>
    <w:rsid w:val="00E97C59"/>
    <w:rsid w:val="00EA042B"/>
    <w:rsid w:val="00EA30A9"/>
    <w:rsid w:val="00EA4C37"/>
    <w:rsid w:val="00EB09A3"/>
    <w:rsid w:val="00EB0E7E"/>
    <w:rsid w:val="00EB3566"/>
    <w:rsid w:val="00EB771A"/>
    <w:rsid w:val="00EC00CF"/>
    <w:rsid w:val="00EC48E2"/>
    <w:rsid w:val="00EC5302"/>
    <w:rsid w:val="00ED4360"/>
    <w:rsid w:val="00ED4C03"/>
    <w:rsid w:val="00ED5C18"/>
    <w:rsid w:val="00ED6059"/>
    <w:rsid w:val="00ED6D1A"/>
    <w:rsid w:val="00ED6D8E"/>
    <w:rsid w:val="00ED7AAE"/>
    <w:rsid w:val="00ED7F6A"/>
    <w:rsid w:val="00EE0232"/>
    <w:rsid w:val="00EF1BA9"/>
    <w:rsid w:val="00EF3399"/>
    <w:rsid w:val="00EF38CE"/>
    <w:rsid w:val="00EF3FD8"/>
    <w:rsid w:val="00EF7070"/>
    <w:rsid w:val="00EF71AF"/>
    <w:rsid w:val="00EF748F"/>
    <w:rsid w:val="00F02E0D"/>
    <w:rsid w:val="00F07B8D"/>
    <w:rsid w:val="00F15538"/>
    <w:rsid w:val="00F16EA3"/>
    <w:rsid w:val="00F2056E"/>
    <w:rsid w:val="00F21625"/>
    <w:rsid w:val="00F23844"/>
    <w:rsid w:val="00F26DB7"/>
    <w:rsid w:val="00F31AAA"/>
    <w:rsid w:val="00F3383D"/>
    <w:rsid w:val="00F34D1E"/>
    <w:rsid w:val="00F42E09"/>
    <w:rsid w:val="00F525D9"/>
    <w:rsid w:val="00F52F23"/>
    <w:rsid w:val="00F5435B"/>
    <w:rsid w:val="00F64F20"/>
    <w:rsid w:val="00F65176"/>
    <w:rsid w:val="00F7032B"/>
    <w:rsid w:val="00F70791"/>
    <w:rsid w:val="00F70B35"/>
    <w:rsid w:val="00F7226F"/>
    <w:rsid w:val="00F72D8A"/>
    <w:rsid w:val="00F73235"/>
    <w:rsid w:val="00F738BB"/>
    <w:rsid w:val="00F767E9"/>
    <w:rsid w:val="00F76AB5"/>
    <w:rsid w:val="00F77516"/>
    <w:rsid w:val="00F84E9E"/>
    <w:rsid w:val="00F86CFA"/>
    <w:rsid w:val="00F91BB9"/>
    <w:rsid w:val="00F920A8"/>
    <w:rsid w:val="00F93537"/>
    <w:rsid w:val="00F942D8"/>
    <w:rsid w:val="00F9441C"/>
    <w:rsid w:val="00F9503C"/>
    <w:rsid w:val="00F9566A"/>
    <w:rsid w:val="00F97313"/>
    <w:rsid w:val="00FB33E9"/>
    <w:rsid w:val="00FB3AC8"/>
    <w:rsid w:val="00FB7F4F"/>
    <w:rsid w:val="00FC747A"/>
    <w:rsid w:val="00FD715C"/>
    <w:rsid w:val="00FD747C"/>
    <w:rsid w:val="00FE000C"/>
    <w:rsid w:val="00FE05A6"/>
    <w:rsid w:val="00FE0A01"/>
    <w:rsid w:val="00FE46D2"/>
    <w:rsid w:val="00FE60BC"/>
    <w:rsid w:val="00FE7A3C"/>
    <w:rsid w:val="00FF0C53"/>
    <w:rsid w:val="00FF2FF7"/>
    <w:rsid w:val="00FF5464"/>
    <w:rsid w:val="00FF639D"/>
    <w:rsid w:val="00FF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416ED5"/>
    <w:pPr>
      <w:ind w:left="720"/>
      <w:contextualSpacing/>
    </w:pPr>
  </w:style>
  <w:style w:type="paragraph" w:styleId="Caption">
    <w:name w:val="caption"/>
    <w:basedOn w:val="Normal"/>
    <w:next w:val="Normal"/>
    <w:uiPriority w:val="35"/>
    <w:unhideWhenUsed/>
    <w:qFormat/>
    <w:rsid w:val="00AD483E"/>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49394">
      <w:bodyDiv w:val="1"/>
      <w:marLeft w:val="0"/>
      <w:marRight w:val="0"/>
      <w:marTop w:val="0"/>
      <w:marBottom w:val="0"/>
      <w:divBdr>
        <w:top w:val="none" w:sz="0" w:space="0" w:color="auto"/>
        <w:left w:val="none" w:sz="0" w:space="0" w:color="auto"/>
        <w:bottom w:val="none" w:sz="0" w:space="0" w:color="auto"/>
        <w:right w:val="none" w:sz="0" w:space="0" w:color="auto"/>
      </w:divBdr>
    </w:div>
    <w:div w:id="422990354">
      <w:bodyDiv w:val="1"/>
      <w:marLeft w:val="0"/>
      <w:marRight w:val="0"/>
      <w:marTop w:val="0"/>
      <w:marBottom w:val="0"/>
      <w:divBdr>
        <w:top w:val="none" w:sz="0" w:space="0" w:color="auto"/>
        <w:left w:val="none" w:sz="0" w:space="0" w:color="auto"/>
        <w:bottom w:val="none" w:sz="0" w:space="0" w:color="auto"/>
        <w:right w:val="none" w:sz="0" w:space="0" w:color="auto"/>
      </w:divBdr>
    </w:div>
    <w:div w:id="458643777">
      <w:bodyDiv w:val="1"/>
      <w:marLeft w:val="0"/>
      <w:marRight w:val="0"/>
      <w:marTop w:val="0"/>
      <w:marBottom w:val="0"/>
      <w:divBdr>
        <w:top w:val="none" w:sz="0" w:space="0" w:color="auto"/>
        <w:left w:val="none" w:sz="0" w:space="0" w:color="auto"/>
        <w:bottom w:val="none" w:sz="0" w:space="0" w:color="auto"/>
        <w:right w:val="none" w:sz="0" w:space="0" w:color="auto"/>
      </w:divBdr>
    </w:div>
    <w:div w:id="676229867">
      <w:bodyDiv w:val="1"/>
      <w:marLeft w:val="0"/>
      <w:marRight w:val="0"/>
      <w:marTop w:val="0"/>
      <w:marBottom w:val="0"/>
      <w:divBdr>
        <w:top w:val="none" w:sz="0" w:space="0" w:color="auto"/>
        <w:left w:val="none" w:sz="0" w:space="0" w:color="auto"/>
        <w:bottom w:val="none" w:sz="0" w:space="0" w:color="auto"/>
        <w:right w:val="none" w:sz="0" w:space="0" w:color="auto"/>
      </w:divBdr>
    </w:div>
    <w:div w:id="829640700">
      <w:bodyDiv w:val="1"/>
      <w:marLeft w:val="0"/>
      <w:marRight w:val="0"/>
      <w:marTop w:val="0"/>
      <w:marBottom w:val="0"/>
      <w:divBdr>
        <w:top w:val="none" w:sz="0" w:space="0" w:color="auto"/>
        <w:left w:val="none" w:sz="0" w:space="0" w:color="auto"/>
        <w:bottom w:val="none" w:sz="0" w:space="0" w:color="auto"/>
        <w:right w:val="none" w:sz="0" w:space="0" w:color="auto"/>
      </w:divBdr>
    </w:div>
    <w:div w:id="1093670793">
      <w:bodyDiv w:val="1"/>
      <w:marLeft w:val="0"/>
      <w:marRight w:val="0"/>
      <w:marTop w:val="0"/>
      <w:marBottom w:val="0"/>
      <w:divBdr>
        <w:top w:val="none" w:sz="0" w:space="0" w:color="auto"/>
        <w:left w:val="none" w:sz="0" w:space="0" w:color="auto"/>
        <w:bottom w:val="none" w:sz="0" w:space="0" w:color="auto"/>
        <w:right w:val="none" w:sz="0" w:space="0" w:color="auto"/>
      </w:divBdr>
    </w:div>
    <w:div w:id="1120686123">
      <w:bodyDiv w:val="1"/>
      <w:marLeft w:val="0"/>
      <w:marRight w:val="0"/>
      <w:marTop w:val="0"/>
      <w:marBottom w:val="0"/>
      <w:divBdr>
        <w:top w:val="none" w:sz="0" w:space="0" w:color="auto"/>
        <w:left w:val="none" w:sz="0" w:space="0" w:color="auto"/>
        <w:bottom w:val="none" w:sz="0" w:space="0" w:color="auto"/>
        <w:right w:val="none" w:sz="0" w:space="0" w:color="auto"/>
      </w:divBdr>
    </w:div>
    <w:div w:id="1159425997">
      <w:bodyDiv w:val="1"/>
      <w:marLeft w:val="0"/>
      <w:marRight w:val="0"/>
      <w:marTop w:val="0"/>
      <w:marBottom w:val="0"/>
      <w:divBdr>
        <w:top w:val="none" w:sz="0" w:space="0" w:color="auto"/>
        <w:left w:val="none" w:sz="0" w:space="0" w:color="auto"/>
        <w:bottom w:val="none" w:sz="0" w:space="0" w:color="auto"/>
        <w:right w:val="none" w:sz="0" w:space="0" w:color="auto"/>
      </w:divBdr>
    </w:div>
    <w:div w:id="1171215516">
      <w:bodyDiv w:val="1"/>
      <w:marLeft w:val="0"/>
      <w:marRight w:val="0"/>
      <w:marTop w:val="0"/>
      <w:marBottom w:val="0"/>
      <w:divBdr>
        <w:top w:val="none" w:sz="0" w:space="0" w:color="auto"/>
        <w:left w:val="none" w:sz="0" w:space="0" w:color="auto"/>
        <w:bottom w:val="none" w:sz="0" w:space="0" w:color="auto"/>
        <w:right w:val="none" w:sz="0" w:space="0" w:color="auto"/>
      </w:divBdr>
    </w:div>
    <w:div w:id="1232499819">
      <w:bodyDiv w:val="1"/>
      <w:marLeft w:val="0"/>
      <w:marRight w:val="0"/>
      <w:marTop w:val="0"/>
      <w:marBottom w:val="0"/>
      <w:divBdr>
        <w:top w:val="none" w:sz="0" w:space="0" w:color="auto"/>
        <w:left w:val="none" w:sz="0" w:space="0" w:color="auto"/>
        <w:bottom w:val="none" w:sz="0" w:space="0" w:color="auto"/>
        <w:right w:val="none" w:sz="0" w:space="0" w:color="auto"/>
      </w:divBdr>
    </w:div>
    <w:div w:id="1521550868">
      <w:bodyDiv w:val="1"/>
      <w:marLeft w:val="0"/>
      <w:marRight w:val="0"/>
      <w:marTop w:val="0"/>
      <w:marBottom w:val="0"/>
      <w:divBdr>
        <w:top w:val="none" w:sz="0" w:space="0" w:color="auto"/>
        <w:left w:val="none" w:sz="0" w:space="0" w:color="auto"/>
        <w:bottom w:val="none" w:sz="0" w:space="0" w:color="auto"/>
        <w:right w:val="none" w:sz="0" w:space="0" w:color="auto"/>
      </w:divBdr>
    </w:div>
    <w:div w:id="1589852876">
      <w:bodyDiv w:val="1"/>
      <w:marLeft w:val="0"/>
      <w:marRight w:val="0"/>
      <w:marTop w:val="0"/>
      <w:marBottom w:val="0"/>
      <w:divBdr>
        <w:top w:val="none" w:sz="0" w:space="0" w:color="auto"/>
        <w:left w:val="none" w:sz="0" w:space="0" w:color="auto"/>
        <w:bottom w:val="none" w:sz="0" w:space="0" w:color="auto"/>
        <w:right w:val="none" w:sz="0" w:space="0" w:color="auto"/>
      </w:divBdr>
    </w:div>
    <w:div w:id="210668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6BA3D378B70D9F4B893DED289D0FFBD8" ma:contentTypeVersion="0" ma:contentTypeDescription="Δημιουργία νέου εγγράφου" ma:contentTypeScope="" ma:versionID="4f080999139a045e0921cbb2d5f7222a">
  <xsd:schema xmlns:xsd="http://www.w3.org/2001/XMLSchema" xmlns:xs="http://www.w3.org/2001/XMLSchema" xmlns:p="http://schemas.microsoft.com/office/2006/metadata/properties" targetNamespace="http://schemas.microsoft.com/office/2006/metadata/properties" ma:root="true" ma:fieldsID="284023f4684b82196a4ec6161c311f9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E80399-4AFC-471F-BECB-27C4BE001A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0FEC28-68EC-40D1-BF1F-5E0EBAFC13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633F9FB-A8D4-48ED-BC8D-687AD6E4ED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16</Pages>
  <Words>4059</Words>
  <Characters>23142</Characters>
  <Application>Microsoft Office Word</Application>
  <DocSecurity>0</DocSecurity>
  <Lines>192</Lines>
  <Paragraphs>54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Dimos Stavaris</cp:lastModifiedBy>
  <cp:revision>206</cp:revision>
  <dcterms:created xsi:type="dcterms:W3CDTF">2020-12-20T16:53:00Z</dcterms:created>
  <dcterms:modified xsi:type="dcterms:W3CDTF">2021-03-14T21:51:00Z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0x0101006BA3D378B70D9F4B893DED289D0FFBD8</vt:lpwstr>
  </property>
</Properties>
</file>