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EDBF3" w14:textId="0F35645A" w:rsidR="005F2D55" w:rsidRPr="003A7BD4" w:rsidRDefault="005F2D55" w:rsidP="00773040">
      <w:pPr>
        <w:ind w:left="1701" w:hanging="1701"/>
        <w:jc w:val="both"/>
        <w:rPr>
          <w:rFonts w:asciiTheme="minorHAnsi" w:hAnsiTheme="minorHAnsi" w:cstheme="minorHAnsi"/>
        </w:rPr>
      </w:pPr>
      <w:r w:rsidRPr="003A7BD4">
        <w:rPr>
          <w:rFonts w:asciiTheme="minorHAnsi" w:hAnsiTheme="minorHAnsi" w:cstheme="minorHAnsi"/>
          <w:b/>
          <w:u w:val="single"/>
        </w:rPr>
        <w:t>Nous soussigné(s</w:t>
      </w:r>
      <w:r w:rsidRPr="003A7BD4">
        <w:rPr>
          <w:rFonts w:asciiTheme="minorHAnsi" w:hAnsiTheme="minorHAnsi" w:cstheme="minorHAnsi"/>
        </w:rPr>
        <w:t>):</w:t>
      </w:r>
      <w:r w:rsidRPr="003A7BD4">
        <w:rPr>
          <w:rFonts w:asciiTheme="minorHAnsi" w:hAnsiTheme="minorHAnsi" w:cstheme="minorHAnsi"/>
        </w:rPr>
        <w:tab/>
      </w:r>
      <w:r w:rsidR="009F476B">
        <w:rPr>
          <w:rFonts w:asciiTheme="minorHAnsi" w:hAnsiTheme="minorHAnsi" w:cstheme="minorHAnsi"/>
        </w:rPr>
        <w:t xml:space="preserve">La </w:t>
      </w:r>
      <w:proofErr w:type="spellStart"/>
      <w:r w:rsidR="009F476B">
        <w:rPr>
          <w:rFonts w:asciiTheme="minorHAnsi" w:hAnsiTheme="minorHAnsi" w:cstheme="minorHAnsi"/>
        </w:rPr>
        <w:t>srl</w:t>
      </w:r>
      <w:proofErr w:type="spellEnd"/>
      <w:r w:rsidR="009F476B">
        <w:rPr>
          <w:rFonts w:asciiTheme="minorHAnsi" w:hAnsiTheme="minorHAnsi" w:cstheme="minorHAnsi"/>
        </w:rPr>
        <w:t xml:space="preserve"> ‘</w:t>
      </w:r>
      <w:r w:rsidR="009F476B">
        <w:rPr>
          <w:rFonts w:asciiTheme="minorHAnsi" w:hAnsiTheme="minorHAnsi" w:cstheme="minorHAnsi"/>
          <w:b/>
        </w:rPr>
        <w:t>BUREAU D’EXPERTISES NICOLAÏ &amp; ASSOCIES</w:t>
      </w:r>
      <w:r w:rsidR="009F476B">
        <w:rPr>
          <w:rFonts w:asciiTheme="minorHAnsi" w:hAnsiTheme="minorHAnsi" w:cstheme="minorHAnsi"/>
        </w:rPr>
        <w:t xml:space="preserve">‘ dont les bureaux sont établis à Wavre, Avenue Reine Astrid 16, représentée par son administrateur, </w:t>
      </w:r>
      <w:r w:rsidR="009F476B">
        <w:rPr>
          <w:rFonts w:asciiTheme="minorHAnsi" w:hAnsiTheme="minorHAnsi" w:cstheme="minorHAnsi"/>
          <w:u w:val="single"/>
        </w:rPr>
        <w:t>Michaël Nicolaï</w:t>
      </w:r>
      <w:r w:rsidR="009F476B">
        <w:rPr>
          <w:rFonts w:asciiTheme="minorHAnsi" w:hAnsiTheme="minorHAnsi" w:cstheme="minorHAnsi"/>
        </w:rPr>
        <w:t>, Géomètre-expert immobilier, légalement admis et assermenté en cette qualité près le Tribunal de Première Instance séant à Nivelles, ou tout autre personne valablement désigné par ce dernier pour représenter le bureau,</w:t>
      </w:r>
    </w:p>
    <w:p w14:paraId="3E98FD3A" w14:textId="77777777" w:rsidR="005F2D55" w:rsidRPr="003A7BD4" w:rsidRDefault="005F2D55" w:rsidP="005F2D55">
      <w:pPr>
        <w:rPr>
          <w:rFonts w:asciiTheme="minorHAnsi" w:hAnsiTheme="minorHAnsi" w:cstheme="minorHAnsi"/>
        </w:rPr>
      </w:pPr>
    </w:p>
    <w:p w14:paraId="0E376EF8" w14:textId="77777777" w:rsidR="009A617B" w:rsidRPr="003A7BD4" w:rsidRDefault="009A617B" w:rsidP="009A617B">
      <w:pPr>
        <w:rPr>
          <w:rFonts w:asciiTheme="minorHAnsi" w:hAnsiTheme="minorHAnsi" w:cstheme="minorHAnsi"/>
          <w:b/>
        </w:rPr>
      </w:pPr>
      <w:r w:rsidRPr="003A7BD4">
        <w:rPr>
          <w:rFonts w:asciiTheme="minorHAnsi" w:hAnsiTheme="minorHAnsi" w:cstheme="minorHAnsi"/>
          <w:b/>
          <w:u w:val="single"/>
        </w:rPr>
        <w:t xml:space="preserve">Agissant </w:t>
      </w:r>
      <w:r w:rsidR="0010193A" w:rsidRPr="003A7BD4">
        <w:rPr>
          <w:rFonts w:asciiTheme="minorHAnsi" w:hAnsiTheme="minorHAnsi" w:cstheme="minorHAnsi"/>
          <w:b/>
          <w:u w:val="single"/>
        </w:rPr>
        <w:t>en qualité d’Expert Unique à la</w:t>
      </w:r>
      <w:r w:rsidRPr="003A7BD4">
        <w:rPr>
          <w:rFonts w:asciiTheme="minorHAnsi" w:hAnsiTheme="minorHAnsi" w:cstheme="minorHAnsi"/>
          <w:b/>
          <w:u w:val="single"/>
        </w:rPr>
        <w:t xml:space="preserve"> requête de</w:t>
      </w:r>
      <w:r w:rsidR="0010193A" w:rsidRPr="003A7BD4">
        <w:rPr>
          <w:rFonts w:asciiTheme="minorHAnsi" w:hAnsiTheme="minorHAnsi" w:cstheme="minorHAnsi"/>
          <w:b/>
          <w:u w:val="single"/>
        </w:rPr>
        <w:t>s parties suivantes</w:t>
      </w:r>
      <w:r w:rsidRPr="003A7BD4">
        <w:rPr>
          <w:rFonts w:asciiTheme="minorHAnsi" w:hAnsiTheme="minorHAnsi" w:cstheme="minorHAnsi"/>
          <w:b/>
          <w:u w:val="single"/>
        </w:rPr>
        <w:t xml:space="preserve"> :</w:t>
      </w:r>
    </w:p>
    <w:p w14:paraId="697B4B7A" w14:textId="77777777" w:rsidR="00C2692E" w:rsidRDefault="00C2692E" w:rsidP="002170E9">
      <w:pPr>
        <w:rPr>
          <w:rFonts w:asciiTheme="minorHAnsi" w:hAnsiTheme="minorHAnsi" w:cstheme="minorHAnsi"/>
        </w:rPr>
      </w:pPr>
    </w:p>
    <w:p w14:paraId="52AB171C" w14:textId="77777777" w:rsidR="006A1E24" w:rsidRDefault="006A1E24" w:rsidP="002170E9">
      <w:pPr>
        <w:rPr>
          <w:rFonts w:asciiTheme="minorHAnsi" w:hAnsiTheme="minorHAnsi" w:cstheme="minorHAnsi"/>
        </w:rPr>
        <w:sectPr w:rsidR="006A1E24" w:rsidSect="007E534A">
          <w:headerReference w:type="default" r:id="rId9"/>
          <w:footerReference w:type="default" r:id="rId10"/>
          <w:headerReference w:type="first" r:id="rId11"/>
          <w:footerReference w:type="first" r:id="rId12"/>
          <w:pgSz w:w="11907" w:h="16840" w:code="9"/>
          <w:pgMar w:top="964" w:right="992" w:bottom="992" w:left="709" w:header="680" w:footer="460" w:gutter="0"/>
          <w:cols w:space="720"/>
          <w:titlePg/>
        </w:sectPr>
      </w:pPr>
    </w:p>
    <w:p w14:paraId="1139DDCA" w14:textId="3569B292" w:rsidR="00C2692E" w:rsidRPr="00893855" w:rsidRDefault="009A617B" w:rsidP="7794CF69">
      <w:pPr>
        <w:rPr>
          <w:rFonts w:asciiTheme="minorHAnsi" w:hAnsiTheme="minorHAnsi" w:cstheme="minorBidi"/>
        </w:rPr>
      </w:pPr>
      <w:r w:rsidRPr="7794CF69">
        <w:rPr>
          <w:rFonts w:asciiTheme="minorHAnsi" w:hAnsiTheme="minorHAnsi" w:cstheme="minorBidi"/>
        </w:rPr>
        <w:t>Nom </w:t>
      </w:r>
      <w:r>
        <w:tab/>
      </w:r>
      <w:r w:rsidRPr="7794CF69">
        <w:rPr>
          <w:rFonts w:asciiTheme="minorHAnsi" w:hAnsiTheme="minorHAnsi" w:cstheme="minorBidi"/>
        </w:rPr>
        <w:t>:</w:t>
      </w:r>
      <w:r w:rsidR="00A702E0" w:rsidRPr="7794CF69">
        <w:rPr>
          <w:rFonts w:asciiTheme="minorHAnsi" w:hAnsiTheme="minorHAnsi" w:cstheme="minorBidi"/>
        </w:rPr>
        <w:t xml:space="preserve"> [[Loc_nom]]</w:t>
      </w:r>
    </w:p>
    <w:p w14:paraId="6A8496A1" w14:textId="609AF56C" w:rsidR="00735DA3" w:rsidRDefault="00B30E10" w:rsidP="7794CF69">
      <w:pPr>
        <w:rPr>
          <w:rFonts w:asciiTheme="minorHAnsi" w:hAnsiTheme="minorHAnsi" w:cstheme="minorBidi"/>
        </w:rPr>
      </w:pPr>
      <w:r>
        <w:rPr>
          <w:rFonts w:asciiTheme="minorHAnsi" w:hAnsiTheme="minorHAnsi" w:cstheme="minorBidi"/>
        </w:rPr>
        <w:tab/>
        <w:t>[[Loc_rue]]</w:t>
      </w:r>
    </w:p>
    <w:p w14:paraId="627BD82E" w14:textId="1AE48BED" w:rsidR="00A702E0" w:rsidRPr="00893855" w:rsidRDefault="00B30E10" w:rsidP="7794CF69">
      <w:pPr>
        <w:rPr>
          <w:rFonts w:asciiTheme="minorHAnsi" w:hAnsiTheme="minorHAnsi" w:cstheme="minorBidi"/>
        </w:rPr>
      </w:pPr>
      <w:r>
        <w:rPr>
          <w:rFonts w:asciiTheme="minorHAnsi" w:hAnsiTheme="minorHAnsi" w:cstheme="minorBidi"/>
        </w:rPr>
        <w:tab/>
        <w:t>[[Loc_cpville]]</w:t>
      </w:r>
    </w:p>
    <w:p w14:paraId="6715295B" w14:textId="0E84F375" w:rsidR="00C2692E" w:rsidRPr="00893855" w:rsidRDefault="00C2692E" w:rsidP="7794CF69">
      <w:pPr>
        <w:rPr>
          <w:rFonts w:asciiTheme="minorHAnsi" w:hAnsiTheme="minorHAnsi" w:cstheme="minorBidi"/>
        </w:rPr>
      </w:pPr>
      <w:r w:rsidRPr="7794CF69">
        <w:rPr>
          <w:rFonts w:asciiTheme="minorHAnsi" w:hAnsiTheme="minorHAnsi" w:cstheme="minorBidi"/>
        </w:rPr>
        <w:t>Dénommé ci-après «</w:t>
      </w:r>
      <w:r w:rsidRPr="7794CF69">
        <w:rPr>
          <w:rFonts w:asciiTheme="minorHAnsi" w:hAnsiTheme="minorHAnsi" w:cstheme="minorBidi"/>
          <w:b/>
          <w:bCs/>
        </w:rPr>
        <w:t xml:space="preserve"> Locataire</w:t>
      </w:r>
      <w:r w:rsidR="005D060B" w:rsidRPr="7794CF69">
        <w:rPr>
          <w:rFonts w:asciiTheme="minorHAnsi" w:hAnsiTheme="minorHAnsi" w:cstheme="minorBidi"/>
          <w:b/>
          <w:bCs/>
        </w:rPr>
        <w:t xml:space="preserve"> </w:t>
      </w:r>
      <w:r w:rsidRPr="7794CF69">
        <w:rPr>
          <w:rFonts w:asciiTheme="minorHAnsi" w:hAnsiTheme="minorHAnsi" w:cstheme="minorBidi"/>
        </w:rPr>
        <w:t>»</w:t>
      </w:r>
      <w:r>
        <w:tab/>
      </w:r>
    </w:p>
    <w:p w14:paraId="0C9092C2" w14:textId="39380F8C" w:rsidR="00C2692E" w:rsidRPr="00893855" w:rsidRDefault="00C2692E" w:rsidP="7794CF69">
      <w:pPr>
        <w:rPr>
          <w:rFonts w:asciiTheme="minorHAnsi" w:hAnsiTheme="minorHAnsi" w:cstheme="minorBidi"/>
        </w:rPr>
      </w:pPr>
      <w:r w:rsidRPr="7794CF69">
        <w:rPr>
          <w:rFonts w:asciiTheme="minorHAnsi" w:hAnsiTheme="minorHAnsi" w:cstheme="minorBidi"/>
        </w:rPr>
        <w:t>[[Loc_repr]]</w:t>
      </w:r>
      <w:r w:rsidR="00B30E10">
        <w:rPr>
          <w:rFonts w:asciiTheme="minorHAnsi" w:hAnsiTheme="minorHAnsi" w:cstheme="minorBidi"/>
        </w:rPr>
      </w:r>
    </w:p>
    <w:p w14:paraId="68661A6B" w14:textId="77777777" w:rsidR="00C2692E" w:rsidRPr="00893855" w:rsidRDefault="00C2692E" w:rsidP="7794CF69">
      <w:pPr>
        <w:rPr>
          <w:rFonts w:asciiTheme="minorHAnsi" w:hAnsiTheme="minorHAnsi" w:cstheme="minorBidi"/>
        </w:rPr>
      </w:pPr>
    </w:p>
    <w:p w14:paraId="09A14709" w14:textId="37DECDF0" w:rsidR="009A617B" w:rsidRPr="00735DA3" w:rsidRDefault="009A617B" w:rsidP="7794CF69">
      <w:pPr>
        <w:rPr>
          <w:rFonts w:asciiTheme="minorHAnsi" w:hAnsiTheme="minorHAnsi" w:cstheme="minorBidi"/>
        </w:rPr>
      </w:pPr>
      <w:r w:rsidRPr="7794CF69">
        <w:rPr>
          <w:rFonts w:asciiTheme="minorHAnsi" w:hAnsiTheme="minorHAnsi" w:cstheme="minorBidi"/>
        </w:rPr>
        <w:t>Nom </w:t>
      </w:r>
      <w:r>
        <w:tab/>
      </w:r>
      <w:r w:rsidRPr="7794CF69">
        <w:rPr>
          <w:rFonts w:asciiTheme="minorHAnsi" w:hAnsiTheme="minorHAnsi" w:cstheme="minorBidi"/>
        </w:rPr>
        <w:t>:</w:t>
      </w:r>
      <w:r w:rsidR="002170E9" w:rsidRPr="7794CF69">
        <w:rPr>
          <w:rFonts w:asciiTheme="minorHAnsi" w:hAnsiTheme="minorHAnsi" w:cstheme="minorBidi"/>
        </w:rPr>
        <w:t xml:space="preserve"> [[Bai_nom]]</w:t>
      </w:r>
    </w:p>
    <w:p w14:paraId="1F680871" w14:textId="5AD5D34F" w:rsidR="009A617B" w:rsidRPr="00735DA3" w:rsidRDefault="00B30E10" w:rsidP="7794CF69">
      <w:pPr>
        <w:rPr>
          <w:rFonts w:asciiTheme="minorHAnsi" w:hAnsiTheme="minorHAnsi" w:cstheme="minorBidi"/>
        </w:rPr>
      </w:pPr>
      <w:r>
        <w:rPr>
          <w:rFonts w:asciiTheme="minorHAnsi" w:hAnsiTheme="minorHAnsi" w:cstheme="minorBidi"/>
        </w:rPr>
        <w:tab/>
      </w:r>
      <w:proofErr w:type="spellStart"/>
      <w:r>
        <w:rPr>
          <w:rFonts w:asciiTheme="minorHAnsi" w:hAnsiTheme="minorHAnsi" w:cstheme="minorBidi"/>
        </w:rPr>
        <w:t>[[Bai_rue]]</w:t>
      </w:r>
      <w:proofErr w:type="spellEnd"/>
      <w:r>
        <w:rPr>
          <w:rFonts w:asciiTheme="minorHAnsi" w:hAnsiTheme="minorHAnsi" w:cstheme="minorBidi"/>
        </w:rPr>
      </w:r>
    </w:p>
    <w:p w14:paraId="4A812206" w14:textId="154B91E6" w:rsidR="00A702E0" w:rsidRPr="00735DA3" w:rsidRDefault="00B30E10" w:rsidP="7794CF69">
      <w:pPr>
        <w:rPr>
          <w:rFonts w:asciiTheme="minorHAnsi" w:hAnsiTheme="minorHAnsi" w:cstheme="minorBidi"/>
        </w:rPr>
      </w:pPr>
      <w:r>
        <w:rPr>
          <w:rFonts w:asciiTheme="minorHAnsi" w:hAnsiTheme="minorHAnsi" w:cstheme="minorBidi"/>
        </w:rPr>
        <w:tab/>
        <w:t>[[Bai_cpville]]</w:t>
      </w:r>
    </w:p>
    <w:p w14:paraId="5197B423" w14:textId="44213F2B" w:rsidR="00B43D7F" w:rsidRPr="00735DA3" w:rsidRDefault="00B43D7F" w:rsidP="7794CF69">
      <w:pPr>
        <w:rPr>
          <w:rFonts w:asciiTheme="minorHAnsi" w:hAnsiTheme="minorHAnsi" w:cstheme="minorBidi"/>
        </w:rPr>
      </w:pPr>
      <w:r w:rsidRPr="7794CF69">
        <w:rPr>
          <w:rFonts w:asciiTheme="minorHAnsi" w:hAnsiTheme="minorHAnsi" w:cstheme="minorBidi"/>
        </w:rPr>
        <w:t>Dénommé ci-après « </w:t>
      </w:r>
      <w:r w:rsidRPr="7794CF69">
        <w:rPr>
          <w:rFonts w:asciiTheme="minorHAnsi" w:hAnsiTheme="minorHAnsi" w:cstheme="minorBidi"/>
          <w:b/>
          <w:bCs/>
        </w:rPr>
        <w:t>Bailleur </w:t>
      </w:r>
      <w:r w:rsidRPr="7794CF69">
        <w:rPr>
          <w:rFonts w:asciiTheme="minorHAnsi" w:hAnsiTheme="minorHAnsi" w:cstheme="minorBidi"/>
        </w:rPr>
        <w:t>»</w:t>
      </w:r>
    </w:p>
    <w:p w14:paraId="751889C6" w14:textId="77EECAB3" w:rsidR="009A617B" w:rsidRPr="00735DA3" w:rsidRDefault="009A617B" w:rsidP="7794CF69">
      <w:pPr>
        <w:rPr>
          <w:rFonts w:asciiTheme="minorHAnsi" w:hAnsiTheme="minorHAnsi" w:cstheme="minorBidi"/>
        </w:rPr>
      </w:pPr>
      <w:r w:rsidRPr="7794CF69">
        <w:rPr>
          <w:rFonts w:asciiTheme="minorHAnsi" w:hAnsiTheme="minorHAnsi" w:cstheme="minorBidi"/>
        </w:rPr>
        <w:t>[[Bai_repr]]</w:t>
      </w:r>
      <w:r w:rsidR="00B30E10">
        <w:rPr>
          <w:rFonts w:asciiTheme="minorHAnsi" w:hAnsiTheme="minorHAnsi" w:cstheme="minorBidi"/>
        </w:rPr>
      </w:r>
    </w:p>
    <w:p w14:paraId="3C5BF610" w14:textId="77777777" w:rsidR="00A702E0" w:rsidRPr="00735DA3" w:rsidRDefault="00A702E0" w:rsidP="7794CF69">
      <w:pPr>
        <w:rPr>
          <w:rFonts w:asciiTheme="minorHAnsi" w:hAnsiTheme="minorHAnsi" w:cstheme="minorBidi"/>
        </w:rPr>
      </w:pPr>
    </w:p>
    <w:p w14:paraId="08A26F68" w14:textId="77777777" w:rsidR="00C2692E" w:rsidRPr="00735DA3" w:rsidRDefault="00C2692E" w:rsidP="7794CF69">
      <w:pPr>
        <w:jc w:val="both"/>
        <w:rPr>
          <w:rFonts w:asciiTheme="minorHAnsi" w:hAnsiTheme="minorHAnsi" w:cstheme="minorBidi"/>
        </w:rPr>
        <w:sectPr w:rsidR="00C2692E" w:rsidRPr="00735DA3" w:rsidSect="00C2692E">
          <w:type w:val="continuous"/>
          <w:pgSz w:w="11907" w:h="16840" w:code="9"/>
          <w:pgMar w:top="964" w:right="992" w:bottom="992" w:left="709" w:header="680" w:footer="460" w:gutter="0"/>
          <w:cols w:num="2" w:space="284"/>
          <w:titlePg/>
        </w:sectPr>
      </w:pPr>
    </w:p>
    <w:p w14:paraId="2C2B4636" w14:textId="0B7DEA31" w:rsidR="0050525D" w:rsidRPr="00893855" w:rsidRDefault="006F2430" w:rsidP="7794CF69">
      <w:pPr>
        <w:jc w:val="both"/>
        <w:rPr>
          <w:rFonts w:asciiTheme="minorHAnsi" w:hAnsiTheme="minorHAnsi" w:cstheme="minorBidi"/>
        </w:rPr>
      </w:pPr>
      <w:r w:rsidRPr="7794CF69">
        <w:rPr>
          <w:rFonts w:asciiTheme="minorHAnsi" w:hAnsiTheme="minorHAnsi" w:cstheme="minorBidi"/>
        </w:rPr>
        <w:t>D</w:t>
      </w:r>
      <w:r w:rsidR="0050525D" w:rsidRPr="7794CF69">
        <w:rPr>
          <w:rFonts w:asciiTheme="minorHAnsi" w:hAnsiTheme="minorHAnsi" w:cstheme="minorBidi"/>
        </w:rPr>
        <w:t>éclarons avoir</w:t>
      </w:r>
      <w:r w:rsidRPr="7794CF69">
        <w:rPr>
          <w:rFonts w:asciiTheme="minorHAnsi" w:hAnsiTheme="minorHAnsi" w:cstheme="minorBidi"/>
        </w:rPr>
        <w:t>, en vertu de la mission</w:t>
      </w:r>
      <w:r w:rsidR="0050525D" w:rsidRPr="7794CF69">
        <w:rPr>
          <w:rFonts w:asciiTheme="minorHAnsi" w:hAnsiTheme="minorHAnsi" w:cstheme="minorBidi"/>
        </w:rPr>
        <w:t xml:space="preserve"> reçu</w:t>
      </w:r>
      <w:r w:rsidRPr="7794CF69">
        <w:rPr>
          <w:rFonts w:asciiTheme="minorHAnsi" w:hAnsiTheme="minorHAnsi" w:cstheme="minorBidi"/>
        </w:rPr>
        <w:t>e</w:t>
      </w:r>
      <w:r w:rsidR="0050525D" w:rsidRPr="7794CF69">
        <w:rPr>
          <w:rFonts w:asciiTheme="minorHAnsi" w:hAnsiTheme="minorHAnsi" w:cstheme="minorBidi"/>
        </w:rPr>
        <w:t xml:space="preserve">, procédé le </w:t>
      </w:r>
      <w:r w:rsidR="00DC552D" w:rsidRPr="7794CF69">
        <w:rPr>
          <w:rFonts w:asciiTheme="minorHAnsi" w:hAnsiTheme="minorHAnsi" w:cstheme="minorBidi"/>
        </w:rPr>
        <w:t>[[Date_sortie]]</w:t>
      </w:r>
      <w:r w:rsidR="009A617B" w:rsidRPr="7794CF69">
        <w:rPr>
          <w:rFonts w:asciiTheme="minorHAnsi" w:hAnsiTheme="minorHAnsi" w:cstheme="minorBidi"/>
        </w:rPr>
      </w:r>
      <w:r w:rsidR="00550009" w:rsidRPr="7794CF69">
        <w:rPr>
          <w:rFonts w:asciiTheme="minorHAnsi" w:hAnsiTheme="minorHAnsi" w:cstheme="minorBidi"/>
        </w:rPr>
        <w:t xml:space="preserve"> </w:t>
      </w:r>
      <w:r w:rsidR="00C951D5" w:rsidRPr="7794CF69">
        <w:rPr>
          <w:rFonts w:asciiTheme="minorHAnsi" w:hAnsiTheme="minorHAnsi" w:cstheme="minorBidi"/>
        </w:rPr>
        <w:t xml:space="preserve">à la demande et suivant convenances prises entre les parties, </w:t>
      </w:r>
      <w:r w:rsidR="0050525D" w:rsidRPr="7794CF69">
        <w:rPr>
          <w:rFonts w:asciiTheme="minorHAnsi" w:hAnsiTheme="minorHAnsi" w:cstheme="minorBidi"/>
        </w:rPr>
        <w:t>aux constatations de l</w:t>
      </w:r>
      <w:r w:rsidR="00087C00" w:rsidRPr="7794CF69">
        <w:rPr>
          <w:rFonts w:asciiTheme="minorHAnsi" w:hAnsiTheme="minorHAnsi" w:cstheme="minorBidi"/>
        </w:rPr>
        <w:t xml:space="preserve">’état </w:t>
      </w:r>
      <w:r w:rsidR="001C707F" w:rsidRPr="7794CF69">
        <w:rPr>
          <w:rFonts w:asciiTheme="minorHAnsi" w:hAnsiTheme="minorHAnsi" w:cstheme="minorBidi"/>
        </w:rPr>
        <w:t>des l</w:t>
      </w:r>
      <w:r w:rsidR="00225DD9" w:rsidRPr="7794CF69">
        <w:rPr>
          <w:rFonts w:asciiTheme="minorHAnsi" w:hAnsiTheme="minorHAnsi" w:cstheme="minorBidi"/>
        </w:rPr>
        <w:t xml:space="preserve">ieux de sortie d’un </w:t>
      </w:r>
      <w:r w:rsidR="00E63D8B" w:rsidRPr="7794CF69">
        <w:rPr>
          <w:rFonts w:asciiTheme="minorHAnsi" w:hAnsiTheme="minorHAnsi" w:cstheme="minorBidi"/>
        </w:rPr>
        <w:t xml:space="preserve">immeuble résidentiel </w:t>
      </w:r>
      <w:r w:rsidR="00E82DC4" w:rsidRPr="7794CF69">
        <w:rPr>
          <w:rFonts w:asciiTheme="minorHAnsi" w:hAnsiTheme="minorHAnsi" w:cstheme="minorBidi"/>
        </w:rPr>
        <w:t>sis,</w:t>
      </w:r>
    </w:p>
    <w:p w14:paraId="13314E3A" w14:textId="32423B75" w:rsidR="009B0821" w:rsidRPr="005D060B" w:rsidRDefault="009B0821" w:rsidP="7794CF69">
      <w:pPr>
        <w:jc w:val="center"/>
        <w:rPr>
          <w:rFonts w:asciiTheme="minorHAnsi" w:hAnsiTheme="minorHAnsi" w:cstheme="minorBidi"/>
          <w:b/>
          <w:bCs/>
          <w:sz w:val="14"/>
          <w:szCs w:val="14"/>
        </w:rPr>
      </w:pPr>
    </w:p>
    <w:p w14:paraId="00597833" w14:textId="77777777" w:rsidR="00B30E10" w:rsidRDefault="00735DA3" w:rsidP="7794CF69">
      <w:pPr>
        <w:jc w:val="center"/>
        <w:rPr>
          <w:rFonts w:asciiTheme="minorHAnsi" w:hAnsiTheme="minorHAnsi" w:cstheme="minorBidi"/>
          <w:b/>
          <w:bCs/>
          <w:sz w:val="24"/>
          <w:szCs w:val="24"/>
        </w:rPr>
      </w:pPr>
      <w:r>
        <w:rPr>
          <w:rFonts w:asciiTheme="minorHAnsi" w:hAnsiTheme="minorHAnsi" w:cstheme="minorBidi"/>
          <w:b/>
          <w:bCs/>
          <w:sz w:val="24"/>
          <w:szCs w:val="24"/>
        </w:rPr>
        <w:t>[[Bien_rue]]</w:t>
      </w:r>
    </w:p>
    <w:p w14:paraId="6592BAEB" w14:textId="6630FCA7" w:rsidR="00735DA3" w:rsidRDefault="00735DA3" w:rsidP="7794CF69">
      <w:pPr>
        <w:jc w:val="center"/>
        <w:rPr>
          <w:rFonts w:asciiTheme="minorHAnsi" w:hAnsiTheme="minorHAnsi" w:cstheme="minorBidi"/>
          <w:b/>
          <w:bCs/>
          <w:sz w:val="24"/>
          <w:szCs w:val="24"/>
        </w:rPr>
      </w:pPr>
      <w:r>
        <w:rPr>
          <w:rFonts w:asciiTheme="minorHAnsi" w:hAnsiTheme="minorHAnsi" w:cstheme="minorBidi"/>
          <w:b/>
          <w:bCs/>
          <w:sz w:val="24"/>
          <w:szCs w:val="24"/>
        </w:rPr>
        <w:t xml:space="preserve">[[Bien_cp]] </w:t>
      </w:r>
      <w:proofErr w:type="spellStart"/>
      <w:r>
        <w:rPr>
          <w:rFonts w:asciiTheme="minorHAnsi" w:hAnsiTheme="minorHAnsi" w:cstheme="minorBidi"/>
          <w:b/>
          <w:bCs/>
          <w:sz w:val="24"/>
          <w:szCs w:val="24"/>
        </w:rPr>
        <w:t>[[Bien_commune]]</w:t>
      </w:r>
      <w:proofErr w:type="spellEnd"/>
    </w:p>
    <w:p w14:paraId="7600DCC8" w14:textId="77777777" w:rsidR="00407754" w:rsidRPr="005D060B" w:rsidRDefault="00407754" w:rsidP="7794CF69">
      <w:pPr>
        <w:jc w:val="center"/>
        <w:rPr>
          <w:rFonts w:asciiTheme="minorHAnsi" w:hAnsiTheme="minorHAnsi" w:cstheme="minorBidi"/>
          <w:b/>
          <w:bCs/>
          <w:sz w:val="14"/>
          <w:szCs w:val="14"/>
        </w:rPr>
      </w:pPr>
    </w:p>
    <w:p w14:paraId="43D8DB1A" w14:textId="092D309F" w:rsidR="003A7BD4" w:rsidRPr="00893855" w:rsidRDefault="003A7BD4" w:rsidP="7794CF69">
      <w:pPr>
        <w:tabs>
          <w:tab w:val="center" w:pos="4536"/>
        </w:tabs>
        <w:spacing w:after="160" w:line="259" w:lineRule="auto"/>
        <w:jc w:val="both"/>
        <w:rPr>
          <w:rFonts w:asciiTheme="minorHAnsi" w:eastAsiaTheme="minorEastAsia" w:hAnsiTheme="minorHAnsi" w:cstheme="minorBidi"/>
          <w:lang w:eastAsia="en-US"/>
        </w:rPr>
      </w:pPr>
      <w:r w:rsidRPr="7794CF69">
        <w:rPr>
          <w:rFonts w:asciiTheme="minorHAnsi" w:eastAsiaTheme="minorEastAsia" w:hAnsiTheme="minorHAnsi" w:cstheme="minorBidi"/>
          <w:lang w:eastAsia="en-US"/>
        </w:rPr>
        <w:t>Lesdites constatations étant faites en vue de déterminer le montant des indemnités pour dépréciation et dégâts résultant de l'occupation et incombant au locataire sortant, conformément aux dispositions du Code Civil, aux Décrets et Ordonnance régionaux, aux lois, usages et coutumes en la matière, compte tenu du ba</w:t>
      </w:r>
      <w:r w:rsidRPr="7794CF69">
        <w:rPr>
          <w:rFonts w:ascii="Calibri" w:eastAsia="Calibri" w:hAnsi="Calibri" w:cs="Calibri"/>
          <w:lang w:eastAsia="en-US"/>
        </w:rPr>
        <w:t>il</w:t>
      </w:r>
      <w:r w:rsidRPr="7794CF69">
        <w:rPr>
          <w:rFonts w:asciiTheme="minorHAnsi" w:eastAsiaTheme="minorEastAsia" w:hAnsiTheme="minorHAnsi" w:cstheme="minorBidi"/>
          <w:lang w:eastAsia="en-US"/>
        </w:rPr>
        <w:t>, de l’état des lieux d'entrée du</w:t>
      </w:r>
      <w:r w:rsidR="00816D41" w:rsidRPr="7794CF69">
        <w:rPr>
          <w:rFonts w:asciiTheme="minorHAnsi" w:eastAsiaTheme="minorEastAsia" w:hAnsiTheme="minorHAnsi" w:cstheme="minorBidi"/>
          <w:lang w:eastAsia="en-US"/>
        </w:rPr>
        <w:t xml:space="preserve"> [[Date_entree]]</w:t>
      </w:r>
      <w:r w:rsidR="00B80273" w:rsidRPr="7794CF69">
        <w:rPr>
          <w:rFonts w:asciiTheme="minorHAnsi" w:eastAsiaTheme="minorEastAsia" w:hAnsiTheme="minorHAnsi" w:cstheme="minorBidi"/>
          <w:lang w:eastAsia="en-US"/>
        </w:rPr>
      </w:r>
      <w:r w:rsidRPr="7794CF69">
        <w:rPr>
          <w:rFonts w:asciiTheme="minorHAnsi" w:eastAsiaTheme="minorEastAsia" w:hAnsiTheme="minorHAnsi" w:cstheme="minorBidi"/>
          <w:lang w:eastAsia="en-US"/>
        </w:rPr>
        <w:t>, de la durée d'occupation, et des éventuels accords écrits entre parties présentés,</w:t>
      </w:r>
    </w:p>
    <w:p w14:paraId="075F46AF" w14:textId="45FBFD90" w:rsidR="003A7BD4" w:rsidRPr="00893855" w:rsidRDefault="003A7BD4" w:rsidP="7794CF69">
      <w:pPr>
        <w:tabs>
          <w:tab w:val="center" w:pos="4536"/>
        </w:tabs>
        <w:spacing w:after="160" w:line="259" w:lineRule="auto"/>
        <w:jc w:val="both"/>
        <w:rPr>
          <w:rFonts w:asciiTheme="minorHAnsi" w:eastAsiaTheme="minorEastAsia" w:hAnsiTheme="minorHAnsi" w:cstheme="minorBidi"/>
          <w:lang w:val="fr-BE" w:eastAsia="en-US"/>
        </w:rPr>
      </w:pPr>
      <w:r w:rsidRPr="7794CF69">
        <w:rPr>
          <w:rFonts w:asciiTheme="minorHAnsi" w:eastAsiaTheme="minorEastAsia" w:hAnsiTheme="minorHAnsi" w:cstheme="minorBidi"/>
          <w:lang w:val="fr-BE" w:eastAsia="en-US"/>
        </w:rPr>
        <w:t>D’autre part, après examen des lieux, tenant compte des observations communiquées, et après en avoir délibéré, nous avons estimé, sous réserve de vices cachés et sous les réserves éventuellement exprimées à la rubrique "observations" ci-dessous, le montant global et forfaitaire de l'indemnité compensatoire, dont le calcul détaillé a été expliqué aux parties qui ont marqué leur accord et dispensent l'Expert d'en reprendre le détail dans le présent P.V., à la somme de</w:t>
      </w:r>
      <w:r w:rsidR="00263B62" w:rsidRPr="7794CF69">
        <w:rPr>
          <w:rFonts w:asciiTheme="minorHAnsi" w:eastAsiaTheme="minorEastAsia" w:hAnsiTheme="minorHAnsi" w:cstheme="minorBidi"/>
          <w:lang w:val="fr-BE" w:eastAsia="en-US"/>
        </w:rPr>
        <w:t xml:space="preserve"> : </w:t>
      </w:r>
    </w:p>
    <w:p w14:paraId="1D68AFE4" w14:textId="2D6002F5" w:rsidR="00263B62" w:rsidRPr="00735DA3" w:rsidRDefault="007C1D85" w:rsidP="7794CF69">
      <w:pPr>
        <w:pBdr>
          <w:top w:val="single" w:sz="6" w:space="0" w:color="auto"/>
          <w:left w:val="single" w:sz="6" w:space="1" w:color="auto"/>
          <w:bottom w:val="single" w:sz="6" w:space="1" w:color="auto"/>
          <w:right w:val="single" w:sz="6" w:space="1" w:color="auto"/>
        </w:pBdr>
        <w:jc w:val="center"/>
        <w:rPr>
          <w:b/>
          <w:bCs/>
        </w:rPr>
      </w:pPr>
      <w:r>
        <w:rPr>
          <w:b/>
          <w:bCs/>
        </w:rPr>
        <w:t>[[Montant_chiffres]]</w:t>
      </w:r>
    </w:p>
    <w:p w14:paraId="23255FB6" w14:textId="7FE2BBE5" w:rsidR="00DC552D" w:rsidRPr="00893855" w:rsidRDefault="007C1D85" w:rsidP="7794CF69">
      <w:pPr>
        <w:pBdr>
          <w:top w:val="single" w:sz="6" w:space="0" w:color="auto"/>
          <w:left w:val="single" w:sz="6" w:space="1" w:color="auto"/>
          <w:bottom w:val="single" w:sz="6" w:space="1" w:color="auto"/>
          <w:right w:val="single" w:sz="6" w:space="1" w:color="auto"/>
        </w:pBdr>
        <w:jc w:val="center"/>
        <w:rPr>
          <w:b/>
          <w:bCs/>
        </w:rPr>
      </w:pPr>
      <w:r>
        <w:rPr>
          <w:b/>
          <w:bCs/>
        </w:rPr>
        <w:t>[[Montant_lettres]]</w:t>
      </w:r>
    </w:p>
    <w:p w14:paraId="7A3BCC51" w14:textId="149D13D3" w:rsidR="0050525D" w:rsidRPr="00893855" w:rsidRDefault="00263B62" w:rsidP="7794CF69">
      <w:pPr>
        <w:tabs>
          <w:tab w:val="center" w:pos="4536"/>
        </w:tabs>
        <w:spacing w:after="160" w:line="259" w:lineRule="auto"/>
        <w:jc w:val="both"/>
        <w:rPr>
          <w:rFonts w:asciiTheme="minorHAnsi" w:eastAsiaTheme="minorEastAsia" w:hAnsiTheme="minorHAnsi" w:cstheme="minorBidi"/>
          <w:lang w:val="fr-BE" w:eastAsia="en-US"/>
        </w:rPr>
      </w:pPr>
      <w:r w:rsidRPr="7794CF69">
        <w:rPr>
          <w:rFonts w:asciiTheme="minorHAnsi" w:eastAsiaTheme="minorEastAsia" w:hAnsiTheme="minorHAnsi" w:cstheme="minorBidi"/>
          <w:lang w:val="fr-BE" w:eastAsia="en-US"/>
        </w:rPr>
        <w:t>E</w:t>
      </w:r>
      <w:r w:rsidR="0050525D" w:rsidRPr="7794CF69">
        <w:rPr>
          <w:rFonts w:asciiTheme="minorHAnsi" w:eastAsiaTheme="minorEastAsia" w:hAnsiTheme="minorHAnsi" w:cstheme="minorBidi"/>
          <w:lang w:val="fr-BE" w:eastAsia="en-US"/>
        </w:rPr>
        <w:t xml:space="preserve">n ce </w:t>
      </w:r>
      <w:r w:rsidR="002052E1" w:rsidRPr="7794CF69">
        <w:rPr>
          <w:rFonts w:asciiTheme="minorHAnsi" w:eastAsiaTheme="minorEastAsia" w:hAnsiTheme="minorHAnsi" w:cstheme="minorBidi"/>
          <w:lang w:val="fr-BE" w:eastAsia="en-US"/>
        </w:rPr>
        <w:t>non-</w:t>
      </w:r>
      <w:r w:rsidR="0050525D" w:rsidRPr="7794CF69">
        <w:rPr>
          <w:rFonts w:asciiTheme="minorHAnsi" w:eastAsiaTheme="minorEastAsia" w:hAnsiTheme="minorHAnsi" w:cstheme="minorBidi"/>
          <w:lang w:val="fr-BE" w:eastAsia="en-US"/>
        </w:rPr>
        <w:t>compris l’indemnité pour indisponibilité pour remise</w:t>
      </w:r>
      <w:r w:rsidR="00525537" w:rsidRPr="7794CF69">
        <w:rPr>
          <w:rFonts w:asciiTheme="minorHAnsi" w:eastAsiaTheme="minorEastAsia" w:hAnsiTheme="minorHAnsi" w:cstheme="minorBidi"/>
          <w:lang w:val="fr-BE" w:eastAsia="en-US"/>
        </w:rPr>
        <w:t xml:space="preserve"> </w:t>
      </w:r>
      <w:r w:rsidR="002A2667" w:rsidRPr="7794CF69">
        <w:rPr>
          <w:rFonts w:asciiTheme="minorHAnsi" w:eastAsiaTheme="minorEastAsia" w:hAnsiTheme="minorHAnsi" w:cstheme="minorBidi"/>
          <w:lang w:val="fr-BE" w:eastAsia="en-US"/>
        </w:rPr>
        <w:t xml:space="preserve">en état </w:t>
      </w:r>
      <w:r w:rsidR="004F4577" w:rsidRPr="7794CF69">
        <w:rPr>
          <w:rFonts w:asciiTheme="minorHAnsi" w:eastAsiaTheme="minorEastAsia" w:hAnsiTheme="minorHAnsi" w:cstheme="minorBidi"/>
          <w:lang w:val="fr-BE" w:eastAsia="en-US"/>
        </w:rPr>
        <w:t xml:space="preserve">estimée en jour par l’expert </w:t>
      </w:r>
      <w:r w:rsidR="0050525D" w:rsidRPr="7794CF69">
        <w:rPr>
          <w:rFonts w:asciiTheme="minorHAnsi" w:eastAsiaTheme="minorEastAsia" w:hAnsiTheme="minorHAnsi" w:cstheme="minorBidi"/>
          <w:lang w:val="fr-BE" w:eastAsia="en-US"/>
        </w:rPr>
        <w:t xml:space="preserve">et </w:t>
      </w:r>
      <w:r w:rsidR="004F4577" w:rsidRPr="7794CF69">
        <w:rPr>
          <w:rFonts w:asciiTheme="minorHAnsi" w:eastAsiaTheme="minorEastAsia" w:hAnsiTheme="minorHAnsi" w:cstheme="minorBidi"/>
          <w:lang w:val="fr-BE" w:eastAsia="en-US"/>
        </w:rPr>
        <w:t xml:space="preserve">comprenant </w:t>
      </w:r>
      <w:r w:rsidR="0050525D" w:rsidRPr="7794CF69">
        <w:rPr>
          <w:rFonts w:asciiTheme="minorHAnsi" w:eastAsiaTheme="minorEastAsia" w:hAnsiTheme="minorHAnsi" w:cstheme="minorBidi"/>
          <w:lang w:val="fr-BE" w:eastAsia="en-US"/>
        </w:rPr>
        <w:t>la contre-valeur T.V.A.</w:t>
      </w:r>
      <w:r w:rsidRPr="7794CF69">
        <w:rPr>
          <w:rFonts w:asciiTheme="minorHAnsi" w:eastAsiaTheme="minorEastAsia" w:hAnsiTheme="minorHAnsi" w:cstheme="minorBidi"/>
          <w:lang w:val="fr-BE" w:eastAsia="en-US"/>
        </w:rPr>
        <w:t xml:space="preserve"> </w:t>
      </w:r>
      <w:r w:rsidR="0050525D" w:rsidRPr="7794CF69">
        <w:rPr>
          <w:rFonts w:asciiTheme="minorHAnsi" w:eastAsiaTheme="minorEastAsia" w:hAnsiTheme="minorHAnsi" w:cstheme="minorBidi"/>
          <w:lang w:val="fr-BE" w:eastAsia="en-US"/>
        </w:rPr>
        <w:t>Il est expressément entendu que le montant ci-dessus est indépendant des autres comptes pouvant exister entre parties et relatifs à la garantie, aux loyers, aux impôts, aux charges, a</w:t>
      </w:r>
      <w:r w:rsidR="00EA71E7" w:rsidRPr="7794CF69">
        <w:rPr>
          <w:rFonts w:asciiTheme="minorHAnsi" w:eastAsiaTheme="minorEastAsia" w:hAnsiTheme="minorHAnsi" w:cstheme="minorBidi"/>
          <w:lang w:val="fr-BE" w:eastAsia="en-US"/>
        </w:rPr>
        <w:t>ux consommations diverses, etc.</w:t>
      </w:r>
    </w:p>
    <w:p w14:paraId="1F1ED86F" w14:textId="5D393A4A" w:rsidR="00263B62" w:rsidRPr="00893855" w:rsidRDefault="0026364A" w:rsidP="7794CF69">
      <w:pPr>
        <w:tabs>
          <w:tab w:val="center" w:pos="4536"/>
        </w:tabs>
        <w:spacing w:after="160" w:line="259" w:lineRule="auto"/>
        <w:jc w:val="both"/>
        <w:rPr>
          <w:rFonts w:asciiTheme="minorHAnsi" w:eastAsiaTheme="minorEastAsia" w:hAnsiTheme="minorHAnsi" w:cstheme="minorBidi"/>
          <w:lang w:val="fr-BE" w:eastAsia="en-US"/>
        </w:rPr>
      </w:pPr>
      <w:r w:rsidRPr="7794CF69">
        <w:rPr>
          <w:rFonts w:asciiTheme="minorHAnsi" w:eastAsiaTheme="minorEastAsia" w:hAnsiTheme="minorHAnsi" w:cstheme="minorBidi"/>
          <w:b/>
          <w:bCs/>
          <w:u w:val="single"/>
          <w:lang w:val="fr-BE" w:eastAsia="en-US"/>
        </w:rPr>
        <w:t>OBSERVATIONS</w:t>
      </w:r>
      <w:r w:rsidR="005D3D63" w:rsidRPr="7794CF69">
        <w:rPr>
          <w:rFonts w:asciiTheme="minorHAnsi" w:eastAsiaTheme="minorEastAsia" w:hAnsiTheme="minorHAnsi" w:cstheme="minorBidi"/>
          <w:b/>
          <w:bCs/>
          <w:u w:val="single"/>
          <w:lang w:val="fr-BE" w:eastAsia="en-US"/>
        </w:rPr>
        <w:t xml:space="preserve"> </w:t>
      </w:r>
      <w:r w:rsidR="00263B62" w:rsidRPr="7794CF69">
        <w:rPr>
          <w:rFonts w:asciiTheme="minorHAnsi" w:eastAsiaTheme="minorEastAsia" w:hAnsiTheme="minorHAnsi" w:cstheme="minorBidi"/>
          <w:b/>
          <w:bCs/>
          <w:u w:val="single"/>
          <w:lang w:val="fr-BE" w:eastAsia="en-US"/>
        </w:rPr>
        <w:t>:</w:t>
      </w:r>
      <w:r w:rsidR="00263B62" w:rsidRPr="7794CF69">
        <w:rPr>
          <w:rFonts w:asciiTheme="minorHAnsi" w:eastAsiaTheme="minorEastAsia" w:hAnsiTheme="minorHAnsi" w:cstheme="minorBidi"/>
          <w:lang w:val="fr-BE" w:eastAsia="en-US"/>
        </w:rPr>
        <w:t xml:space="preserve"> </w:t>
      </w:r>
      <w:r>
        <w:tab/>
      </w:r>
      <w:r w:rsidR="00263B62" w:rsidRPr="7794CF69">
        <w:rPr>
          <w:rFonts w:asciiTheme="minorHAnsi" w:eastAsiaTheme="minorEastAsia" w:hAnsiTheme="minorHAnsi" w:cstheme="minorBidi"/>
          <w:b/>
          <w:bCs/>
          <w:lang w:val="fr-BE" w:eastAsia="en-US"/>
        </w:rPr>
        <w:t>Voir annexe</w:t>
      </w:r>
      <w:r w:rsidR="004C0A90" w:rsidRPr="7794CF69">
        <w:rPr>
          <w:rFonts w:asciiTheme="minorHAnsi" w:eastAsiaTheme="minorEastAsia" w:hAnsiTheme="minorHAnsi" w:cstheme="minorBidi"/>
          <w:b/>
          <w:bCs/>
          <w:lang w:val="fr-BE" w:eastAsia="en-US"/>
        </w:rPr>
        <w:t>(</w:t>
      </w:r>
      <w:r w:rsidR="00263B62" w:rsidRPr="7794CF69">
        <w:rPr>
          <w:rFonts w:asciiTheme="minorHAnsi" w:eastAsiaTheme="minorEastAsia" w:hAnsiTheme="minorHAnsi" w:cstheme="minorBidi"/>
          <w:b/>
          <w:bCs/>
          <w:lang w:val="fr-BE" w:eastAsia="en-US"/>
        </w:rPr>
        <w:t>s</w:t>
      </w:r>
      <w:r w:rsidR="004C0A90" w:rsidRPr="7794CF69">
        <w:rPr>
          <w:rFonts w:asciiTheme="minorHAnsi" w:eastAsiaTheme="minorEastAsia" w:hAnsiTheme="minorHAnsi" w:cstheme="minorBidi"/>
          <w:b/>
          <w:bCs/>
          <w:lang w:val="fr-BE" w:eastAsia="en-US"/>
        </w:rPr>
        <w:t>)</w:t>
      </w:r>
      <w:r w:rsidR="00263B62" w:rsidRPr="7794CF69">
        <w:rPr>
          <w:rFonts w:asciiTheme="minorHAnsi" w:eastAsiaTheme="minorEastAsia" w:hAnsiTheme="minorHAnsi" w:cstheme="minorBidi"/>
          <w:lang w:val="fr-BE" w:eastAsia="en-US"/>
        </w:rPr>
        <w:t xml:space="preserve"> – Sous réserve de bon fonctionnement des équipements (Electroménagers, prises, etc.) ou dégâts dissimulés, camouflés ou masqués. Tout document présenté à l’expert </w:t>
      </w:r>
      <w:r w:rsidR="003A36C7" w:rsidRPr="7794CF69">
        <w:rPr>
          <w:rFonts w:asciiTheme="minorHAnsi" w:eastAsiaTheme="minorEastAsia" w:hAnsiTheme="minorHAnsi" w:cstheme="minorBidi"/>
          <w:lang w:val="fr-BE" w:eastAsia="en-US"/>
        </w:rPr>
        <w:t xml:space="preserve">est </w:t>
      </w:r>
      <w:r w:rsidR="00263B62" w:rsidRPr="7794CF69">
        <w:rPr>
          <w:rFonts w:asciiTheme="minorHAnsi" w:eastAsiaTheme="minorEastAsia" w:hAnsiTheme="minorHAnsi" w:cstheme="minorBidi"/>
          <w:lang w:val="fr-BE" w:eastAsia="en-US"/>
        </w:rPr>
        <w:t>conservé par les parties.</w:t>
      </w:r>
      <w:r w:rsidR="008D6E4F" w:rsidRPr="7794CF69">
        <w:rPr>
          <w:rFonts w:asciiTheme="minorHAnsi" w:eastAsiaTheme="minorEastAsia" w:hAnsiTheme="minorHAnsi" w:cstheme="minorBidi"/>
          <w:lang w:val="fr-BE" w:eastAsia="en-US"/>
        </w:rPr>
        <w:t xml:space="preserve"> </w:t>
      </w:r>
    </w:p>
    <w:p w14:paraId="6D771451" w14:textId="6346C0FF" w:rsidR="007B2E3C" w:rsidRPr="00893855" w:rsidRDefault="007B2E3C" w:rsidP="7794CF69">
      <w:pPr>
        <w:spacing w:after="160" w:line="259" w:lineRule="auto"/>
        <w:rPr>
          <w:rFonts w:asciiTheme="minorHAnsi" w:eastAsiaTheme="minorEastAsia" w:hAnsiTheme="minorHAnsi" w:cstheme="minorBidi"/>
          <w:sz w:val="18"/>
          <w:szCs w:val="18"/>
          <w:lang w:val="fr-BE" w:eastAsia="en-US"/>
        </w:rPr>
      </w:pPr>
      <w:r w:rsidRPr="7794CF69">
        <w:rPr>
          <w:rFonts w:asciiTheme="minorHAnsi" w:eastAsiaTheme="minorEastAsia" w:hAnsiTheme="minorHAnsi" w:cstheme="minorBidi"/>
          <w:b/>
          <w:bCs/>
          <w:u w:val="single"/>
          <w:lang w:val="fr-BE" w:eastAsia="en-US"/>
        </w:rPr>
        <w:t>RELEVÉ DES COMPTEURS IDENTIFIÉS &amp; ACCESSIBLES* :</w:t>
      </w:r>
      <w:r>
        <w:tab/>
      </w:r>
      <w:r>
        <w:tab/>
      </w:r>
      <w:r w:rsidR="00D0055C" w:rsidRPr="7794CF69">
        <w:rPr>
          <w:rFonts w:asciiTheme="minorHAnsi" w:eastAsiaTheme="minorEastAsia" w:hAnsiTheme="minorHAnsi" w:cstheme="minorBidi"/>
          <w:b/>
          <w:bCs/>
          <w:lang w:val="fr-BE" w:eastAsia="en-US"/>
        </w:rPr>
        <w:t>Voir annexe(s)</w:t>
      </w:r>
      <w:r>
        <w:br/>
      </w:r>
      <w:r w:rsidRPr="7794CF69">
        <w:rPr>
          <w:rFonts w:asciiTheme="minorHAnsi" w:eastAsiaTheme="minorEastAsia" w:hAnsiTheme="minorHAnsi" w:cstheme="minorBidi"/>
          <w:sz w:val="18"/>
          <w:szCs w:val="18"/>
          <w:lang w:val="fr-BE" w:eastAsia="en-US"/>
        </w:rPr>
        <w:t>Vérification des concordances des identifications de compteurs par les parties.</w:t>
      </w:r>
      <w:r w:rsidR="0026364A" w:rsidRPr="7794CF69">
        <w:rPr>
          <w:rFonts w:asciiTheme="minorHAnsi" w:eastAsiaTheme="minorEastAsia" w:hAnsiTheme="minorHAnsi" w:cstheme="minorBidi"/>
          <w:sz w:val="18"/>
          <w:szCs w:val="18"/>
          <w:lang w:val="fr-BE" w:eastAsia="en-US"/>
        </w:rPr>
        <w:t xml:space="preserve"> </w:t>
      </w:r>
      <w:r w:rsidRPr="7794CF69">
        <w:rPr>
          <w:rFonts w:asciiTheme="minorHAnsi" w:eastAsiaTheme="minorEastAsia" w:hAnsiTheme="minorHAnsi" w:cstheme="minorBidi"/>
          <w:sz w:val="18"/>
          <w:szCs w:val="18"/>
          <w:lang w:val="fr-BE" w:eastAsia="en-US"/>
        </w:rPr>
        <w:t xml:space="preserve">Les formalités de transferts doivent être faites par les parties auprès des compagnies d’énergies et d’eau concernées. </w:t>
      </w:r>
    </w:p>
    <w:p w14:paraId="7A96ACEE" w14:textId="1D77CFAB" w:rsidR="007B2E3C" w:rsidRPr="00893855" w:rsidRDefault="007B2E3C" w:rsidP="7794CF69">
      <w:pPr>
        <w:tabs>
          <w:tab w:val="center" w:pos="4536"/>
        </w:tabs>
        <w:spacing w:after="160" w:line="259" w:lineRule="auto"/>
        <w:rPr>
          <w:rFonts w:asciiTheme="minorHAnsi" w:eastAsiaTheme="minorEastAsia" w:hAnsiTheme="minorHAnsi" w:cstheme="minorBidi"/>
          <w:b/>
          <w:bCs/>
          <w:sz w:val="18"/>
          <w:szCs w:val="18"/>
          <w:u w:val="single"/>
          <w:lang w:val="fr-BE" w:eastAsia="en-US"/>
        </w:rPr>
      </w:pPr>
      <w:r w:rsidRPr="7794CF69">
        <w:rPr>
          <w:rFonts w:asciiTheme="minorHAnsi" w:eastAsiaTheme="minorEastAsia" w:hAnsiTheme="minorHAnsi" w:cstheme="minorBidi"/>
          <w:b/>
          <w:bCs/>
          <w:u w:val="single"/>
          <w:lang w:val="fr-BE" w:eastAsia="en-US"/>
        </w:rPr>
        <w:t xml:space="preserve">INVENTAIRE DES DOCUMENTS D’ENTRETIENS </w:t>
      </w:r>
      <w:r w:rsidR="003325BF" w:rsidRPr="7794CF69">
        <w:rPr>
          <w:rFonts w:asciiTheme="minorHAnsi" w:eastAsiaTheme="minorEastAsia" w:hAnsiTheme="minorHAnsi" w:cstheme="minorBidi"/>
          <w:b/>
          <w:bCs/>
          <w:u w:val="single"/>
          <w:lang w:val="fr-BE" w:eastAsia="en-US"/>
        </w:rPr>
        <w:t xml:space="preserve">/ RELEVÉ DES CLÉS </w:t>
      </w:r>
      <w:r w:rsidRPr="7794CF69">
        <w:rPr>
          <w:rFonts w:asciiTheme="minorHAnsi" w:eastAsiaTheme="minorEastAsia" w:hAnsiTheme="minorHAnsi" w:cstheme="minorBidi"/>
          <w:b/>
          <w:bCs/>
          <w:u w:val="single"/>
          <w:lang w:val="fr-BE" w:eastAsia="en-US"/>
        </w:rPr>
        <w:t>* :</w:t>
      </w:r>
      <w:r w:rsidR="00D0055C" w:rsidRPr="7794CF69">
        <w:rPr>
          <w:rFonts w:asciiTheme="minorHAnsi" w:eastAsiaTheme="minorEastAsia" w:hAnsiTheme="minorHAnsi" w:cstheme="minorBidi"/>
          <w:b/>
          <w:bCs/>
          <w:lang w:val="fr-BE" w:eastAsia="en-US"/>
        </w:rPr>
        <w:t xml:space="preserve"> </w:t>
      </w:r>
      <w:r>
        <w:tab/>
      </w:r>
      <w:r w:rsidR="00D0055C" w:rsidRPr="7794CF69">
        <w:rPr>
          <w:rFonts w:asciiTheme="minorHAnsi" w:eastAsiaTheme="minorEastAsia" w:hAnsiTheme="minorHAnsi" w:cstheme="minorBidi"/>
          <w:b/>
          <w:bCs/>
          <w:lang w:val="fr-BE" w:eastAsia="en-US"/>
        </w:rPr>
        <w:t>Voir annexe(s)</w:t>
      </w:r>
      <w:r>
        <w:br/>
      </w:r>
      <w:r w:rsidRPr="7794CF69">
        <w:rPr>
          <w:rFonts w:asciiTheme="minorHAnsi" w:eastAsiaTheme="minorEastAsia" w:hAnsiTheme="minorHAnsi" w:cstheme="minorBidi"/>
          <w:sz w:val="18"/>
          <w:szCs w:val="18"/>
          <w:lang w:val="fr-BE" w:eastAsia="en-US"/>
        </w:rPr>
        <w:t>*A défaut d’informations complétées, les parties s’en réfèrent aux relevés distincts faits entre elles et dispensent l’expert de les reprendre.</w:t>
      </w:r>
    </w:p>
    <w:p w14:paraId="1B3D1164" w14:textId="26FB743C" w:rsidR="00EA74D4" w:rsidRPr="00893855" w:rsidRDefault="007B2E3C" w:rsidP="7794CF69">
      <w:pPr>
        <w:tabs>
          <w:tab w:val="center" w:pos="4536"/>
        </w:tabs>
        <w:spacing w:after="160" w:line="259" w:lineRule="auto"/>
        <w:jc w:val="both"/>
        <w:rPr>
          <w:rFonts w:asciiTheme="minorHAnsi" w:eastAsiaTheme="minorEastAsia" w:hAnsiTheme="minorHAnsi" w:cstheme="minorBidi"/>
          <w:lang w:val="fr-BE" w:eastAsia="en-US"/>
        </w:rPr>
      </w:pPr>
      <w:r w:rsidRPr="7794CF69">
        <w:rPr>
          <w:rFonts w:asciiTheme="minorHAnsi" w:eastAsiaTheme="minorEastAsia" w:hAnsiTheme="minorHAnsi" w:cstheme="minorBidi"/>
          <w:lang w:val="fr-BE" w:eastAsia="en-US"/>
        </w:rPr>
        <w:t xml:space="preserve">Sauf mention contraire formulées aux observations, les parties </w:t>
      </w:r>
      <w:r w:rsidR="006A1E24" w:rsidRPr="7794CF69">
        <w:rPr>
          <w:rFonts w:asciiTheme="minorHAnsi" w:eastAsiaTheme="minorEastAsia" w:hAnsiTheme="minorHAnsi" w:cstheme="minorBidi"/>
          <w:lang w:val="fr-BE" w:eastAsia="en-US"/>
        </w:rPr>
        <w:t xml:space="preserve">ont </w:t>
      </w:r>
      <w:r w:rsidRPr="7794CF69">
        <w:rPr>
          <w:rFonts w:asciiTheme="minorHAnsi" w:eastAsiaTheme="minorEastAsia" w:hAnsiTheme="minorHAnsi" w:cstheme="minorBidi"/>
          <w:lang w:val="fr-BE" w:eastAsia="en-US"/>
        </w:rPr>
        <w:t>conv</w:t>
      </w:r>
      <w:r w:rsidR="006A1E24" w:rsidRPr="7794CF69">
        <w:rPr>
          <w:rFonts w:asciiTheme="minorHAnsi" w:eastAsiaTheme="minorEastAsia" w:hAnsiTheme="minorHAnsi" w:cstheme="minorBidi"/>
          <w:lang w:val="fr-BE" w:eastAsia="en-US"/>
        </w:rPr>
        <w:t>e</w:t>
      </w:r>
      <w:r w:rsidRPr="7794CF69">
        <w:rPr>
          <w:rFonts w:asciiTheme="minorHAnsi" w:eastAsiaTheme="minorEastAsia" w:hAnsiTheme="minorHAnsi" w:cstheme="minorBidi"/>
          <w:lang w:val="fr-BE" w:eastAsia="en-US"/>
        </w:rPr>
        <w:t>n</w:t>
      </w:r>
      <w:r w:rsidR="006A1E24" w:rsidRPr="7794CF69">
        <w:rPr>
          <w:rFonts w:asciiTheme="minorHAnsi" w:eastAsiaTheme="minorEastAsia" w:hAnsiTheme="minorHAnsi" w:cstheme="minorBidi"/>
          <w:lang w:val="fr-BE" w:eastAsia="en-US"/>
        </w:rPr>
        <w:t xml:space="preserve">u </w:t>
      </w:r>
      <w:r w:rsidRPr="7794CF69">
        <w:rPr>
          <w:rFonts w:asciiTheme="minorHAnsi" w:eastAsiaTheme="minorEastAsia" w:hAnsiTheme="minorHAnsi" w:cstheme="minorBidi"/>
          <w:lang w:val="fr-BE" w:eastAsia="en-US"/>
        </w:rPr>
        <w:t>que les lieux sont libérés</w:t>
      </w:r>
      <w:r w:rsidR="004F1797" w:rsidRPr="7794CF69">
        <w:rPr>
          <w:rFonts w:asciiTheme="minorHAnsi" w:eastAsiaTheme="minorEastAsia" w:hAnsiTheme="minorHAnsi" w:cstheme="minorBidi"/>
          <w:lang w:val="fr-BE" w:eastAsia="en-US"/>
        </w:rPr>
        <w:t xml:space="preserve"> le jour des constats</w:t>
      </w:r>
      <w:r w:rsidRPr="7794CF69">
        <w:rPr>
          <w:rFonts w:asciiTheme="minorHAnsi" w:eastAsiaTheme="minorEastAsia" w:hAnsiTheme="minorHAnsi" w:cstheme="minorBidi"/>
          <w:lang w:val="fr-BE" w:eastAsia="en-US"/>
        </w:rPr>
        <w:t>, indépendamment des autres comptes et conventions entre parties.</w:t>
      </w:r>
    </w:p>
    <w:p w14:paraId="33645397" w14:textId="3073621C" w:rsidR="007B2E3C" w:rsidRPr="00893855" w:rsidRDefault="00EA74D4" w:rsidP="7794CF69">
      <w:pPr>
        <w:tabs>
          <w:tab w:val="center" w:pos="4536"/>
        </w:tabs>
        <w:spacing w:after="160" w:line="259" w:lineRule="auto"/>
        <w:jc w:val="both"/>
        <w:rPr>
          <w:rFonts w:asciiTheme="minorHAnsi" w:eastAsiaTheme="minorEastAsia" w:hAnsiTheme="minorHAnsi" w:cstheme="minorBidi"/>
          <w:lang w:eastAsia="en-US"/>
        </w:rPr>
      </w:pPr>
      <w:r w:rsidRPr="7794CF69">
        <w:rPr>
          <w:rFonts w:asciiTheme="minorHAnsi" w:eastAsiaTheme="minorEastAsia" w:hAnsiTheme="minorHAnsi" w:cstheme="minorBidi"/>
          <w:lang w:eastAsia="en-US"/>
        </w:rPr>
        <w:t>N</w:t>
      </w:r>
      <w:r w:rsidR="007B2E3C" w:rsidRPr="7794CF69">
        <w:rPr>
          <w:rFonts w:asciiTheme="minorHAnsi" w:eastAsiaTheme="minorEastAsia" w:hAnsiTheme="minorHAnsi" w:cstheme="minorBidi"/>
          <w:lang w:eastAsia="en-US"/>
        </w:rPr>
        <w:t xml:space="preserve">otre mission étant terminée, nous avons clos et signé le présent procès-verbal </w:t>
      </w:r>
      <w:r w:rsidR="00473134" w:rsidRPr="7794CF69">
        <w:rPr>
          <w:rFonts w:asciiTheme="minorHAnsi" w:eastAsiaTheme="minorEastAsia" w:hAnsiTheme="minorHAnsi" w:cstheme="minorBidi"/>
          <w:lang w:eastAsia="en-US"/>
        </w:rPr>
        <w:t>avec un exemplaire pour chaque partie</w:t>
      </w:r>
      <w:r w:rsidR="007B2E3C" w:rsidRPr="7794CF69">
        <w:rPr>
          <w:rFonts w:asciiTheme="minorHAnsi" w:eastAsiaTheme="minorEastAsia" w:hAnsiTheme="minorHAnsi" w:cstheme="minorBidi"/>
          <w:lang w:eastAsia="en-US"/>
        </w:rPr>
        <w:t xml:space="preserve"> </w:t>
      </w:r>
      <w:r w:rsidR="005640CC" w:rsidRPr="7794CF69">
        <w:rPr>
          <w:rFonts w:asciiTheme="minorHAnsi" w:eastAsiaTheme="minorEastAsia" w:hAnsiTheme="minorHAnsi" w:cstheme="minorBidi"/>
          <w:lang w:eastAsia="en-US"/>
        </w:rPr>
        <w:t xml:space="preserve">afin </w:t>
      </w:r>
      <w:r w:rsidR="007B2E3C" w:rsidRPr="7794CF69">
        <w:rPr>
          <w:rFonts w:asciiTheme="minorHAnsi" w:eastAsiaTheme="minorEastAsia" w:hAnsiTheme="minorHAnsi" w:cstheme="minorBidi"/>
          <w:lang w:eastAsia="en-US"/>
        </w:rPr>
        <w:t>de servir et valoir à telle fin que de droit</w:t>
      </w:r>
      <w:r w:rsidR="004D6270" w:rsidRPr="7794CF69">
        <w:rPr>
          <w:rFonts w:asciiTheme="minorHAnsi" w:eastAsiaTheme="minorEastAsia" w:hAnsiTheme="minorHAnsi" w:cstheme="minorBidi"/>
          <w:lang w:eastAsia="en-US"/>
        </w:rPr>
        <w:t xml:space="preserve">, à </w:t>
      </w:r>
      <w:r w:rsidR="002052E1" w:rsidRPr="7794CF69">
        <w:rPr>
          <w:rFonts w:asciiTheme="minorHAnsi" w:eastAsiaTheme="minorEastAsia" w:hAnsiTheme="minorHAnsi" w:cstheme="minorBidi"/>
          <w:lang w:eastAsia="en-US"/>
        </w:rPr>
        <w:t>Wavre, le</w:t>
      </w:r>
      <w:r w:rsidR="0084303C" w:rsidRPr="7794CF69">
        <w:rPr>
          <w:rFonts w:asciiTheme="minorHAnsi" w:eastAsiaTheme="minorEastAsia" w:hAnsiTheme="minorHAnsi" w:cstheme="minorBidi"/>
          <w:lang w:eastAsia="en-US"/>
        </w:rPr>
        <w:t xml:space="preserve"> </w:t>
      </w:r>
      <w:r w:rsidR="00B30E10">
        <w:rPr>
          <w:rFonts w:asciiTheme="minorHAnsi" w:eastAsiaTheme="minorEastAsia" w:hAnsiTheme="minorHAnsi" w:cstheme="minorBidi"/>
          <w:lang w:eastAsia="en-US"/>
        </w:rPr>
        <w:t>[[Date_cloture]]</w:t>
      </w:r>
    </w:p>
    <w:p w14:paraId="210C025F" w14:textId="4B49E8B1" w:rsidR="00066285" w:rsidRPr="00893855" w:rsidRDefault="00B30E10" w:rsidP="00AB7BE9">
      <w:pPr>
        <w:ind w:left="4956" w:firstLine="708"/>
        <w:rPr>
          <w:lang w:val="fr-BE"/>
        </w:rPr>
      </w:pPr>
    </w:p>
    <w:p w14:paraId="3AC8F57C" w14:textId="761BEF1B" w:rsidR="009629D5" w:rsidRDefault="00AB7BE9" w:rsidP="7794CF69">
      <w:pPr>
        <w:rPr>
          <w:bCs/>
          <w:i/>
          <w:iCs/>
          <w:sz w:val="16"/>
          <w:szCs w:val="16"/>
        </w:rPr>
      </w:pPr>
      <w:r w:rsidRPr="00893855">
        <w:rPr>
          <w:bCs/>
          <w:i/>
          <w:iCs/>
          <w:sz w:val="16"/>
          <w:szCs w:val="16"/>
        </w:rPr>
        <w:tab/>
      </w:r>
      <w:r w:rsidRPr="00893855">
        <w:rPr>
          <w:bCs/>
          <w:i/>
          <w:iCs/>
          <w:sz w:val="16"/>
          <w:szCs w:val="16"/>
        </w:rPr>
        <w:tab/>
      </w:r>
      <w:r w:rsidRPr="00893855">
        <w:rPr>
          <w:bCs/>
          <w:i/>
          <w:iCs/>
          <w:sz w:val="16"/>
          <w:szCs w:val="16"/>
        </w:rPr>
        <w:tab/>
      </w:r>
      <w:r w:rsidRPr="00893855">
        <w:rPr>
          <w:bCs/>
          <w:i/>
          <w:iCs/>
          <w:sz w:val="16"/>
          <w:szCs w:val="16"/>
        </w:rPr>
        <w:tab/>
      </w:r>
      <w:r w:rsidRPr="00893855">
        <w:rPr>
          <w:bCs/>
          <w:i/>
          <w:iCs/>
          <w:sz w:val="16"/>
          <w:szCs w:val="16"/>
        </w:rPr>
        <w:tab/>
      </w:r>
      <w:r w:rsidRPr="00893855">
        <w:rPr>
          <w:bCs/>
          <w:i/>
          <w:iCs/>
          <w:sz w:val="16"/>
          <w:szCs w:val="16"/>
        </w:rPr>
        <w:tab/>
      </w:r>
      <w:r w:rsidRPr="00893855">
        <w:rPr>
          <w:bCs/>
          <w:i/>
          <w:iCs/>
          <w:sz w:val="16"/>
          <w:szCs w:val="16"/>
        </w:rPr>
        <w:tab/>
      </w:r>
      <w:r w:rsidRPr="00893855">
        <w:rPr>
          <w:bCs/>
          <w:i/>
          <w:iCs/>
          <w:sz w:val="16"/>
          <w:szCs w:val="16"/>
        </w:rPr>
        <w:tab/>
      </w:r>
      <w:r w:rsidRPr="00893855">
        <w:rPr>
          <w:bCs/>
          <w:i/>
          <w:iCs/>
          <w:sz w:val="16"/>
          <w:szCs w:val="16"/>
        </w:rPr>
        <w:tab/>
      </w:r>
      <w:r w:rsidR="004B30D6">
        <w:rPr>
          <w:bCs/>
          <w:i/>
          <w:iCs/>
          <w:sz w:val="16"/>
          <w:szCs w:val="16"/>
        </w:rPr>
        <w:t>Po l’expert en charge</w:t>
      </w:r>
    </w:p>
    <w:p w14:paraId="6CFC4723" w14:textId="5275320B" w:rsidR="009629D5" w:rsidRDefault="004B30D6" w:rsidP="362E0E1E">
      <w:pPr>
        <w:rPr>
          <w:i/>
          <w:iCs/>
          <w:sz w:val="16"/>
          <w:szCs w:val="16"/>
        </w:rPr>
      </w:pPr>
      <w:r>
        <w:rPr>
          <w:bCs/>
          <w:i/>
          <w:iCs/>
          <w:sz w:val="16"/>
          <w:szCs w:val="16"/>
        </w:rPr>
        <w:tab/>
      </w:r>
      <w:r>
        <w:rPr>
          <w:bCs/>
          <w:i/>
          <w:iCs/>
          <w:sz w:val="16"/>
          <w:szCs w:val="16"/>
        </w:rPr>
        <w:tab/>
      </w:r>
      <w:r>
        <w:rPr>
          <w:bCs/>
          <w:i/>
          <w:iCs/>
          <w:sz w:val="16"/>
          <w:szCs w:val="16"/>
        </w:rPr>
        <w:tab/>
      </w:r>
      <w:r>
        <w:rPr>
          <w:bCs/>
          <w:i/>
          <w:iCs/>
          <w:sz w:val="16"/>
          <w:szCs w:val="16"/>
        </w:rPr>
        <w:tab/>
      </w:r>
      <w:r>
        <w:rPr>
          <w:bCs/>
          <w:i/>
          <w:iCs/>
          <w:sz w:val="16"/>
          <w:szCs w:val="16"/>
        </w:rPr>
        <w:tab/>
      </w:r>
      <w:r>
        <w:rPr>
          <w:bCs/>
          <w:i/>
          <w:iCs/>
          <w:sz w:val="16"/>
          <w:szCs w:val="16"/>
        </w:rPr>
        <w:tab/>
      </w:r>
      <w:r>
        <w:rPr>
          <w:bCs/>
          <w:i/>
          <w:iCs/>
          <w:sz w:val="16"/>
          <w:szCs w:val="16"/>
        </w:rPr>
        <w:tab/>
      </w:r>
      <w:r>
        <w:rPr>
          <w:bCs/>
          <w:i/>
          <w:iCs/>
          <w:sz w:val="16"/>
          <w:szCs w:val="16"/>
        </w:rPr>
        <w:tab/>
      </w:r>
      <w:r>
        <w:rPr>
          <w:bCs/>
          <w:i/>
          <w:iCs/>
          <w:sz w:val="16"/>
          <w:szCs w:val="16"/>
        </w:rPr>
        <w:tab/>
      </w:r>
      <w:r w:rsidRPr="362E0E1E">
        <w:rPr>
          <w:i/>
          <w:iCs/>
          <w:sz w:val="16"/>
          <w:szCs w:val="16"/>
        </w:rPr>
        <w:t>(Dossier [[Dossier]])</w:t>
      </w:r>
      <w:r w:rsidR="539589CE" w:rsidRPr="362E0E1E">
        <w:rPr>
          <w:i/>
          <w:iCs/>
          <w:sz w:val="16"/>
          <w:szCs w:val="16"/>
        </w:rPr>
      </w:r>
      <w:r w:rsidRPr="362E0E1E">
        <w:rPr>
          <w:i/>
          <w:iCs/>
          <w:sz w:val="16"/>
          <w:szCs w:val="16"/>
        </w:rPr>
      </w:r>
    </w:p>
    <w:sectPr w:rsidR="009629D5" w:rsidSect="00C2692E">
      <w:type w:val="continuous"/>
      <w:pgSz w:w="11907" w:h="16840" w:code="9"/>
      <w:pgMar w:top="964" w:right="992" w:bottom="992" w:left="709" w:header="680" w:footer="46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F1BC1" w14:textId="77777777" w:rsidR="00F052C8" w:rsidRDefault="00F052C8">
      <w:r>
        <w:separator/>
      </w:r>
    </w:p>
  </w:endnote>
  <w:endnote w:type="continuationSeparator" w:id="0">
    <w:p w14:paraId="1DFC3817" w14:textId="77777777" w:rsidR="00F052C8" w:rsidRDefault="00F052C8">
      <w:r>
        <w:continuationSeparator/>
      </w:r>
    </w:p>
  </w:endnote>
  <w:endnote w:type="continuationNotice" w:id="1">
    <w:p w14:paraId="620156D8" w14:textId="77777777" w:rsidR="00F052C8" w:rsidRDefault="00F052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4CFC" w14:textId="195494DA" w:rsidR="00263B62" w:rsidRPr="00263B62" w:rsidRDefault="00263B62" w:rsidP="00263B62">
    <w:pPr>
      <w:pStyle w:val="Pieddepage"/>
      <w:jc w:val="right"/>
      <w:rPr>
        <w:lang w:val="fr-BE"/>
      </w:rPr>
    </w:pPr>
    <w:r>
      <w:rPr>
        <w:lang w:val="fr-BE"/>
      </w:rPr>
      <w:t xml:space="preserve">Page </w:t>
    </w:r>
    <w:r w:rsidRPr="00263B62">
      <w:rPr>
        <w:lang w:val="fr-BE"/>
      </w:rPr>
      <w:fldChar w:fldCharType="begin"/>
    </w:r>
    <w:r w:rsidRPr="00263B62">
      <w:rPr>
        <w:lang w:val="fr-BE"/>
      </w:rPr>
      <w:instrText>PAGE   \* MERGEFORMAT</w:instrText>
    </w:r>
    <w:r w:rsidRPr="00263B62">
      <w:rPr>
        <w:lang w:val="fr-BE"/>
      </w:rPr>
      <w:fldChar w:fldCharType="separate"/>
    </w:r>
    <w:r w:rsidRPr="00263B62">
      <w:t>1</w:t>
    </w:r>
    <w:r w:rsidRPr="00263B62">
      <w:rPr>
        <w:lang w:val="fr-BE"/>
      </w:rPr>
      <w:fldChar w:fldCharType="end"/>
    </w:r>
    <w:r>
      <w:rPr>
        <w:lang w:val="fr-BE"/>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0682" w14:textId="77777777" w:rsidR="007E534A" w:rsidRPr="004B0942" w:rsidRDefault="007E534A" w:rsidP="007E534A">
    <w:pPr>
      <w:pStyle w:val="Pieddepage"/>
      <w:tabs>
        <w:tab w:val="clear" w:pos="4536"/>
        <w:tab w:val="clear" w:pos="9072"/>
      </w:tabs>
      <w:ind w:left="1134" w:right="-568"/>
      <w:rPr>
        <w:rFonts w:ascii="Gill Sans MT" w:hAnsi="Gill Sans MT"/>
        <w:bCs/>
        <w:sz w:val="16"/>
      </w:rPr>
    </w:pPr>
    <w:r>
      <w:rPr>
        <w:rFonts w:ascii="Gill Sans MT" w:hAnsi="Gill Sans MT"/>
        <w:noProof/>
        <w:sz w:val="16"/>
        <w:u w:val="single"/>
        <w:lang w:val="fr-BE" w:eastAsia="fr-BE"/>
      </w:rPr>
      <w:drawing>
        <wp:anchor distT="0" distB="0" distL="114300" distR="114300" simplePos="0" relativeHeight="251658241" behindDoc="0" locked="1" layoutInCell="1" allowOverlap="1" wp14:anchorId="5DC5AF25" wp14:editId="38F34981">
          <wp:simplePos x="0" y="0"/>
          <wp:positionH relativeFrom="margin">
            <wp:align>left</wp:align>
          </wp:positionH>
          <wp:positionV relativeFrom="page">
            <wp:posOffset>9835515</wp:posOffset>
          </wp:positionV>
          <wp:extent cx="464820" cy="464820"/>
          <wp:effectExtent l="19050" t="19050" r="11430" b="11430"/>
          <wp:wrapNone/>
          <wp:docPr id="1858235815" name="Picture 1216314075" descr="Une image contenant texte, Police, cercl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cercle, symbole&#10;&#10;Description générée automatiquement"/>
                  <pic:cNvPicPr>
                    <a:picLocks noChangeAspect="1" noChangeArrowheads="1"/>
                  </pic:cNvPicPr>
                </pic:nvPicPr>
                <pic:blipFill>
                  <a:blip r:embed="rId1"/>
                  <a:srcRect/>
                  <a:stretch>
                    <a:fillRect/>
                  </a:stretch>
                </pic:blipFill>
                <pic:spPr bwMode="auto">
                  <a:xfrm>
                    <a:off x="0" y="0"/>
                    <a:ext cx="464820" cy="464820"/>
                  </a:xfrm>
                  <a:prstGeom prst="rect">
                    <a:avLst/>
                  </a:prstGeom>
                  <a:noFill/>
                  <a:ln w="9525">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sidRPr="004B0942">
      <w:rPr>
        <w:rFonts w:ascii="Gill Sans MT" w:hAnsi="Gill Sans MT"/>
        <w:sz w:val="16"/>
        <w:u w:val="single"/>
      </w:rPr>
      <w:t xml:space="preserve">Siège </w:t>
    </w:r>
    <w:r>
      <w:rPr>
        <w:rFonts w:ascii="Gill Sans MT" w:hAnsi="Gill Sans MT"/>
        <w:sz w:val="16"/>
        <w:u w:val="single"/>
      </w:rPr>
      <w:t>d’exploitation</w:t>
    </w:r>
    <w:r w:rsidRPr="004B0942">
      <w:rPr>
        <w:rFonts w:ascii="Gill Sans MT" w:hAnsi="Gill Sans MT"/>
        <w:sz w:val="16"/>
      </w:rPr>
      <w:t xml:space="preserve">: Avenue </w:t>
    </w:r>
    <w:r>
      <w:rPr>
        <w:rFonts w:ascii="Gill Sans MT" w:hAnsi="Gill Sans MT"/>
        <w:sz w:val="16"/>
      </w:rPr>
      <w:t xml:space="preserve">Reine Astrid 16 </w:t>
    </w:r>
    <w:r w:rsidRPr="004B0942">
      <w:rPr>
        <w:rFonts w:ascii="Gill Sans MT" w:hAnsi="Gill Sans MT"/>
        <w:sz w:val="16"/>
      </w:rPr>
      <w:t xml:space="preserve">à </w:t>
    </w:r>
    <w:r>
      <w:rPr>
        <w:rFonts w:ascii="Gill Sans MT" w:hAnsi="Gill Sans MT"/>
        <w:sz w:val="16"/>
      </w:rPr>
      <w:t>B-</w:t>
    </w:r>
    <w:r w:rsidRPr="004B0942">
      <w:rPr>
        <w:rFonts w:ascii="Gill Sans MT" w:hAnsi="Gill Sans MT"/>
        <w:sz w:val="16"/>
      </w:rPr>
      <w:t xml:space="preserve">1300 Wavre </w:t>
    </w:r>
    <w:r w:rsidRPr="004B0942">
      <w:rPr>
        <w:rFonts w:ascii="Gill Sans MT" w:hAnsi="Gill Sans MT"/>
        <w:sz w:val="16"/>
      </w:rPr>
      <w:tab/>
    </w:r>
    <w:r>
      <w:rPr>
        <w:rFonts w:ascii="Gill Sans MT" w:hAnsi="Gill Sans MT"/>
        <w:sz w:val="16"/>
      </w:rPr>
      <w:tab/>
    </w:r>
    <w:r>
      <w:rPr>
        <w:rFonts w:ascii="Gill Sans MT" w:hAnsi="Gill Sans MT"/>
        <w:sz w:val="16"/>
      </w:rPr>
      <w:tab/>
    </w:r>
    <w:r w:rsidRPr="004B0942">
      <w:rPr>
        <w:rFonts w:ascii="Gill Sans MT" w:hAnsi="Gill Sans MT"/>
        <w:b/>
        <w:sz w:val="16"/>
      </w:rPr>
      <w:t>Tél. : + 32 (0)10 45.10.05</w:t>
    </w:r>
  </w:p>
  <w:p w14:paraId="0760A17E" w14:textId="77777777" w:rsidR="007E534A" w:rsidRDefault="007E534A" w:rsidP="007E534A">
    <w:pPr>
      <w:pStyle w:val="Pieddepage"/>
      <w:tabs>
        <w:tab w:val="left" w:pos="567"/>
      </w:tabs>
      <w:ind w:right="-568"/>
      <w:jc w:val="right"/>
      <w:rPr>
        <w:rFonts w:ascii="Gill Sans MT" w:hAnsi="Gill Sans MT"/>
        <w:sz w:val="12"/>
        <w:szCs w:val="12"/>
      </w:rPr>
    </w:pPr>
  </w:p>
  <w:p w14:paraId="2120006B" w14:textId="77777777" w:rsidR="007E534A" w:rsidRDefault="007E534A" w:rsidP="007E534A">
    <w:pPr>
      <w:pStyle w:val="Pieddepage"/>
      <w:tabs>
        <w:tab w:val="clear" w:pos="4536"/>
        <w:tab w:val="clear" w:pos="9072"/>
      </w:tabs>
      <w:ind w:left="1134" w:right="-568"/>
      <w:rPr>
        <w:rFonts w:ascii="Gill Sans MT" w:hAnsi="Gill Sans MT"/>
        <w:b/>
        <w:sz w:val="16"/>
      </w:rPr>
    </w:pPr>
    <w:r>
      <w:rPr>
        <w:rFonts w:ascii="Gill Sans MT" w:hAnsi="Gill Sans MT"/>
        <w:sz w:val="16"/>
      </w:rPr>
      <w:t xml:space="preserve">Agréé I.P.G sous le n°040055   </w:t>
    </w:r>
    <w:r>
      <w:rPr>
        <w:rFonts w:ascii="Gill Sans MT" w:hAnsi="Gill Sans MT"/>
        <w:sz w:val="16"/>
      </w:rPr>
      <w:tab/>
    </w:r>
    <w:r>
      <w:rPr>
        <w:rFonts w:ascii="Gill Sans MT" w:hAnsi="Gill Sans MT"/>
        <w:sz w:val="16"/>
      </w:rPr>
      <w:tab/>
    </w:r>
    <w:r>
      <w:rPr>
        <w:rFonts w:ascii="Gill Sans MT" w:hAnsi="Gill Sans MT"/>
        <w:sz w:val="16"/>
      </w:rPr>
      <w:tab/>
    </w:r>
    <w:r>
      <w:rPr>
        <w:rFonts w:ascii="Gill Sans MT" w:hAnsi="Gill Sans MT"/>
        <w:sz w:val="16"/>
      </w:rPr>
      <w:tab/>
    </w:r>
    <w:r>
      <w:rPr>
        <w:rFonts w:ascii="Gill Sans MT" w:hAnsi="Gill Sans MT"/>
        <w:sz w:val="16"/>
      </w:rPr>
      <w:tab/>
    </w:r>
    <w:r>
      <w:rPr>
        <w:rFonts w:ascii="Gill Sans MT" w:hAnsi="Gill Sans MT"/>
        <w:sz w:val="16"/>
      </w:rPr>
      <w:tab/>
    </w:r>
    <w:r>
      <w:rPr>
        <w:rFonts w:ascii="Gill Sans MT" w:hAnsi="Gill Sans MT"/>
        <w:b/>
        <w:sz w:val="16"/>
      </w:rPr>
      <w:t>Mail :</w:t>
    </w:r>
    <w:r>
      <w:rPr>
        <w:rFonts w:ascii="Gill Sans MT" w:hAnsi="Gill Sans MT"/>
        <w:b/>
        <w:sz w:val="16"/>
      </w:rPr>
      <w:tab/>
    </w:r>
    <w:hyperlink r:id="rId2" w:history="1">
      <w:r w:rsidRPr="005218B6">
        <w:rPr>
          <w:rStyle w:val="Lienhypertexte"/>
          <w:rFonts w:ascii="Gill Sans MT" w:hAnsi="Gill Sans MT"/>
          <w:b/>
          <w:sz w:val="16"/>
        </w:rPr>
        <w:t>info@expertsnicolai.be</w:t>
      </w:r>
    </w:hyperlink>
    <w:r>
      <w:rPr>
        <w:rFonts w:ascii="Gill Sans MT" w:hAnsi="Gill Sans MT"/>
        <w:b/>
        <w:sz w:val="16"/>
      </w:rPr>
      <w:t xml:space="preserve"> </w:t>
    </w:r>
  </w:p>
  <w:p w14:paraId="63BCD1B3" w14:textId="77777777" w:rsidR="007E534A" w:rsidRPr="00F1060F" w:rsidRDefault="007E534A" w:rsidP="007E534A">
    <w:pPr>
      <w:pStyle w:val="Pieddepage"/>
      <w:tabs>
        <w:tab w:val="clear" w:pos="4536"/>
        <w:tab w:val="clear" w:pos="9072"/>
        <w:tab w:val="left" w:pos="567"/>
      </w:tabs>
      <w:ind w:left="1134" w:right="-568"/>
      <w:rPr>
        <w:b/>
        <w:lang w:val="en-US"/>
      </w:rPr>
    </w:pPr>
    <w:r>
      <w:rPr>
        <w:rFonts w:ascii="Gill Sans MT" w:hAnsi="Gill Sans MT"/>
        <w:sz w:val="16"/>
        <w:lang w:val="fr-BE"/>
      </w:rPr>
      <w:t>N° entreprise</w:t>
    </w:r>
    <w:r>
      <w:rPr>
        <w:rFonts w:ascii="Gill Sans MT" w:hAnsi="Gill Sans MT"/>
        <w:sz w:val="16"/>
        <w:lang w:val="en-US"/>
      </w:rPr>
      <w:t xml:space="preserve"> TVA : BE.0469.808.612         </w:t>
    </w:r>
    <w:r>
      <w:rPr>
        <w:rFonts w:ascii="Gill Sans MT" w:hAnsi="Gill Sans MT"/>
        <w:sz w:val="16"/>
        <w:lang w:val="fr-BE"/>
      </w:rPr>
      <w:t>Banque</w:t>
    </w:r>
    <w:r>
      <w:rPr>
        <w:rFonts w:ascii="Gill Sans MT" w:hAnsi="Gill Sans MT"/>
        <w:sz w:val="16"/>
        <w:lang w:val="en-US"/>
      </w:rPr>
      <w:t xml:space="preserve">  ING : BE71 3401 8125 7369</w:t>
    </w:r>
    <w:r>
      <w:rPr>
        <w:rFonts w:ascii="Gill Sans MT" w:hAnsi="Gill Sans MT"/>
        <w:sz w:val="16"/>
        <w:lang w:val="en-US"/>
      </w:rPr>
      <w:tab/>
    </w:r>
    <w:r>
      <w:rPr>
        <w:rFonts w:ascii="Gill Sans MT" w:hAnsi="Gill Sans MT"/>
        <w:sz w:val="16"/>
        <w:lang w:val="en-US"/>
      </w:rPr>
      <w:tab/>
    </w:r>
    <w:r>
      <w:rPr>
        <w:rFonts w:ascii="Gill Sans MT" w:hAnsi="Gill Sans MT"/>
        <w:b/>
        <w:sz w:val="16"/>
        <w:lang w:val="en-US"/>
      </w:rPr>
      <w:t xml:space="preserve">Internet : </w:t>
    </w:r>
    <w:hyperlink r:id="rId3" w:history="1">
      <w:r w:rsidRPr="005218B6">
        <w:rPr>
          <w:rStyle w:val="Lienhypertexte"/>
          <w:rFonts w:ascii="Gill Sans MT" w:hAnsi="Gill Sans MT"/>
          <w:b/>
          <w:sz w:val="16"/>
          <w:lang w:val="en-GB"/>
        </w:rPr>
        <w:t>www.expertsnicolai.be</w:t>
      </w:r>
    </w:hyperlink>
    <w:r>
      <w:rPr>
        <w:rFonts w:ascii="Gill Sans MT" w:hAnsi="Gill Sans MT"/>
        <w:b/>
        <w:sz w:val="16"/>
        <w:lang w:val="en-GB"/>
      </w:rPr>
      <w:t xml:space="preserve"> </w:t>
    </w:r>
  </w:p>
  <w:p w14:paraId="307E0F69" w14:textId="77777777" w:rsidR="007E534A" w:rsidRDefault="007E534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044FD" w14:textId="77777777" w:rsidR="00F052C8" w:rsidRDefault="00F052C8">
      <w:r>
        <w:separator/>
      </w:r>
    </w:p>
  </w:footnote>
  <w:footnote w:type="continuationSeparator" w:id="0">
    <w:p w14:paraId="4EEF30A1" w14:textId="77777777" w:rsidR="00F052C8" w:rsidRDefault="00F052C8">
      <w:r>
        <w:continuationSeparator/>
      </w:r>
    </w:p>
  </w:footnote>
  <w:footnote w:type="continuationNotice" w:id="1">
    <w:p w14:paraId="52E9E0D2" w14:textId="77777777" w:rsidR="00F052C8" w:rsidRDefault="00F052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F6E6" w14:textId="0278B920" w:rsidR="007B2E3C" w:rsidRPr="005852FE" w:rsidRDefault="007B2E3C" w:rsidP="007B2E3C">
    <w:pPr>
      <w:pStyle w:val="Corpsdetexte"/>
      <w:rPr>
        <w:rFonts w:asciiTheme="minorHAnsi" w:hAnsiTheme="minorHAnsi" w:cstheme="minorHAnsi"/>
        <w:bCs/>
      </w:rPr>
    </w:pPr>
    <w:r w:rsidRPr="005852FE">
      <w:rPr>
        <w:rFonts w:asciiTheme="minorHAnsi" w:hAnsiTheme="minorHAnsi" w:cstheme="minorHAnsi"/>
        <w:bCs/>
      </w:rPr>
      <w:t>PROCES-VERBAL D’ETAT DES LIEUX LOCATIF DE SORTIE ET D’ESTIMATION DE L’INDEMNITE COMPENSATOIRE (Partie 2).</w:t>
    </w:r>
  </w:p>
  <w:p w14:paraId="4BEF4ED6" w14:textId="77777777" w:rsidR="007B2E3C" w:rsidRPr="005852FE" w:rsidRDefault="007B2E3C" w:rsidP="007B2E3C">
    <w:pPr>
      <w:rPr>
        <w:rFonts w:asciiTheme="minorHAnsi" w:hAnsiTheme="minorHAnsi" w:cstheme="minorHAnsi"/>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64432" w14:textId="2F10AA14" w:rsidR="007B2E3C" w:rsidRPr="005852FE" w:rsidRDefault="007B2E3C" w:rsidP="007B2E3C">
    <w:pPr>
      <w:pStyle w:val="Corpsdetexte"/>
      <w:rPr>
        <w:rFonts w:asciiTheme="minorHAnsi" w:hAnsiTheme="minorHAnsi" w:cstheme="minorHAnsi"/>
        <w:bCs/>
      </w:rPr>
    </w:pPr>
    <w:r w:rsidRPr="005852FE">
      <w:rPr>
        <w:rFonts w:asciiTheme="minorHAnsi" w:hAnsiTheme="minorHAnsi" w:cstheme="minorHAnsi"/>
        <w:bCs/>
      </w:rPr>
      <w:t>PROCES-VERBAL D’ETAT DES LIEUX LOCATIF DE SORTIE ET D’ESTIMATION DE L’INDEMNITE COMPENSATOIRE.</w:t>
    </w:r>
  </w:p>
  <w:p w14:paraId="76D2F825" w14:textId="77777777" w:rsidR="007B2E3C" w:rsidRPr="005852FE" w:rsidRDefault="007B2E3C" w:rsidP="007B2E3C">
    <w:pPr>
      <w:pStyle w:val="Titre2"/>
      <w:rPr>
        <w:rFonts w:asciiTheme="minorHAnsi" w:hAnsiTheme="minorHAnsi" w:cstheme="minorHAnsi"/>
        <w:i w:val="0"/>
        <w:sz w:val="16"/>
      </w:rPr>
    </w:pPr>
    <w:r w:rsidRPr="005852FE">
      <w:rPr>
        <w:rFonts w:asciiTheme="minorHAnsi" w:hAnsiTheme="minorHAnsi" w:cstheme="minorHAnsi"/>
        <w:i w:val="0"/>
        <w:noProof/>
        <w:sz w:val="16"/>
      </w:rPr>
      <mc:AlternateContent>
        <mc:Choice Requires="wps">
          <w:drawing>
            <wp:anchor distT="0" distB="0" distL="114300" distR="114300" simplePos="0" relativeHeight="251658240" behindDoc="0" locked="0" layoutInCell="0" allowOverlap="1" wp14:anchorId="1686964F" wp14:editId="444119B5">
              <wp:simplePos x="0" y="0"/>
              <wp:positionH relativeFrom="column">
                <wp:posOffset>-78740</wp:posOffset>
              </wp:positionH>
              <wp:positionV relativeFrom="paragraph">
                <wp:posOffset>66040</wp:posOffset>
              </wp:positionV>
              <wp:extent cx="5852160" cy="0"/>
              <wp:effectExtent l="0" t="0" r="0" b="0"/>
              <wp:wrapNone/>
              <wp:docPr id="1903292184" name="Connecteur droit 1903292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6C5B618D">
            <v:line id="Line 3"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6.2pt,5.2pt" to="454.6pt,5.2pt" w14:anchorId="50F12C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&#1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908"/>
    <w:rsid w:val="0005789B"/>
    <w:rsid w:val="0006436A"/>
    <w:rsid w:val="00066285"/>
    <w:rsid w:val="000830E5"/>
    <w:rsid w:val="00087C00"/>
    <w:rsid w:val="000A6E76"/>
    <w:rsid w:val="000F5AF7"/>
    <w:rsid w:val="000F6152"/>
    <w:rsid w:val="0010193A"/>
    <w:rsid w:val="0012774D"/>
    <w:rsid w:val="001470DE"/>
    <w:rsid w:val="001A1B14"/>
    <w:rsid w:val="001C707F"/>
    <w:rsid w:val="001D000D"/>
    <w:rsid w:val="00202917"/>
    <w:rsid w:val="002052E1"/>
    <w:rsid w:val="002170E9"/>
    <w:rsid w:val="00225DD9"/>
    <w:rsid w:val="0026153A"/>
    <w:rsid w:val="0026364A"/>
    <w:rsid w:val="00263B62"/>
    <w:rsid w:val="002A2667"/>
    <w:rsid w:val="002D5E33"/>
    <w:rsid w:val="002F1458"/>
    <w:rsid w:val="002F28E8"/>
    <w:rsid w:val="00303C70"/>
    <w:rsid w:val="003054CE"/>
    <w:rsid w:val="00306FE0"/>
    <w:rsid w:val="00330780"/>
    <w:rsid w:val="00331A8C"/>
    <w:rsid w:val="003325BF"/>
    <w:rsid w:val="003464AA"/>
    <w:rsid w:val="0037040F"/>
    <w:rsid w:val="0038644D"/>
    <w:rsid w:val="003A36C7"/>
    <w:rsid w:val="003A584C"/>
    <w:rsid w:val="003A7BD4"/>
    <w:rsid w:val="003C58CA"/>
    <w:rsid w:val="003E3C16"/>
    <w:rsid w:val="004025A5"/>
    <w:rsid w:val="00407754"/>
    <w:rsid w:val="00440503"/>
    <w:rsid w:val="00473134"/>
    <w:rsid w:val="004B30D6"/>
    <w:rsid w:val="004C0A90"/>
    <w:rsid w:val="004C650F"/>
    <w:rsid w:val="004D4643"/>
    <w:rsid w:val="004D6270"/>
    <w:rsid w:val="004E0910"/>
    <w:rsid w:val="004F1797"/>
    <w:rsid w:val="004F4577"/>
    <w:rsid w:val="0050525D"/>
    <w:rsid w:val="00525537"/>
    <w:rsid w:val="00550009"/>
    <w:rsid w:val="005640CC"/>
    <w:rsid w:val="00575FF0"/>
    <w:rsid w:val="005852FE"/>
    <w:rsid w:val="005D060B"/>
    <w:rsid w:val="005D3D63"/>
    <w:rsid w:val="005F2D55"/>
    <w:rsid w:val="006302B0"/>
    <w:rsid w:val="00657280"/>
    <w:rsid w:val="00674CEA"/>
    <w:rsid w:val="006A1E24"/>
    <w:rsid w:val="006B539B"/>
    <w:rsid w:val="006F2430"/>
    <w:rsid w:val="00710B82"/>
    <w:rsid w:val="00713C02"/>
    <w:rsid w:val="00735DA3"/>
    <w:rsid w:val="007456C0"/>
    <w:rsid w:val="00773040"/>
    <w:rsid w:val="007A4187"/>
    <w:rsid w:val="007A64A3"/>
    <w:rsid w:val="007B2E3C"/>
    <w:rsid w:val="007C1D85"/>
    <w:rsid w:val="007D0761"/>
    <w:rsid w:val="007D29B6"/>
    <w:rsid w:val="007E2090"/>
    <w:rsid w:val="007E3398"/>
    <w:rsid w:val="007E46C7"/>
    <w:rsid w:val="007E534A"/>
    <w:rsid w:val="007F7D1D"/>
    <w:rsid w:val="00803908"/>
    <w:rsid w:val="00807663"/>
    <w:rsid w:val="00816D41"/>
    <w:rsid w:val="0084303C"/>
    <w:rsid w:val="00893855"/>
    <w:rsid w:val="00894AA1"/>
    <w:rsid w:val="008D6E4F"/>
    <w:rsid w:val="008F50DE"/>
    <w:rsid w:val="00922ABC"/>
    <w:rsid w:val="00953410"/>
    <w:rsid w:val="009564EF"/>
    <w:rsid w:val="009629D5"/>
    <w:rsid w:val="009A617B"/>
    <w:rsid w:val="009B0821"/>
    <w:rsid w:val="009F476B"/>
    <w:rsid w:val="00A06479"/>
    <w:rsid w:val="00A15500"/>
    <w:rsid w:val="00A25D78"/>
    <w:rsid w:val="00A702E0"/>
    <w:rsid w:val="00A77528"/>
    <w:rsid w:val="00A95F1B"/>
    <w:rsid w:val="00AB0E3A"/>
    <w:rsid w:val="00AB50F7"/>
    <w:rsid w:val="00AB7BE9"/>
    <w:rsid w:val="00AC64B7"/>
    <w:rsid w:val="00AD52C3"/>
    <w:rsid w:val="00AE05DA"/>
    <w:rsid w:val="00B30E10"/>
    <w:rsid w:val="00B43D7F"/>
    <w:rsid w:val="00B559D2"/>
    <w:rsid w:val="00B63F88"/>
    <w:rsid w:val="00B80273"/>
    <w:rsid w:val="00B83DAB"/>
    <w:rsid w:val="00BC338C"/>
    <w:rsid w:val="00C15B2A"/>
    <w:rsid w:val="00C1687D"/>
    <w:rsid w:val="00C2692E"/>
    <w:rsid w:val="00C53F6F"/>
    <w:rsid w:val="00C66BD3"/>
    <w:rsid w:val="00C67EBC"/>
    <w:rsid w:val="00C87649"/>
    <w:rsid w:val="00C951D5"/>
    <w:rsid w:val="00CA4C68"/>
    <w:rsid w:val="00CB41D6"/>
    <w:rsid w:val="00D0055C"/>
    <w:rsid w:val="00D10E06"/>
    <w:rsid w:val="00D122CA"/>
    <w:rsid w:val="00D24B4E"/>
    <w:rsid w:val="00D3578A"/>
    <w:rsid w:val="00D413F3"/>
    <w:rsid w:val="00DC552D"/>
    <w:rsid w:val="00E6007F"/>
    <w:rsid w:val="00E63D8B"/>
    <w:rsid w:val="00E82DC4"/>
    <w:rsid w:val="00E93B5F"/>
    <w:rsid w:val="00E970A9"/>
    <w:rsid w:val="00EA71E7"/>
    <w:rsid w:val="00EA74D4"/>
    <w:rsid w:val="00EB0032"/>
    <w:rsid w:val="00ED0AC3"/>
    <w:rsid w:val="00EE2359"/>
    <w:rsid w:val="00F052C8"/>
    <w:rsid w:val="00F07F2E"/>
    <w:rsid w:val="00F31210"/>
    <w:rsid w:val="00F44B41"/>
    <w:rsid w:val="00F47A25"/>
    <w:rsid w:val="00F64300"/>
    <w:rsid w:val="00F74C47"/>
    <w:rsid w:val="00F77F6C"/>
    <w:rsid w:val="00FB5B64"/>
    <w:rsid w:val="00FC0BE6"/>
    <w:rsid w:val="00FC7F14"/>
    <w:rsid w:val="00FD01A8"/>
    <w:rsid w:val="362E0E1E"/>
    <w:rsid w:val="539589CE"/>
    <w:rsid w:val="7794CF6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15B223"/>
  <w15:chartTrackingRefBased/>
  <w15:docId w15:val="{95AFDB65-34B4-4C10-995B-9646F3EA1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E" w:eastAsia="fr-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outlineLvl w:val="0"/>
    </w:pPr>
    <w:rPr>
      <w:i/>
      <w:iCs/>
    </w:rPr>
  </w:style>
  <w:style w:type="paragraph" w:styleId="Titre2">
    <w:name w:val="heading 2"/>
    <w:basedOn w:val="Normal"/>
    <w:next w:val="Normal"/>
    <w:qFormat/>
    <w:pPr>
      <w:keepNext/>
      <w:jc w:val="center"/>
      <w:outlineLvl w:val="1"/>
    </w:pPr>
    <w:rPr>
      <w:i/>
    </w:rPr>
  </w:style>
  <w:style w:type="paragraph" w:styleId="Titre3">
    <w:name w:val="heading 3"/>
    <w:basedOn w:val="Normal"/>
    <w:next w:val="Normal"/>
    <w:qFormat/>
    <w:pPr>
      <w:keepNext/>
      <w:pBdr>
        <w:top w:val="single" w:sz="6" w:space="1" w:color="auto"/>
        <w:left w:val="single" w:sz="6" w:space="1" w:color="auto"/>
        <w:bottom w:val="single" w:sz="6" w:space="1" w:color="auto"/>
        <w:right w:val="single" w:sz="6" w:space="1" w:color="auto"/>
      </w:pBdr>
      <w:jc w:val="center"/>
      <w:outlineLvl w:val="2"/>
    </w:pPr>
    <w:rPr>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link w:val="PieddepageCar"/>
    <w:pPr>
      <w:tabs>
        <w:tab w:val="center" w:pos="4536"/>
        <w:tab w:val="right" w:pos="9072"/>
      </w:tabs>
    </w:pPr>
  </w:style>
  <w:style w:type="paragraph" w:styleId="Corpsdetexte">
    <w:name w:val="Body Text"/>
    <w:basedOn w:val="Normal"/>
    <w:pPr>
      <w:jc w:val="center"/>
    </w:pPr>
    <w:rPr>
      <w:b/>
      <w:sz w:val="28"/>
    </w:rPr>
  </w:style>
  <w:style w:type="paragraph" w:styleId="Corpsdetexte2">
    <w:name w:val="Body Text 2"/>
    <w:basedOn w:val="Normal"/>
    <w:pPr>
      <w:jc w:val="both"/>
    </w:pPr>
  </w:style>
  <w:style w:type="character" w:styleId="Lienhypertexte">
    <w:name w:val="Hyperlink"/>
    <w:rsid w:val="00AE05DA"/>
    <w:rPr>
      <w:color w:val="0000FF"/>
      <w:u w:val="single"/>
    </w:rPr>
  </w:style>
  <w:style w:type="table" w:styleId="Grilledutableau">
    <w:name w:val="Table Grid"/>
    <w:basedOn w:val="TableauNormal"/>
    <w:uiPriority w:val="39"/>
    <w:rsid w:val="007B2E3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depageCar">
    <w:name w:val="Pied de page Car"/>
    <w:link w:val="Pieddepage"/>
    <w:rsid w:val="007E534A"/>
    <w:rPr>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http://www.expertsnicolai.be" TargetMode="External"/><Relationship Id="rId2" Type="http://schemas.openxmlformats.org/officeDocument/2006/relationships/hyperlink" Target="mailto:info@expertsnicolai.be" TargetMode="External"/><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82EE10085F0946A31CAACF630AF0AD" ma:contentTypeVersion="13" ma:contentTypeDescription="Crée un document." ma:contentTypeScope="" ma:versionID="8ffe5104f2f02c6d4189f0dd3ebef6ef">
  <xsd:schema xmlns:xsd="http://www.w3.org/2001/XMLSchema" xmlns:xs="http://www.w3.org/2001/XMLSchema" xmlns:p="http://schemas.microsoft.com/office/2006/metadata/properties" xmlns:ns2="3e93077b-3580-48c5-9ab8-99c6d89cf123" xmlns:ns3="34b71058-e740-45a9-87ab-a98f246c5988" targetNamespace="http://schemas.microsoft.com/office/2006/metadata/properties" ma:root="true" ma:fieldsID="ca356ddb5c2f28b85715f7474b296654" ns2:_="" ns3:_="">
    <xsd:import namespace="3e93077b-3580-48c5-9ab8-99c6d89cf123"/>
    <xsd:import namespace="34b71058-e740-45a9-87ab-a98f246c598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3077b-3580-48c5-9ab8-99c6d89cf1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b71058-e740-45a9-87ab-a98f246c598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90cc9e5-a9a1-4cd3-ac51-8c1d644a8aaf}" ma:internalName="TaxCatchAll" ma:showField="CatchAllData" ma:web="34b71058-e740-45a9-87ab-a98f246c59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4b71058-e740-45a9-87ab-a98f246c5988" xsi:nil="true"/>
    <lcf76f155ced4ddcb4097134ff3c332f xmlns="3e93077b-3580-48c5-9ab8-99c6d89cf12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C1DB38-11C6-4F10-8306-5D81B754D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93077b-3580-48c5-9ab8-99c6d89cf123"/>
    <ds:schemaRef ds:uri="34b71058-e740-45a9-87ab-a98f246c59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F82955-4B8D-4191-AB2E-EEB4C9BEA84F}">
  <ds:schemaRefs>
    <ds:schemaRef ds:uri="http://schemas.microsoft.com/sharepoint/v3/contenttype/forms"/>
  </ds:schemaRefs>
</ds:datastoreItem>
</file>

<file path=customXml/itemProps3.xml><?xml version="1.0" encoding="utf-8"?>
<ds:datastoreItem xmlns:ds="http://schemas.openxmlformats.org/officeDocument/2006/customXml" ds:itemID="{AE59A534-83F2-4569-81A5-171BA43FFC20}">
  <ds:schemaRefs>
    <ds:schemaRef ds:uri="http://schemas.microsoft.com/office/2006/metadata/properties"/>
    <ds:schemaRef ds:uri="http://schemas.microsoft.com/office/infopath/2007/PartnerControls"/>
    <ds:schemaRef ds:uri="34b71058-e740-45a9-87ab-a98f246c5988"/>
    <ds:schemaRef ds:uri="3e93077b-3580-48c5-9ab8-99c6d89cf123"/>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537</Words>
  <Characters>2958</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GEOMETRE	EXPERT  IMMOBILIER		EXPERT ASSERMENTE</dc:title>
  <dc:subject/>
  <dc:creator>Michaël</dc:creator>
  <cp:keywords/>
  <cp:lastModifiedBy>G. Bastian - Expert (Bur. Nicolaï &amp; Associés)</cp:lastModifiedBy>
  <cp:revision>23</cp:revision>
  <cp:lastPrinted>2023-10-28T13:32:00Z</cp:lastPrinted>
  <dcterms:created xsi:type="dcterms:W3CDTF">2023-12-20T07:45:00Z</dcterms:created>
  <dcterms:modified xsi:type="dcterms:W3CDTF">2026-10-12T11:17:00Z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0x010100A082EE10085F0946A31CAACF630AF0AD</vt:lpwstr>
  </property>
</Properties>
</file>