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12D" w:rsidRPr="00E3612D" w:rsidRDefault="00E3612D" w:rsidP="00E3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Fournir l'armée ou la police est un secteur très lucratif car il repose sur des </w:t>
      </w: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contrats à long terme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, des </w:t>
      </w: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besoins récurrents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(consommables) et des </w:t>
      </w: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normes de qualité strictes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qui justifient des marges élevées.</w:t>
      </w:r>
    </w:p>
    <w:p w:rsidR="00E3612D" w:rsidRPr="00E3612D" w:rsidRDefault="00E3612D" w:rsidP="00E3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>En 2026, voici les matériaux et équipements qui représentent les opportunités les plus stratégiques et rentables :</w:t>
      </w:r>
    </w:p>
    <w:p w:rsidR="00E3612D" w:rsidRPr="00E3612D" w:rsidRDefault="00E3612D" w:rsidP="00E3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 Les Matériaux de Protection Individuelle (Haute Technologie)</w:t>
      </w:r>
    </w:p>
    <w:p w:rsidR="00E3612D" w:rsidRPr="00E3612D" w:rsidRDefault="00E3612D" w:rsidP="00E3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 marché de l'habillement et de la protection balistique devrait atteindre près de </w:t>
      </w: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4 milliards de dollars d'ici 2034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>.</w:t>
      </w:r>
    </w:p>
    <w:p w:rsidR="00E3612D" w:rsidRPr="00E3612D" w:rsidRDefault="00E3612D" w:rsidP="00E3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Fibres d'Aramide (Kevlar, Twaron)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C'est le segment le plus lucratif. Ces matériaux sont indispensables pour les gilets pare-balles, les casques et les gants de protection.</w:t>
      </w:r>
    </w:p>
    <w:p w:rsidR="00E3612D" w:rsidRPr="00E3612D" w:rsidRDefault="00E3612D" w:rsidP="00E3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Céramiques Techniques (Alumine, Carbure de Bore)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Utilisées pour les plaques de blindage de niveau IV (arrêtant les munitions perforantes). C’est un matériel de "haute nécessité" en zone de conflit.</w:t>
      </w:r>
    </w:p>
    <w:p w:rsidR="00E3612D" w:rsidRPr="00E3612D" w:rsidRDefault="00E3612D" w:rsidP="00E36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Textiles Ignifugés (FR Cotton, Kermel)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Une demande croissante pour les uniformes de police et d'unités d'intervention qui doivent résister au feu et aux arcs électriques.</w:t>
      </w:r>
    </w:p>
    <w:p w:rsidR="00E3612D" w:rsidRPr="00E3612D" w:rsidRDefault="00E3612D" w:rsidP="00E3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Les Consommables à Fort Volume</w:t>
      </w:r>
    </w:p>
    <w:p w:rsidR="00E3612D" w:rsidRPr="00E3612D" w:rsidRDefault="00E3612D" w:rsidP="00E3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>Le profit ne vient pas seulement de l'équipement lourd, mais de ce qui doit être remplacé constamment.</w:t>
      </w:r>
    </w:p>
    <w:p w:rsidR="00E3612D" w:rsidRPr="00E3612D" w:rsidRDefault="00E3612D" w:rsidP="00E36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Munitions et Explosifs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En 2026, les budgets mondiaux pour l'achat de munitions (y compris les munitions complexes et téléopérées) ont explosé. </w:t>
      </w:r>
      <w:proofErr w:type="spellStart"/>
      <w:r w:rsidRPr="00E3612D">
        <w:rPr>
          <w:rFonts w:ascii="Times New Roman" w:eastAsia="Times New Roman" w:hAnsi="Times New Roman" w:cs="Times New Roman"/>
          <w:sz w:val="24"/>
          <w:szCs w:val="24"/>
        </w:rPr>
        <w:t>C'est</w:t>
      </w:r>
      <w:proofErr w:type="spellEnd"/>
      <w:r w:rsidRPr="00E3612D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E3612D">
        <w:rPr>
          <w:rFonts w:ascii="Times New Roman" w:eastAsia="Times New Roman" w:hAnsi="Times New Roman" w:cs="Times New Roman"/>
          <w:sz w:val="24"/>
          <w:szCs w:val="24"/>
        </w:rPr>
        <w:t>produit</w:t>
      </w:r>
      <w:proofErr w:type="spellEnd"/>
      <w:r w:rsidRPr="00E3612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612D">
        <w:rPr>
          <w:rFonts w:ascii="Times New Roman" w:eastAsia="Times New Roman" w:hAnsi="Times New Roman" w:cs="Times New Roman"/>
          <w:sz w:val="24"/>
          <w:szCs w:val="24"/>
        </w:rPr>
        <w:t>nécessité</w:t>
      </w:r>
      <w:proofErr w:type="spellEnd"/>
      <w:r w:rsidRPr="00E36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612D">
        <w:rPr>
          <w:rFonts w:ascii="Times New Roman" w:eastAsia="Times New Roman" w:hAnsi="Times New Roman" w:cs="Times New Roman"/>
          <w:sz w:val="24"/>
          <w:szCs w:val="24"/>
        </w:rPr>
        <w:t>absolue</w:t>
      </w:r>
      <w:proofErr w:type="spellEnd"/>
      <w:r w:rsidRPr="00E36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612D" w:rsidRPr="00E3612D" w:rsidRDefault="00E3612D" w:rsidP="00E36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Kits Médicaux Individuels (IFAK)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Garrots tournicots, pansements hémostatiques et agents coagulants. Ces produits ont une date d'expiration, ce qui garantit un renouvellement permanent des stocks.</w:t>
      </w:r>
    </w:p>
    <w:p w:rsidR="00E3612D" w:rsidRPr="00E3612D" w:rsidRDefault="00E3612D" w:rsidP="00E36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Piles et Batteries Haute Densité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l'augmentation des radios, tablettes tactiques et lunettes de vision nocturne, la fourniture de solutions d'énergie portables est devenue un marché critique.</w:t>
      </w:r>
    </w:p>
    <w:p w:rsidR="00E3612D" w:rsidRPr="00E3612D" w:rsidRDefault="00E3612D" w:rsidP="00E3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Matériels de Surveillance et "Défense de Point"</w:t>
      </w:r>
    </w:p>
    <w:p w:rsidR="00E3612D" w:rsidRPr="00E3612D" w:rsidRDefault="00E3612D" w:rsidP="00E36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Drones (UAV) et Systèmes Anti-Drones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Les petits drones de reconnaissance et les brouilleurs portatifs sont désormais considérés comme du matériel de base, au même titre qu'un fusil.</w:t>
      </w:r>
    </w:p>
    <w:p w:rsidR="00E3612D" w:rsidRPr="00E3612D" w:rsidRDefault="00E3612D" w:rsidP="00E36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Optiques et Vision Nocturne (IR/Thermique)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Les capteurs d'imagerie thermique sont très coûteux et demandent une maintenance spécialisée, ce qui en fait un secteur à forte marge.</w:t>
      </w:r>
    </w:p>
    <w:p w:rsidR="00E3612D" w:rsidRPr="00E3612D" w:rsidRDefault="00E3612D" w:rsidP="00E3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Synthèse des Opportunités de Marché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996"/>
        <w:gridCol w:w="1637"/>
        <w:gridCol w:w="3185"/>
      </w:tblGrid>
      <w:tr w:rsidR="00E3612D" w:rsidRPr="00E3612D" w:rsidTr="00E361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Catégorie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Degré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Nécessité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Rentabilité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Type de 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contrat</w:t>
            </w:r>
            <w:proofErr w:type="spellEnd"/>
          </w:p>
        </w:tc>
      </w:tr>
      <w:tr w:rsidR="00E3612D" w:rsidRPr="00E3612D" w:rsidTr="00E36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Munitions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Élevée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Flux 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continu</w:t>
            </w:r>
            <w:proofErr w:type="spellEnd"/>
          </w:p>
        </w:tc>
      </w:tr>
      <w:tr w:rsidR="00E3612D" w:rsidRPr="00E3612D" w:rsidTr="00E36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Plaques 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Balistiques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Haute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Moyenne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/Haute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Renouvellement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tous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 5 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ans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3612D" w:rsidRPr="00E3612D" w:rsidTr="00E36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Systèmes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Drones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Stratégique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Très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Élevée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Acquisition + Maintenance</w:t>
            </w:r>
          </w:p>
        </w:tc>
      </w:tr>
      <w:tr w:rsidR="00E3612D" w:rsidRPr="00E3612D" w:rsidTr="00E36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Uniformes</w:t>
            </w:r>
            <w:proofErr w:type="spellEnd"/>
            <w:r w:rsidRPr="00E36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Textiles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Indispensable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Modérée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12D" w:rsidRPr="00E3612D" w:rsidRDefault="00E3612D" w:rsidP="00E36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12D">
              <w:rPr>
                <w:rFonts w:ascii="Times New Roman" w:eastAsia="Times New Roman" w:hAnsi="Times New Roman" w:cs="Times New Roman"/>
                <w:sz w:val="24"/>
                <w:szCs w:val="24"/>
              </w:rPr>
              <w:t>Volume massif</w:t>
            </w:r>
          </w:p>
        </w:tc>
      </w:tr>
    </w:tbl>
    <w:p w:rsidR="00E3612D" w:rsidRPr="00E3612D" w:rsidRDefault="00E3612D" w:rsidP="00E36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1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612D" w:rsidRPr="00E3612D" w:rsidRDefault="00E3612D" w:rsidP="00E36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Pourquoi est-ce lucratif pour une entreprise ?</w:t>
      </w:r>
    </w:p>
    <w:p w:rsidR="00E3612D" w:rsidRPr="00E3612D" w:rsidRDefault="00E3612D" w:rsidP="00E36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Barrières à l'entrée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Les certifications (normes NIJ pour </w:t>
      </w:r>
      <w:proofErr w:type="gramStart"/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>le</w:t>
      </w:r>
      <w:proofErr w:type="gramEnd"/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balistique, normes STANAG pour l'OTAN) limitent la concurrence.</w:t>
      </w:r>
    </w:p>
    <w:p w:rsidR="00E3612D" w:rsidRPr="00E3612D" w:rsidRDefault="00E3612D" w:rsidP="00E36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Inélasticité de la demande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Un État ne peut pas se permettre de ne pas équiper ses forces, même en période de crise économique.</w:t>
      </w:r>
    </w:p>
    <w:p w:rsidR="00E3612D" w:rsidRPr="00E3612D" w:rsidRDefault="00E3612D" w:rsidP="00E36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Maintenance :</w:t>
      </w:r>
      <w:r w:rsidRPr="00E3612D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La vente d'un équipement complexe (ex: véhicule blindé ou système de transmission) génère des revenus pendant 15 à 20 ans via les pièces détachées.</w:t>
      </w:r>
    </w:p>
    <w:p w:rsidR="00E3612D" w:rsidRPr="00E3612D" w:rsidRDefault="00E3612D" w:rsidP="00E36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3612D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Souhaitez-vous que je vous détaille les normes de certification spécifiques (comme la norme NIJ ou STANAG) nécessaires pour devenir fournisseur officiel ?</w:t>
      </w:r>
    </w:p>
    <w:p w:rsidR="003B39E3" w:rsidRPr="00E3612D" w:rsidRDefault="003B39E3">
      <w:pPr>
        <w:rPr>
          <w:lang w:val="fr-BE"/>
        </w:rPr>
      </w:pPr>
      <w:bookmarkStart w:id="0" w:name="_GoBack"/>
      <w:bookmarkEnd w:id="0"/>
    </w:p>
    <w:sectPr w:rsidR="003B39E3" w:rsidRPr="00E3612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B10BF"/>
    <w:multiLevelType w:val="multilevel"/>
    <w:tmpl w:val="236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4D61"/>
    <w:multiLevelType w:val="multilevel"/>
    <w:tmpl w:val="9F3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314A9"/>
    <w:multiLevelType w:val="multilevel"/>
    <w:tmpl w:val="8FA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216F6"/>
    <w:multiLevelType w:val="multilevel"/>
    <w:tmpl w:val="1E6A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2D"/>
    <w:rsid w:val="003B39E3"/>
    <w:rsid w:val="00E3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25DDA-0CBB-4147-9724-1E50B4F5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36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361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6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36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9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2026-01-08T18:30:00Z</dcterms:created>
  <dcterms:modified xsi:type="dcterms:W3CDTF">2026-01-08T18:31:00Z</dcterms:modified>
</cp:coreProperties>
</file>