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86AC1" w14:textId="77777777" w:rsidR="00553B31" w:rsidRPr="00A4124A" w:rsidRDefault="00553B31" w:rsidP="00096955">
      <w:pPr>
        <w:jc w:val="both"/>
        <w:rPr>
          <w:rFonts w:eastAsiaTheme="minorHAnsi"/>
          <w:color w:val="222222"/>
          <w:shd w:val="clear" w:color="auto" w:fill="FFFFFF"/>
        </w:rPr>
      </w:pPr>
      <w:bookmarkStart w:id="0" w:name="_GoBack"/>
      <w:r w:rsidRPr="00A4124A">
        <w:rPr>
          <w:rFonts w:eastAsiaTheme="minorHAnsi"/>
          <w:color w:val="222222"/>
          <w:shd w:val="clear" w:color="auto" w:fill="FFFFFF"/>
        </w:rPr>
        <w:t>Dear Editor:</w:t>
      </w:r>
    </w:p>
    <w:p w14:paraId="73E4282E" w14:textId="77777777" w:rsidR="00553B31" w:rsidRPr="00A4124A" w:rsidRDefault="00553B31" w:rsidP="00096955">
      <w:pPr>
        <w:jc w:val="both"/>
        <w:rPr>
          <w:rFonts w:eastAsiaTheme="minorHAnsi"/>
          <w:color w:val="222222"/>
          <w:shd w:val="clear" w:color="auto" w:fill="FFFFFF"/>
        </w:rPr>
      </w:pPr>
    </w:p>
    <w:p w14:paraId="12E66426" w14:textId="77777777" w:rsidR="00D640A8" w:rsidRDefault="00A4124A" w:rsidP="00C718CF">
      <w:pPr>
        <w:jc w:val="both"/>
        <w:rPr>
          <w:rFonts w:eastAsiaTheme="minorHAnsi"/>
          <w:color w:val="222222"/>
          <w:shd w:val="clear" w:color="auto" w:fill="FFFFFF"/>
        </w:rPr>
      </w:pPr>
      <w:r>
        <w:rPr>
          <w:rFonts w:eastAsiaTheme="minorHAnsi"/>
          <w:color w:val="222222"/>
          <w:shd w:val="clear" w:color="auto" w:fill="FFFFFF"/>
        </w:rPr>
        <w:t>We</w:t>
      </w:r>
      <w:r w:rsidR="00553B31" w:rsidRPr="006230EC">
        <w:rPr>
          <w:rFonts w:eastAsiaTheme="minorHAnsi"/>
          <w:color w:val="222222"/>
          <w:shd w:val="clear" w:color="auto" w:fill="FFFFFF"/>
        </w:rPr>
        <w:t xml:space="preserve"> </w:t>
      </w:r>
      <w:r>
        <w:rPr>
          <w:rFonts w:eastAsiaTheme="minorHAnsi"/>
          <w:color w:val="222222"/>
          <w:shd w:val="clear" w:color="auto" w:fill="FFFFFF"/>
        </w:rPr>
        <w:t>are</w:t>
      </w:r>
      <w:r w:rsidR="00553B31" w:rsidRPr="006230EC">
        <w:rPr>
          <w:rFonts w:eastAsiaTheme="minorHAnsi"/>
          <w:color w:val="222222"/>
          <w:shd w:val="clear" w:color="auto" w:fill="FFFFFF"/>
        </w:rPr>
        <w:t xml:space="preserve"> pleased to resubmit for publication the revised version of BIOINF-2015-1877 “MOCCASIN: converting MATLAB ODE models to SBML.” </w:t>
      </w:r>
      <w:r>
        <w:rPr>
          <w:rFonts w:eastAsiaTheme="minorHAnsi"/>
          <w:color w:val="222222"/>
          <w:shd w:val="clear" w:color="auto" w:fill="FFFFFF"/>
        </w:rPr>
        <w:t>We</w:t>
      </w:r>
      <w:r w:rsidR="00553B31" w:rsidRPr="006230EC">
        <w:rPr>
          <w:rFonts w:eastAsiaTheme="minorHAnsi"/>
          <w:color w:val="222222"/>
          <w:shd w:val="clear" w:color="auto" w:fill="FFFFFF"/>
        </w:rPr>
        <w:t xml:space="preserve"> </w:t>
      </w:r>
      <w:r>
        <w:rPr>
          <w:rFonts w:eastAsiaTheme="minorHAnsi"/>
          <w:color w:val="222222"/>
          <w:shd w:val="clear" w:color="auto" w:fill="FFFFFF"/>
        </w:rPr>
        <w:t xml:space="preserve">greatly </w:t>
      </w:r>
      <w:r w:rsidR="00553B31" w:rsidRPr="006230EC">
        <w:rPr>
          <w:rFonts w:eastAsiaTheme="minorHAnsi"/>
          <w:color w:val="222222"/>
          <w:shd w:val="clear" w:color="auto" w:fill="FFFFFF"/>
        </w:rPr>
        <w:t>appreci</w:t>
      </w:r>
      <w:r>
        <w:rPr>
          <w:rFonts w:eastAsiaTheme="minorHAnsi"/>
          <w:color w:val="222222"/>
          <w:shd w:val="clear" w:color="auto" w:fill="FFFFFF"/>
        </w:rPr>
        <w:t>ate</w:t>
      </w:r>
      <w:r w:rsidR="00553B31" w:rsidRPr="006230EC">
        <w:rPr>
          <w:rFonts w:eastAsiaTheme="minorHAnsi"/>
          <w:color w:val="222222"/>
          <w:shd w:val="clear" w:color="auto" w:fill="FFFFFF"/>
        </w:rPr>
        <w:t xml:space="preserve"> the </w:t>
      </w:r>
      <w:r w:rsidR="00714C1A" w:rsidRPr="006230EC">
        <w:rPr>
          <w:rFonts w:eastAsiaTheme="minorHAnsi"/>
          <w:color w:val="222222"/>
          <w:shd w:val="clear" w:color="auto" w:fill="FFFFFF"/>
        </w:rPr>
        <w:t>reviewers</w:t>
      </w:r>
      <w:r w:rsidR="00714C1A">
        <w:rPr>
          <w:rFonts w:eastAsiaTheme="minorHAnsi"/>
          <w:color w:val="222222"/>
          <w:shd w:val="clear" w:color="auto" w:fill="FFFFFF"/>
        </w:rPr>
        <w:t>’</w:t>
      </w:r>
      <w:r w:rsidR="00714C1A" w:rsidRPr="006230EC">
        <w:rPr>
          <w:rFonts w:eastAsiaTheme="minorHAnsi"/>
          <w:color w:val="222222"/>
          <w:shd w:val="clear" w:color="auto" w:fill="FFFFFF"/>
        </w:rPr>
        <w:t xml:space="preserve"> </w:t>
      </w:r>
      <w:r w:rsidR="00553B31" w:rsidRPr="006230EC">
        <w:rPr>
          <w:rFonts w:eastAsiaTheme="minorHAnsi"/>
          <w:color w:val="222222"/>
          <w:shd w:val="clear" w:color="auto" w:fill="FFFFFF"/>
        </w:rPr>
        <w:t xml:space="preserve">constructive criticism </w:t>
      </w:r>
      <w:r>
        <w:rPr>
          <w:rFonts w:eastAsiaTheme="minorHAnsi"/>
          <w:color w:val="222222"/>
          <w:shd w:val="clear" w:color="auto" w:fill="FFFFFF"/>
        </w:rPr>
        <w:t>towards improving</w:t>
      </w:r>
      <w:r w:rsidRPr="00A4124A">
        <w:rPr>
          <w:rFonts w:eastAsiaTheme="minorHAnsi"/>
          <w:color w:val="222222"/>
          <w:shd w:val="clear" w:color="auto" w:fill="FFFFFF"/>
        </w:rPr>
        <w:t xml:space="preserve"> our submission.</w:t>
      </w:r>
      <w:r w:rsidRPr="00714C1A">
        <w:rPr>
          <w:rFonts w:eastAsiaTheme="minorHAnsi"/>
          <w:color w:val="222222"/>
          <w:shd w:val="clear" w:color="auto" w:fill="FFFFFF"/>
        </w:rPr>
        <w:t> </w:t>
      </w:r>
      <w:r w:rsidR="00714C1A" w:rsidRPr="00714C1A">
        <w:rPr>
          <w:rFonts w:eastAsiaTheme="minorHAnsi"/>
          <w:color w:val="222222"/>
          <w:shd w:val="clear" w:color="auto" w:fill="FFFFFF"/>
        </w:rPr>
        <w:t>We</w:t>
      </w:r>
      <w:r w:rsidR="00553B31" w:rsidRPr="006230EC">
        <w:rPr>
          <w:rFonts w:eastAsiaTheme="minorHAnsi"/>
          <w:color w:val="222222"/>
          <w:shd w:val="clear" w:color="auto" w:fill="FFFFFF"/>
        </w:rPr>
        <w:t xml:space="preserve"> </w:t>
      </w:r>
      <w:r w:rsidR="00714C1A">
        <w:rPr>
          <w:rFonts w:eastAsiaTheme="minorHAnsi"/>
          <w:color w:val="222222"/>
          <w:shd w:val="clear" w:color="auto" w:fill="FFFFFF"/>
        </w:rPr>
        <w:t>have addressed each of the reviewers’ comments</w:t>
      </w:r>
      <w:r>
        <w:rPr>
          <w:rFonts w:eastAsiaTheme="minorHAnsi"/>
          <w:color w:val="222222"/>
          <w:shd w:val="clear" w:color="auto" w:fill="FFFFFF"/>
        </w:rPr>
        <w:t xml:space="preserve"> </w:t>
      </w:r>
      <w:r w:rsidR="00714C1A" w:rsidRPr="00714C1A">
        <w:rPr>
          <w:rFonts w:eastAsiaTheme="minorHAnsi"/>
          <w:color w:val="222222"/>
          <w:shd w:val="clear" w:color="auto" w:fill="FFFFFF"/>
        </w:rPr>
        <w:t>as outlined below</w:t>
      </w:r>
      <w:r w:rsidR="00B73E5C">
        <w:rPr>
          <w:rFonts w:eastAsiaTheme="minorHAnsi"/>
          <w:color w:val="222222"/>
          <w:shd w:val="clear" w:color="auto" w:fill="FFFFFF"/>
        </w:rPr>
        <w:t xml:space="preserve">, and </w:t>
      </w:r>
      <w:r w:rsidR="00B73E5C" w:rsidRPr="00A4124A">
        <w:rPr>
          <w:rFonts w:eastAsiaTheme="minorHAnsi"/>
          <w:color w:val="222222"/>
          <w:shd w:val="clear" w:color="auto" w:fill="FFFFFF"/>
        </w:rPr>
        <w:t xml:space="preserve">would be glad to respond to any further questions </w:t>
      </w:r>
      <w:r w:rsidR="00B73E5C" w:rsidRPr="007F616B">
        <w:rPr>
          <w:rFonts w:eastAsiaTheme="minorHAnsi"/>
          <w:color w:val="222222"/>
          <w:shd w:val="clear" w:color="auto" w:fill="FFFFFF"/>
        </w:rPr>
        <w:t xml:space="preserve">that </w:t>
      </w:r>
      <w:r w:rsidR="00D44147">
        <w:rPr>
          <w:rFonts w:eastAsiaTheme="minorHAnsi"/>
          <w:color w:val="222222"/>
          <w:shd w:val="clear" w:color="auto" w:fill="FFFFFF"/>
        </w:rPr>
        <w:t>they</w:t>
      </w:r>
      <w:r w:rsidR="00B73E5C" w:rsidRPr="007F616B">
        <w:rPr>
          <w:rFonts w:eastAsiaTheme="minorHAnsi"/>
          <w:color w:val="222222"/>
          <w:shd w:val="clear" w:color="auto" w:fill="FFFFFF"/>
        </w:rPr>
        <w:t xml:space="preserve"> may have.</w:t>
      </w:r>
    </w:p>
    <w:p w14:paraId="2B9CCDF6" w14:textId="77777777" w:rsidR="00C718CF" w:rsidRDefault="00C718CF" w:rsidP="00C718CF">
      <w:pPr>
        <w:jc w:val="both"/>
        <w:rPr>
          <w:rFonts w:eastAsiaTheme="minorHAnsi"/>
          <w:color w:val="222222"/>
          <w:shd w:val="clear" w:color="auto" w:fill="FFFFFF"/>
        </w:rPr>
      </w:pPr>
    </w:p>
    <w:p w14:paraId="39962D23" w14:textId="77777777" w:rsidR="005E2F0A" w:rsidRDefault="005E2F0A" w:rsidP="00096955">
      <w:pPr>
        <w:jc w:val="both"/>
        <w:rPr>
          <w:b/>
          <w:smallCaps/>
        </w:rPr>
      </w:pPr>
      <w:r>
        <w:rPr>
          <w:b/>
          <w:smallCaps/>
        </w:rPr>
        <w:t xml:space="preserve">comments reviewer #1:   </w:t>
      </w:r>
    </w:p>
    <w:p w14:paraId="514E583A" w14:textId="77777777" w:rsidR="005F4BAE" w:rsidRDefault="005F4BAE" w:rsidP="00096955">
      <w:pPr>
        <w:jc w:val="both"/>
        <w:rPr>
          <w:rFonts w:eastAsiaTheme="minorHAnsi"/>
          <w:color w:val="222222"/>
          <w:shd w:val="clear" w:color="auto" w:fill="FFFFFF"/>
        </w:rPr>
      </w:pPr>
    </w:p>
    <w:p w14:paraId="459B91F8" w14:textId="77777777" w:rsidR="005F4BAE" w:rsidRPr="005F4BAE" w:rsidRDefault="005F4BAE" w:rsidP="00096955">
      <w:pPr>
        <w:jc w:val="both"/>
        <w:rPr>
          <w:b/>
        </w:rPr>
      </w:pPr>
      <w:r>
        <w:rPr>
          <w:b/>
        </w:rPr>
        <w:t>Specific Concerns</w:t>
      </w:r>
    </w:p>
    <w:p w14:paraId="7C3BBC52" w14:textId="77777777" w:rsidR="008F5F86" w:rsidRDefault="004056CD" w:rsidP="00096955">
      <w:pPr>
        <w:jc w:val="both"/>
        <w:rPr>
          <w:rFonts w:eastAsiaTheme="minorHAnsi"/>
          <w:color w:val="222222"/>
          <w:shd w:val="clear" w:color="auto" w:fill="FFFFFF"/>
        </w:rPr>
      </w:pPr>
      <w:r>
        <w:rPr>
          <w:rFonts w:eastAsiaTheme="minorHAnsi"/>
          <w:color w:val="222222"/>
          <w:shd w:val="clear" w:color="auto" w:fill="FFFFFF"/>
        </w:rPr>
        <w:t>1</w:t>
      </w:r>
      <w:r w:rsidR="005E2F0A">
        <w:rPr>
          <w:rFonts w:eastAsiaTheme="minorHAnsi"/>
          <w:color w:val="222222"/>
          <w:shd w:val="clear" w:color="auto" w:fill="FFFFFF"/>
        </w:rPr>
        <w:t>. A</w:t>
      </w:r>
      <w:r w:rsidR="005E2F0A" w:rsidRPr="005E2F0A">
        <w:rPr>
          <w:rFonts w:eastAsiaTheme="minorHAnsi"/>
          <w:color w:val="222222"/>
          <w:shd w:val="clear" w:color="auto" w:fill="FFFFFF"/>
        </w:rPr>
        <w:t xml:space="preserve"> cheeseshop (pypi) addition might be worth considering for ease of installation</w:t>
      </w:r>
      <w:r w:rsidR="005E2F0A">
        <w:rPr>
          <w:rFonts w:eastAsiaTheme="minorHAnsi"/>
          <w:color w:val="222222"/>
          <w:shd w:val="clear" w:color="auto" w:fill="FFFFFF"/>
        </w:rPr>
        <w:t>.</w:t>
      </w:r>
    </w:p>
    <w:p w14:paraId="1AB47ED7" w14:textId="260BA302" w:rsidR="005E2F0A" w:rsidRPr="008F5F86" w:rsidRDefault="00417C16" w:rsidP="00096955">
      <w:pPr>
        <w:ind w:left="720"/>
        <w:jc w:val="both"/>
        <w:rPr>
          <w:rFonts w:eastAsiaTheme="minorHAnsi"/>
          <w:i/>
          <w:color w:val="222222"/>
          <w:shd w:val="clear" w:color="auto" w:fill="FFFFFF"/>
        </w:rPr>
      </w:pPr>
      <w:r>
        <w:rPr>
          <w:rFonts w:eastAsiaTheme="minorHAnsi"/>
          <w:i/>
          <w:color w:val="222222"/>
          <w:shd w:val="clear" w:color="auto" w:fill="FFFFFF"/>
        </w:rPr>
        <w:t xml:space="preserve">We agree. However, it is currently </w:t>
      </w:r>
      <w:r w:rsidR="008F5F86" w:rsidRPr="008F5F86">
        <w:rPr>
          <w:rFonts w:eastAsiaTheme="minorHAnsi"/>
          <w:i/>
          <w:color w:val="222222"/>
          <w:shd w:val="clear" w:color="auto" w:fill="FFFFFF"/>
        </w:rPr>
        <w:t xml:space="preserve">not possible </w:t>
      </w:r>
      <w:r>
        <w:rPr>
          <w:rFonts w:eastAsiaTheme="minorHAnsi"/>
          <w:i/>
          <w:color w:val="222222"/>
          <w:shd w:val="clear" w:color="auto" w:fill="FFFFFF"/>
        </w:rPr>
        <w:t>as the libSBML and wxPython dependencies must be manually installed themselves</w:t>
      </w:r>
      <w:r w:rsidR="00BF129F">
        <w:rPr>
          <w:rFonts w:eastAsiaTheme="minorHAnsi"/>
          <w:i/>
          <w:color w:val="222222"/>
          <w:shd w:val="clear" w:color="auto" w:fill="FFFFFF"/>
        </w:rPr>
        <w:t xml:space="preserve"> </w:t>
      </w:r>
      <w:r w:rsidR="00B75C80">
        <w:rPr>
          <w:rFonts w:eastAsiaTheme="minorHAnsi"/>
          <w:i/>
          <w:color w:val="222222"/>
          <w:shd w:val="clear" w:color="auto" w:fill="FFFFFF"/>
        </w:rPr>
        <w:t xml:space="preserve">- </w:t>
      </w:r>
      <w:r w:rsidR="006A5BB8">
        <w:rPr>
          <w:rFonts w:eastAsiaTheme="minorHAnsi"/>
          <w:i/>
          <w:color w:val="222222"/>
          <w:shd w:val="clear" w:color="auto" w:fill="FFFFFF"/>
        </w:rPr>
        <w:t xml:space="preserve">either </w:t>
      </w:r>
      <w:r w:rsidR="00B75C80">
        <w:rPr>
          <w:rFonts w:eastAsiaTheme="minorHAnsi"/>
          <w:i/>
          <w:color w:val="222222"/>
          <w:shd w:val="clear" w:color="auto" w:fill="FFFFFF"/>
        </w:rPr>
        <w:t>t</w:t>
      </w:r>
      <w:r w:rsidR="00BF129F">
        <w:rPr>
          <w:rFonts w:eastAsiaTheme="minorHAnsi"/>
          <w:i/>
          <w:color w:val="222222"/>
          <w:shd w:val="clear" w:color="auto" w:fill="FFFFFF"/>
        </w:rPr>
        <w:t xml:space="preserve">hey are not </w:t>
      </w:r>
      <w:r>
        <w:rPr>
          <w:rFonts w:eastAsiaTheme="minorHAnsi"/>
          <w:i/>
          <w:color w:val="222222"/>
          <w:shd w:val="clear" w:color="auto" w:fill="FFFFFF"/>
        </w:rPr>
        <w:t>listed on the pypi registry</w:t>
      </w:r>
      <w:r w:rsidR="00BF129F">
        <w:rPr>
          <w:rFonts w:eastAsiaTheme="minorHAnsi"/>
          <w:i/>
          <w:color w:val="222222"/>
          <w:shd w:val="clear" w:color="auto" w:fill="FFFFFF"/>
        </w:rPr>
        <w:t xml:space="preserve"> themselves or have dependencies of their own not </w:t>
      </w:r>
      <w:r w:rsidR="006A5BB8">
        <w:rPr>
          <w:rFonts w:eastAsiaTheme="minorHAnsi"/>
          <w:i/>
          <w:color w:val="222222"/>
          <w:shd w:val="clear" w:color="auto" w:fill="FFFFFF"/>
        </w:rPr>
        <w:t>available</w:t>
      </w:r>
      <w:r w:rsidR="00BF129F">
        <w:rPr>
          <w:rFonts w:eastAsiaTheme="minorHAnsi"/>
          <w:i/>
          <w:color w:val="222222"/>
          <w:shd w:val="clear" w:color="auto" w:fill="FFFFFF"/>
        </w:rPr>
        <w:t xml:space="preserve"> </w:t>
      </w:r>
      <w:r w:rsidR="006A5BB8">
        <w:rPr>
          <w:rFonts w:eastAsiaTheme="minorHAnsi"/>
          <w:i/>
          <w:color w:val="222222"/>
          <w:shd w:val="clear" w:color="auto" w:fill="FFFFFF"/>
        </w:rPr>
        <w:t>via</w:t>
      </w:r>
      <w:r w:rsidR="00BF129F">
        <w:rPr>
          <w:rFonts w:eastAsiaTheme="minorHAnsi"/>
          <w:i/>
          <w:color w:val="222222"/>
          <w:shd w:val="clear" w:color="auto" w:fill="FFFFFF"/>
        </w:rPr>
        <w:t xml:space="preserve"> pypi</w:t>
      </w:r>
      <w:r>
        <w:rPr>
          <w:rFonts w:eastAsiaTheme="minorHAnsi"/>
          <w:i/>
          <w:color w:val="222222"/>
          <w:shd w:val="clear" w:color="auto" w:fill="FFFFFF"/>
        </w:rPr>
        <w:t xml:space="preserve">. </w:t>
      </w:r>
      <w:r w:rsidR="004B6D4D">
        <w:rPr>
          <w:rFonts w:eastAsiaTheme="minorHAnsi"/>
          <w:i/>
          <w:color w:val="222222"/>
          <w:shd w:val="clear" w:color="auto" w:fill="FFFFFF"/>
        </w:rPr>
        <w:t>Despite this,</w:t>
      </w:r>
      <w:r>
        <w:rPr>
          <w:rFonts w:eastAsiaTheme="minorHAnsi"/>
          <w:i/>
          <w:color w:val="222222"/>
          <w:shd w:val="clear" w:color="auto" w:fill="FFFFFF"/>
        </w:rPr>
        <w:t xml:space="preserve"> we believe the process is</w:t>
      </w:r>
      <w:r w:rsidR="004B6D4D">
        <w:rPr>
          <w:rFonts w:eastAsiaTheme="minorHAnsi"/>
          <w:i/>
          <w:color w:val="222222"/>
          <w:shd w:val="clear" w:color="auto" w:fill="FFFFFF"/>
        </w:rPr>
        <w:t xml:space="preserve"> </w:t>
      </w:r>
      <w:r>
        <w:rPr>
          <w:rFonts w:eastAsiaTheme="minorHAnsi"/>
          <w:i/>
          <w:color w:val="222222"/>
          <w:shd w:val="clear" w:color="auto" w:fill="FFFFFF"/>
        </w:rPr>
        <w:t xml:space="preserve">straightforward as once a user has installed </w:t>
      </w:r>
      <w:r w:rsidR="004B6D4D">
        <w:rPr>
          <w:rFonts w:eastAsiaTheme="minorHAnsi"/>
          <w:i/>
          <w:color w:val="222222"/>
          <w:shd w:val="clear" w:color="auto" w:fill="FFFFFF"/>
        </w:rPr>
        <w:t>the aforementioned dependencies</w:t>
      </w:r>
      <w:r>
        <w:rPr>
          <w:rFonts w:eastAsiaTheme="minorHAnsi"/>
          <w:i/>
          <w:color w:val="222222"/>
          <w:shd w:val="clear" w:color="auto" w:fill="FFFFFF"/>
        </w:rPr>
        <w:t xml:space="preserve">, they can simply </w:t>
      </w:r>
      <w:r w:rsidR="004B6D4D">
        <w:rPr>
          <w:rFonts w:eastAsiaTheme="minorHAnsi"/>
          <w:i/>
          <w:color w:val="222222"/>
          <w:shd w:val="clear" w:color="auto" w:fill="FFFFFF"/>
        </w:rPr>
        <w:t>type</w:t>
      </w:r>
      <w:r>
        <w:rPr>
          <w:rFonts w:eastAsiaTheme="minorHAnsi"/>
          <w:i/>
          <w:color w:val="222222"/>
          <w:shd w:val="clear" w:color="auto" w:fill="FFFFFF"/>
        </w:rPr>
        <w:t xml:space="preserve"> “python setup.py install” to </w:t>
      </w:r>
      <w:r w:rsidR="00475A7E">
        <w:rPr>
          <w:rFonts w:eastAsiaTheme="minorHAnsi"/>
          <w:i/>
          <w:color w:val="222222"/>
          <w:shd w:val="clear" w:color="auto" w:fill="FFFFFF"/>
        </w:rPr>
        <w:t>begin using</w:t>
      </w:r>
      <w:r>
        <w:rPr>
          <w:rFonts w:eastAsiaTheme="minorHAnsi"/>
          <w:i/>
          <w:color w:val="222222"/>
          <w:shd w:val="clear" w:color="auto" w:fill="FFFFFF"/>
        </w:rPr>
        <w:t xml:space="preserve"> MOCCASIN.</w:t>
      </w:r>
      <w:r w:rsidR="001B2B90">
        <w:rPr>
          <w:rFonts w:eastAsiaTheme="minorHAnsi"/>
          <w:i/>
          <w:color w:val="222222"/>
          <w:shd w:val="clear" w:color="auto" w:fill="FFFFFF"/>
        </w:rPr>
        <w:t xml:space="preserve"> In any case, this is obviously an important issue for potential users, and we intend to continue to seek ways to make the installation as easy as possible.</w:t>
      </w:r>
    </w:p>
    <w:p w14:paraId="1972CB0F" w14:textId="77777777" w:rsidR="005E2F0A" w:rsidRDefault="005E2F0A" w:rsidP="00096955">
      <w:pPr>
        <w:jc w:val="both"/>
        <w:rPr>
          <w:rFonts w:eastAsiaTheme="minorHAnsi"/>
          <w:color w:val="222222"/>
          <w:shd w:val="clear" w:color="auto" w:fill="FFFFFF"/>
        </w:rPr>
      </w:pPr>
    </w:p>
    <w:p w14:paraId="63E4C6D4" w14:textId="77777777" w:rsidR="005E2F0A" w:rsidRDefault="004056CD" w:rsidP="00096955">
      <w:pPr>
        <w:jc w:val="both"/>
        <w:rPr>
          <w:rFonts w:eastAsiaTheme="minorHAnsi"/>
          <w:color w:val="222222"/>
          <w:shd w:val="clear" w:color="auto" w:fill="FFFFFF"/>
        </w:rPr>
      </w:pPr>
      <w:r>
        <w:rPr>
          <w:rFonts w:eastAsiaTheme="minorHAnsi"/>
          <w:color w:val="222222"/>
          <w:shd w:val="clear" w:color="auto" w:fill="FFFFFF"/>
        </w:rPr>
        <w:t>2</w:t>
      </w:r>
      <w:r w:rsidR="005E2F0A">
        <w:rPr>
          <w:rFonts w:eastAsiaTheme="minorHAnsi"/>
          <w:color w:val="222222"/>
          <w:shd w:val="clear" w:color="auto" w:fill="FFFFFF"/>
        </w:rPr>
        <w:t xml:space="preserve">. </w:t>
      </w:r>
      <w:r w:rsidR="005E2F0A" w:rsidRPr="005E2F0A">
        <w:rPr>
          <w:rFonts w:eastAsiaTheme="minorHAnsi"/>
          <w:color w:val="222222"/>
          <w:shd w:val="clear" w:color="auto" w:fill="FFFFFF"/>
        </w:rPr>
        <w:t xml:space="preserve"> </w:t>
      </w:r>
      <w:r w:rsidR="005E2F0A">
        <w:rPr>
          <w:rFonts w:eastAsiaTheme="minorHAnsi"/>
          <w:color w:val="222222"/>
          <w:shd w:val="clear" w:color="auto" w:fill="FFFFFF"/>
        </w:rPr>
        <w:t>A</w:t>
      </w:r>
      <w:r w:rsidR="005E2F0A" w:rsidRPr="005E2F0A">
        <w:rPr>
          <w:rFonts w:eastAsiaTheme="minorHAnsi"/>
          <w:color w:val="222222"/>
          <w:shd w:val="clear" w:color="auto" w:fill="FFFFFF"/>
        </w:rPr>
        <w:t xml:space="preserve"> dot seems to be missing before the word Python in the last sentence of the first paragraph of Section 2</w:t>
      </w:r>
      <w:r w:rsidR="005E2F0A">
        <w:rPr>
          <w:rFonts w:eastAsiaTheme="minorHAnsi"/>
          <w:color w:val="222222"/>
          <w:shd w:val="clear" w:color="auto" w:fill="FFFFFF"/>
        </w:rPr>
        <w:t>.</w:t>
      </w:r>
    </w:p>
    <w:p w14:paraId="5AAC9EB0" w14:textId="3A557B3A" w:rsidR="006F77AD" w:rsidRPr="006F77AD" w:rsidRDefault="001B2B90" w:rsidP="00096955">
      <w:pPr>
        <w:ind w:left="720"/>
        <w:jc w:val="both"/>
        <w:rPr>
          <w:rFonts w:eastAsiaTheme="minorHAnsi"/>
          <w:i/>
          <w:color w:val="222222"/>
          <w:shd w:val="clear" w:color="auto" w:fill="FFFFFF"/>
        </w:rPr>
      </w:pPr>
      <w:r>
        <w:rPr>
          <w:rFonts w:eastAsiaTheme="minorHAnsi"/>
          <w:i/>
          <w:color w:val="222222"/>
          <w:shd w:val="clear" w:color="auto" w:fill="FFFFFF"/>
        </w:rPr>
        <w:t>Fixed</w:t>
      </w:r>
      <w:r w:rsidR="00BD7B21">
        <w:rPr>
          <w:rFonts w:eastAsiaTheme="minorHAnsi"/>
          <w:i/>
          <w:color w:val="222222"/>
          <w:shd w:val="clear" w:color="auto" w:fill="FFFFFF"/>
        </w:rPr>
        <w:t xml:space="preserve">. </w:t>
      </w:r>
      <w:r w:rsidR="006F77AD" w:rsidRPr="006F77AD">
        <w:rPr>
          <w:rFonts w:eastAsiaTheme="minorHAnsi"/>
          <w:i/>
          <w:color w:val="222222"/>
          <w:shd w:val="clear" w:color="auto" w:fill="FFFFFF"/>
        </w:rPr>
        <w:t>(</w:t>
      </w:r>
      <w:r w:rsidR="001B1872" w:rsidRPr="006F77AD">
        <w:rPr>
          <w:rFonts w:eastAsiaTheme="minorHAnsi"/>
          <w:i/>
          <w:color w:val="222222"/>
          <w:shd w:val="clear" w:color="auto" w:fill="FFFFFF"/>
        </w:rPr>
        <w:t>page 2</w:t>
      </w:r>
      <w:r w:rsidR="000371C7">
        <w:rPr>
          <w:rFonts w:eastAsiaTheme="minorHAnsi"/>
          <w:i/>
          <w:color w:val="222222"/>
          <w:shd w:val="clear" w:color="auto" w:fill="FFFFFF"/>
        </w:rPr>
        <w:t>,</w:t>
      </w:r>
      <w:r w:rsidR="001B1872">
        <w:rPr>
          <w:rFonts w:eastAsiaTheme="minorHAnsi"/>
          <w:i/>
          <w:color w:val="222222"/>
          <w:shd w:val="clear" w:color="auto" w:fill="FFFFFF"/>
        </w:rPr>
        <w:t xml:space="preserve"> </w:t>
      </w:r>
      <w:r w:rsidR="00B37515">
        <w:rPr>
          <w:rFonts w:eastAsiaTheme="minorHAnsi"/>
          <w:i/>
          <w:color w:val="222222"/>
          <w:shd w:val="clear" w:color="auto" w:fill="FFFFFF"/>
        </w:rPr>
        <w:t>line 16</w:t>
      </w:r>
      <w:r w:rsidR="006F77AD" w:rsidRPr="006F77AD">
        <w:rPr>
          <w:rFonts w:eastAsiaTheme="minorHAnsi"/>
          <w:i/>
          <w:color w:val="222222"/>
          <w:shd w:val="clear" w:color="auto" w:fill="FFFFFF"/>
        </w:rPr>
        <w:t>)</w:t>
      </w:r>
      <w:r w:rsidR="00BD7B21">
        <w:rPr>
          <w:rFonts w:eastAsiaTheme="minorHAnsi"/>
          <w:i/>
          <w:color w:val="222222"/>
          <w:shd w:val="clear" w:color="auto" w:fill="FFFFFF"/>
        </w:rPr>
        <w:t>.</w:t>
      </w:r>
    </w:p>
    <w:p w14:paraId="2B50A074" w14:textId="77777777" w:rsidR="005E2F0A" w:rsidRDefault="005E2F0A" w:rsidP="00096955">
      <w:pPr>
        <w:spacing w:after="200" w:line="276" w:lineRule="auto"/>
        <w:jc w:val="both"/>
        <w:rPr>
          <w:rFonts w:eastAsiaTheme="minorHAnsi"/>
          <w:color w:val="222222"/>
          <w:shd w:val="clear" w:color="auto" w:fill="FFFFFF"/>
        </w:rPr>
      </w:pPr>
    </w:p>
    <w:p w14:paraId="4F2845CD" w14:textId="77777777" w:rsidR="005F4BAE" w:rsidRDefault="005F4BAE" w:rsidP="00096955">
      <w:pPr>
        <w:jc w:val="both"/>
        <w:rPr>
          <w:b/>
          <w:smallCaps/>
        </w:rPr>
      </w:pPr>
      <w:r>
        <w:rPr>
          <w:b/>
          <w:smallCaps/>
        </w:rPr>
        <w:t xml:space="preserve">comments reviewer #2:   </w:t>
      </w:r>
    </w:p>
    <w:p w14:paraId="570AA423" w14:textId="77777777" w:rsidR="005F4BAE" w:rsidRDefault="005F4BAE" w:rsidP="00096955">
      <w:pPr>
        <w:jc w:val="both"/>
        <w:rPr>
          <w:rFonts w:eastAsiaTheme="minorHAnsi"/>
          <w:color w:val="222222"/>
          <w:shd w:val="clear" w:color="auto" w:fill="FFFFFF"/>
        </w:rPr>
      </w:pPr>
    </w:p>
    <w:p w14:paraId="4E47A450" w14:textId="77777777" w:rsidR="005F4BAE" w:rsidRPr="005F4BAE" w:rsidRDefault="005F4BAE" w:rsidP="00096955">
      <w:pPr>
        <w:jc w:val="both"/>
        <w:rPr>
          <w:b/>
        </w:rPr>
      </w:pPr>
      <w:r>
        <w:rPr>
          <w:b/>
        </w:rPr>
        <w:t>Specific Concerns</w:t>
      </w:r>
    </w:p>
    <w:p w14:paraId="2D77637C" w14:textId="77777777" w:rsidR="00A4124A" w:rsidRPr="00A4124A" w:rsidRDefault="00A4124A" w:rsidP="00096955">
      <w:pPr>
        <w:jc w:val="both"/>
        <w:rPr>
          <w:rFonts w:eastAsiaTheme="minorHAnsi"/>
          <w:color w:val="222222"/>
        </w:rPr>
      </w:pPr>
    </w:p>
    <w:p w14:paraId="58305E64" w14:textId="77777777" w:rsidR="00D640A8" w:rsidRDefault="00D640A8" w:rsidP="00096955">
      <w:pPr>
        <w:jc w:val="both"/>
        <w:rPr>
          <w:rFonts w:eastAsiaTheme="minorHAnsi"/>
          <w:color w:val="222222"/>
          <w:shd w:val="clear" w:color="auto" w:fill="FFFFFF"/>
        </w:rPr>
      </w:pPr>
      <w:r>
        <w:rPr>
          <w:rFonts w:eastAsiaTheme="minorHAnsi"/>
          <w:color w:val="222222"/>
          <w:shd w:val="clear" w:color="auto" w:fill="FFFFFF"/>
        </w:rPr>
        <w:t>1.</w:t>
      </w:r>
      <w:r w:rsidRPr="00D640A8">
        <w:rPr>
          <w:rFonts w:eastAsiaTheme="minorHAnsi"/>
          <w:color w:val="222222"/>
          <w:shd w:val="clear" w:color="auto" w:fill="FFFFFF"/>
        </w:rPr>
        <w:t xml:space="preserve"> Maybe a different word for A, advantageous?</w:t>
      </w:r>
    </w:p>
    <w:p w14:paraId="52A21412" w14:textId="27795088" w:rsidR="000978FF" w:rsidRPr="000371C7" w:rsidRDefault="001B2B90" w:rsidP="00096955">
      <w:pPr>
        <w:ind w:left="720"/>
        <w:jc w:val="both"/>
        <w:rPr>
          <w:rFonts w:eastAsiaTheme="minorHAnsi"/>
          <w:i/>
          <w:iCs/>
          <w:color w:val="222222"/>
        </w:rPr>
      </w:pPr>
      <w:r>
        <w:rPr>
          <w:rFonts w:eastAsiaTheme="minorHAnsi"/>
          <w:i/>
          <w:iCs/>
          <w:color w:val="222222"/>
        </w:rPr>
        <w:t xml:space="preserve">We took the reviewer's comments to heart, and have now changed </w:t>
      </w:r>
      <w:r w:rsidR="001B1872">
        <w:rPr>
          <w:rFonts w:eastAsiaTheme="minorHAnsi"/>
          <w:i/>
          <w:iCs/>
          <w:color w:val="222222"/>
        </w:rPr>
        <w:t xml:space="preserve">MOCCASIN </w:t>
      </w:r>
      <w:r>
        <w:rPr>
          <w:rFonts w:eastAsiaTheme="minorHAnsi"/>
          <w:i/>
          <w:iCs/>
          <w:color w:val="222222"/>
        </w:rPr>
        <w:t xml:space="preserve">to </w:t>
      </w:r>
      <w:r w:rsidR="001B1872">
        <w:rPr>
          <w:rFonts w:eastAsiaTheme="minorHAnsi"/>
          <w:i/>
          <w:iCs/>
          <w:color w:val="222222"/>
        </w:rPr>
        <w:t xml:space="preserve">stand for </w:t>
      </w:r>
      <w:r w:rsidR="000978FF" w:rsidRPr="000978FF">
        <w:rPr>
          <w:rFonts w:eastAsiaTheme="minorHAnsi"/>
          <w:i/>
          <w:iCs/>
          <w:color w:val="222222"/>
        </w:rPr>
        <w:t xml:space="preserve">Model ODE Converter for Creating </w:t>
      </w:r>
      <w:r w:rsidR="004924E7">
        <w:rPr>
          <w:rFonts w:eastAsiaTheme="minorHAnsi"/>
          <w:i/>
          <w:iCs/>
          <w:color w:val="222222"/>
        </w:rPr>
        <w:t>Automated</w:t>
      </w:r>
      <w:r w:rsidR="004924E7" w:rsidRPr="002611BB">
        <w:rPr>
          <w:rFonts w:eastAsiaTheme="minorHAnsi"/>
          <w:i/>
          <w:iCs/>
          <w:color w:val="222222"/>
        </w:rPr>
        <w:t xml:space="preserve"> </w:t>
      </w:r>
      <w:r w:rsidR="000978FF" w:rsidRPr="000978FF">
        <w:rPr>
          <w:rFonts w:eastAsiaTheme="minorHAnsi"/>
          <w:i/>
          <w:iCs/>
          <w:color w:val="222222"/>
        </w:rPr>
        <w:t>SBML I</w:t>
      </w:r>
      <w:r w:rsidR="0002377A" w:rsidRPr="000978FF">
        <w:rPr>
          <w:rFonts w:eastAsiaTheme="minorHAnsi"/>
          <w:i/>
          <w:iCs/>
          <w:color w:val="222222"/>
        </w:rPr>
        <w:t>n</w:t>
      </w:r>
      <w:r w:rsidR="001B1872">
        <w:rPr>
          <w:rFonts w:eastAsiaTheme="minorHAnsi"/>
          <w:i/>
          <w:iCs/>
          <w:color w:val="222222"/>
        </w:rPr>
        <w:t>teroperability (</w:t>
      </w:r>
      <w:r w:rsidR="00B37515">
        <w:rPr>
          <w:rFonts w:eastAsiaTheme="minorHAnsi"/>
          <w:i/>
          <w:iCs/>
          <w:color w:val="222222"/>
        </w:rPr>
        <w:t>abstract</w:t>
      </w:r>
      <w:r w:rsidR="000371C7">
        <w:rPr>
          <w:rFonts w:eastAsiaTheme="minorHAnsi"/>
          <w:i/>
          <w:iCs/>
          <w:color w:val="222222"/>
        </w:rPr>
        <w:t xml:space="preserve"> </w:t>
      </w:r>
      <w:r w:rsidR="001B1872">
        <w:rPr>
          <w:rFonts w:eastAsiaTheme="minorHAnsi"/>
          <w:i/>
          <w:iCs/>
          <w:color w:val="222222"/>
        </w:rPr>
        <w:t xml:space="preserve">and </w:t>
      </w:r>
      <w:r w:rsidR="00B37515">
        <w:rPr>
          <w:rFonts w:eastAsiaTheme="minorHAnsi"/>
          <w:i/>
          <w:iCs/>
          <w:color w:val="222222"/>
        </w:rPr>
        <w:t>page 2, line 2</w:t>
      </w:r>
      <w:r w:rsidR="001B1872">
        <w:rPr>
          <w:rFonts w:eastAsiaTheme="minorHAnsi"/>
          <w:i/>
          <w:iCs/>
          <w:color w:val="222222"/>
        </w:rPr>
        <w:t>)</w:t>
      </w:r>
      <w:r w:rsidR="000371C7">
        <w:rPr>
          <w:rFonts w:eastAsiaTheme="minorHAnsi"/>
          <w:i/>
          <w:iCs/>
          <w:color w:val="222222"/>
        </w:rPr>
        <w:t>.</w:t>
      </w:r>
    </w:p>
    <w:p w14:paraId="2EE8C60A" w14:textId="77777777" w:rsidR="00D640A8" w:rsidRDefault="00D640A8" w:rsidP="00096955">
      <w:pPr>
        <w:jc w:val="both"/>
        <w:rPr>
          <w:rFonts w:eastAsiaTheme="minorHAnsi"/>
          <w:color w:val="222222"/>
          <w:shd w:val="clear" w:color="auto" w:fill="FFFFFF"/>
        </w:rPr>
      </w:pPr>
      <w:r w:rsidRPr="00D640A8">
        <w:rPr>
          <w:rFonts w:eastAsiaTheme="minorHAnsi"/>
          <w:color w:val="222222"/>
          <w:shd w:val="clear" w:color="auto" w:fill="FFFFFF"/>
        </w:rPr>
        <w:br/>
        <w:t>2</w:t>
      </w:r>
      <w:r>
        <w:rPr>
          <w:rFonts w:eastAsiaTheme="minorHAnsi"/>
          <w:color w:val="222222"/>
          <w:shd w:val="clear" w:color="auto" w:fill="FFFFFF"/>
        </w:rPr>
        <w:t>.</w:t>
      </w:r>
      <w:r w:rsidRPr="00D640A8">
        <w:rPr>
          <w:rFonts w:eastAsiaTheme="minorHAnsi"/>
          <w:color w:val="222222"/>
          <w:shd w:val="clear" w:color="auto" w:fill="FFFFFF"/>
        </w:rPr>
        <w:t xml:space="preserve"> Abstract, into SBML format -&gt; into the SBML format</w:t>
      </w:r>
      <w:r>
        <w:rPr>
          <w:rFonts w:eastAsiaTheme="minorHAnsi"/>
          <w:color w:val="222222"/>
          <w:shd w:val="clear" w:color="auto" w:fill="FFFFFF"/>
        </w:rPr>
        <w:t>.</w:t>
      </w:r>
    </w:p>
    <w:p w14:paraId="33023CC2" w14:textId="77777777" w:rsidR="00AC3D95" w:rsidRPr="0053346F" w:rsidRDefault="00AC3D95" w:rsidP="00096955">
      <w:pPr>
        <w:ind w:left="720"/>
        <w:jc w:val="both"/>
        <w:rPr>
          <w:rFonts w:eastAsiaTheme="minorHAnsi"/>
          <w:i/>
          <w:color w:val="222222"/>
          <w:shd w:val="clear" w:color="auto" w:fill="FFFFFF"/>
        </w:rPr>
      </w:pPr>
      <w:r w:rsidRPr="006F77AD">
        <w:rPr>
          <w:rFonts w:eastAsiaTheme="minorHAnsi"/>
          <w:i/>
          <w:color w:val="222222"/>
          <w:shd w:val="clear" w:color="auto" w:fill="FFFFFF"/>
        </w:rPr>
        <w:t>Done</w:t>
      </w:r>
      <w:r w:rsidR="00B37515">
        <w:rPr>
          <w:rFonts w:eastAsiaTheme="minorHAnsi"/>
          <w:i/>
          <w:color w:val="222222"/>
          <w:shd w:val="clear" w:color="auto" w:fill="FFFFFF"/>
        </w:rPr>
        <w:t>.</w:t>
      </w:r>
    </w:p>
    <w:p w14:paraId="77E1B11F" w14:textId="77777777" w:rsidR="000C2CA7" w:rsidRDefault="00D640A8" w:rsidP="00096955">
      <w:pPr>
        <w:jc w:val="both"/>
        <w:rPr>
          <w:rFonts w:eastAsiaTheme="minorHAnsi"/>
          <w:color w:val="222222"/>
          <w:shd w:val="clear" w:color="auto" w:fill="FFFFFF"/>
        </w:rPr>
      </w:pPr>
      <w:r w:rsidRPr="00D640A8">
        <w:rPr>
          <w:rFonts w:eastAsiaTheme="minorHAnsi"/>
          <w:color w:val="222222"/>
          <w:shd w:val="clear" w:color="auto" w:fill="FFFFFF"/>
        </w:rPr>
        <w:br/>
      </w:r>
      <w:r>
        <w:rPr>
          <w:rFonts w:eastAsiaTheme="minorHAnsi"/>
          <w:color w:val="222222"/>
          <w:shd w:val="clear" w:color="auto" w:fill="FFFFFF"/>
        </w:rPr>
        <w:t xml:space="preserve">3. </w:t>
      </w:r>
      <w:r w:rsidRPr="00D640A8">
        <w:rPr>
          <w:rFonts w:eastAsiaTheme="minorHAnsi"/>
          <w:color w:val="222222"/>
          <w:shd w:val="clear" w:color="auto" w:fill="FFFFFF"/>
        </w:rPr>
        <w:t>I'm curious how you can determine the difference between a species and parameter when you convert to a biochemical model.  Can you explain?  Is it assumed that all constants are parameters and changing values species?</w:t>
      </w:r>
    </w:p>
    <w:p w14:paraId="2854D984" w14:textId="47CF000E" w:rsidR="006D1D28" w:rsidRDefault="001B2B90" w:rsidP="006D1D28">
      <w:pPr>
        <w:ind w:left="720"/>
        <w:jc w:val="both"/>
        <w:rPr>
          <w:rFonts w:eastAsiaTheme="minorHAnsi"/>
          <w:i/>
          <w:color w:val="222222"/>
          <w:shd w:val="clear" w:color="auto" w:fill="FFFFFF"/>
        </w:rPr>
      </w:pPr>
      <w:r>
        <w:rPr>
          <w:rFonts w:eastAsiaTheme="minorHAnsi"/>
          <w:i/>
          <w:color w:val="222222"/>
          <w:shd w:val="clear" w:color="auto" w:fill="FFFFFF"/>
        </w:rPr>
        <w:t>MOCCASIN applies a heuristic approach</w:t>
      </w:r>
      <w:r w:rsidR="00B44065">
        <w:rPr>
          <w:rFonts w:eastAsiaTheme="minorHAnsi"/>
          <w:i/>
          <w:color w:val="222222"/>
          <w:shd w:val="clear" w:color="auto" w:fill="FFFFFF"/>
        </w:rPr>
        <w:t>,</w:t>
      </w:r>
      <w:r>
        <w:rPr>
          <w:rFonts w:eastAsiaTheme="minorHAnsi"/>
          <w:i/>
          <w:color w:val="222222"/>
          <w:shd w:val="clear" w:color="auto" w:fill="FFFFFF"/>
        </w:rPr>
        <w:t xml:space="preserve"> based on the fact that </w:t>
      </w:r>
      <w:r w:rsidR="006D1D28">
        <w:rPr>
          <w:rFonts w:eastAsiaTheme="minorHAnsi"/>
          <w:i/>
          <w:color w:val="222222"/>
          <w:shd w:val="clear" w:color="auto" w:fill="FFFFFF"/>
        </w:rPr>
        <w:t xml:space="preserve">variables are passed as a vector in the </w:t>
      </w:r>
      <w:r w:rsidR="006D1D28" w:rsidRPr="00B131C0">
        <w:rPr>
          <w:rFonts w:eastAsiaTheme="minorHAnsi"/>
          <w:i/>
          <w:color w:val="222222"/>
          <w:shd w:val="clear" w:color="auto" w:fill="FFFFFF"/>
        </w:rPr>
        <w:t xml:space="preserve">second </w:t>
      </w:r>
      <w:r w:rsidR="008579AF">
        <w:rPr>
          <w:rFonts w:eastAsiaTheme="minorHAnsi"/>
          <w:i/>
          <w:color w:val="222222"/>
          <w:shd w:val="clear" w:color="auto" w:fill="FFFFFF"/>
        </w:rPr>
        <w:t xml:space="preserve">argument </w:t>
      </w:r>
      <w:r w:rsidR="006D1D28">
        <w:rPr>
          <w:rFonts w:eastAsiaTheme="minorHAnsi"/>
          <w:i/>
          <w:color w:val="222222"/>
          <w:shd w:val="clear" w:color="auto" w:fill="FFFFFF"/>
        </w:rPr>
        <w:t>position</w:t>
      </w:r>
      <w:r w:rsidR="006D1D28" w:rsidRPr="00B131C0">
        <w:rPr>
          <w:rFonts w:eastAsiaTheme="minorHAnsi"/>
          <w:i/>
          <w:color w:val="222222"/>
          <w:shd w:val="clear" w:color="auto" w:fill="FFFFFF"/>
        </w:rPr>
        <w:t xml:space="preserve"> </w:t>
      </w:r>
      <w:r w:rsidR="006D1D28">
        <w:rPr>
          <w:rFonts w:eastAsiaTheme="minorHAnsi"/>
          <w:i/>
          <w:color w:val="222222"/>
          <w:shd w:val="clear" w:color="auto" w:fill="FFFFFF"/>
        </w:rPr>
        <w:t xml:space="preserve">of an </w:t>
      </w:r>
      <w:r w:rsidR="006D1D28" w:rsidRPr="00B131C0">
        <w:rPr>
          <w:rFonts w:eastAsiaTheme="minorHAnsi"/>
          <w:i/>
          <w:color w:val="222222"/>
          <w:shd w:val="clear" w:color="auto" w:fill="FFFFFF"/>
        </w:rPr>
        <w:t>ODE function definition</w:t>
      </w:r>
      <w:r w:rsidR="00D023E3">
        <w:rPr>
          <w:rFonts w:eastAsiaTheme="minorHAnsi"/>
          <w:i/>
          <w:color w:val="222222"/>
          <w:shd w:val="clear" w:color="auto" w:fill="FFFFFF"/>
        </w:rPr>
        <w:t xml:space="preserve"> “</w:t>
      </w:r>
      <w:r w:rsidR="006D1D28">
        <w:rPr>
          <w:rFonts w:eastAsiaTheme="minorHAnsi"/>
          <w:i/>
          <w:color w:val="222222"/>
          <w:shd w:val="clear" w:color="auto" w:fill="FFFFFF"/>
        </w:rPr>
        <w:t>function dy=</w:t>
      </w:r>
      <w:r w:rsidR="006D1D28" w:rsidRPr="00B131C0">
        <w:rPr>
          <w:rFonts w:eastAsiaTheme="minorHAnsi"/>
          <w:i/>
          <w:color w:val="222222"/>
          <w:shd w:val="clear" w:color="auto" w:fill="FFFFFF"/>
        </w:rPr>
        <w:t>f(t, y</w:t>
      </w:r>
      <w:r w:rsidR="006D1D28">
        <w:rPr>
          <w:rFonts w:eastAsiaTheme="minorHAnsi"/>
          <w:i/>
          <w:color w:val="222222"/>
          <w:shd w:val="clear" w:color="auto" w:fill="FFFFFF"/>
        </w:rPr>
        <w:t>, param1,</w:t>
      </w:r>
      <w:r w:rsidR="00F36EAC">
        <w:rPr>
          <w:rFonts w:eastAsiaTheme="minorHAnsi"/>
          <w:i/>
          <w:color w:val="222222"/>
          <w:shd w:val="clear" w:color="auto" w:fill="FFFFFF"/>
        </w:rPr>
        <w:t xml:space="preserve"> </w:t>
      </w:r>
      <w:r w:rsidR="006D1D28">
        <w:rPr>
          <w:rFonts w:eastAsiaTheme="minorHAnsi"/>
          <w:i/>
          <w:color w:val="222222"/>
          <w:shd w:val="clear" w:color="auto" w:fill="FFFFFF"/>
        </w:rPr>
        <w:t>param2</w:t>
      </w:r>
      <w:r w:rsidR="006D1D28" w:rsidRPr="00B131C0">
        <w:rPr>
          <w:rFonts w:eastAsiaTheme="minorHAnsi"/>
          <w:i/>
          <w:color w:val="222222"/>
          <w:shd w:val="clear" w:color="auto" w:fill="FFFFFF"/>
        </w:rPr>
        <w:t>)</w:t>
      </w:r>
      <w:r w:rsidR="00D023E3">
        <w:rPr>
          <w:rFonts w:eastAsiaTheme="minorHAnsi"/>
          <w:i/>
          <w:color w:val="222222"/>
          <w:shd w:val="clear" w:color="auto" w:fill="FFFFFF"/>
        </w:rPr>
        <w:t>”</w:t>
      </w:r>
      <w:r w:rsidR="00BB150B">
        <w:rPr>
          <w:rFonts w:eastAsiaTheme="minorHAnsi"/>
          <w:i/>
          <w:color w:val="222222"/>
          <w:shd w:val="clear" w:color="auto" w:fill="FFFFFF"/>
        </w:rPr>
        <w:t xml:space="preserve">.  It uses this convention </w:t>
      </w:r>
      <w:r w:rsidR="00B44065">
        <w:rPr>
          <w:rFonts w:eastAsiaTheme="minorHAnsi"/>
          <w:i/>
          <w:color w:val="222222"/>
          <w:shd w:val="clear" w:color="auto" w:fill="FFFFFF"/>
        </w:rPr>
        <w:t>to</w:t>
      </w:r>
      <w:r w:rsidR="008579AF">
        <w:rPr>
          <w:rFonts w:eastAsiaTheme="minorHAnsi"/>
          <w:i/>
          <w:color w:val="222222"/>
          <w:shd w:val="clear" w:color="auto" w:fill="FFFFFF"/>
        </w:rPr>
        <w:t xml:space="preserve"> </w:t>
      </w:r>
      <w:r w:rsidR="006D1D28">
        <w:rPr>
          <w:rFonts w:eastAsiaTheme="minorHAnsi"/>
          <w:i/>
          <w:color w:val="222222"/>
          <w:shd w:val="clear" w:color="auto" w:fill="FFFFFF"/>
        </w:rPr>
        <w:t>ex</w:t>
      </w:r>
      <w:r w:rsidR="008579AF">
        <w:rPr>
          <w:rFonts w:eastAsiaTheme="minorHAnsi"/>
          <w:i/>
          <w:color w:val="222222"/>
          <w:shd w:val="clear" w:color="auto" w:fill="FFFFFF"/>
        </w:rPr>
        <w:t>tract</w:t>
      </w:r>
      <w:r w:rsidR="006D1D28">
        <w:rPr>
          <w:rFonts w:eastAsiaTheme="minorHAnsi"/>
          <w:i/>
          <w:color w:val="222222"/>
          <w:shd w:val="clear" w:color="auto" w:fill="FFFFFF"/>
        </w:rPr>
        <w:t xml:space="preserve"> and </w:t>
      </w:r>
      <w:r w:rsidR="008579AF">
        <w:rPr>
          <w:rFonts w:eastAsiaTheme="minorHAnsi"/>
          <w:i/>
          <w:color w:val="222222"/>
          <w:shd w:val="clear" w:color="auto" w:fill="FFFFFF"/>
        </w:rPr>
        <w:t>translate</w:t>
      </w:r>
      <w:r w:rsidR="006D1D28">
        <w:rPr>
          <w:rFonts w:eastAsiaTheme="minorHAnsi"/>
          <w:i/>
          <w:color w:val="222222"/>
          <w:shd w:val="clear" w:color="auto" w:fill="FFFFFF"/>
        </w:rPr>
        <w:t xml:space="preserve"> </w:t>
      </w:r>
      <w:r w:rsidR="00B44065">
        <w:rPr>
          <w:rFonts w:eastAsiaTheme="minorHAnsi"/>
          <w:i/>
          <w:color w:val="222222"/>
          <w:shd w:val="clear" w:color="auto" w:fill="FFFFFF"/>
        </w:rPr>
        <w:t xml:space="preserve">variables </w:t>
      </w:r>
      <w:r w:rsidR="006D1D28">
        <w:rPr>
          <w:rFonts w:eastAsiaTheme="minorHAnsi"/>
          <w:i/>
          <w:color w:val="222222"/>
          <w:shd w:val="clear" w:color="auto" w:fill="FFFFFF"/>
        </w:rPr>
        <w:t>into SBML species</w:t>
      </w:r>
      <w:r w:rsidR="00A81F92">
        <w:rPr>
          <w:rFonts w:eastAsiaTheme="minorHAnsi"/>
          <w:i/>
          <w:color w:val="222222"/>
          <w:shd w:val="clear" w:color="auto" w:fill="FFFFFF"/>
        </w:rPr>
        <w:t xml:space="preserve"> definitions</w:t>
      </w:r>
      <w:r w:rsidR="006D1D28">
        <w:rPr>
          <w:rFonts w:eastAsiaTheme="minorHAnsi"/>
          <w:i/>
          <w:color w:val="222222"/>
          <w:shd w:val="clear" w:color="auto" w:fill="FFFFFF"/>
        </w:rPr>
        <w:t xml:space="preserve">. </w:t>
      </w:r>
      <w:r w:rsidR="008579AF">
        <w:rPr>
          <w:rFonts w:eastAsiaTheme="minorHAnsi"/>
          <w:i/>
          <w:color w:val="222222"/>
          <w:shd w:val="clear" w:color="auto" w:fill="FFFFFF"/>
        </w:rPr>
        <w:t xml:space="preserve">Any </w:t>
      </w:r>
      <w:r w:rsidR="00F36EAC">
        <w:rPr>
          <w:rFonts w:eastAsiaTheme="minorHAnsi"/>
          <w:i/>
          <w:color w:val="222222"/>
          <w:shd w:val="clear" w:color="auto" w:fill="FFFFFF"/>
        </w:rPr>
        <w:t>other assignments</w:t>
      </w:r>
      <w:r w:rsidR="008579AF">
        <w:rPr>
          <w:rFonts w:eastAsiaTheme="minorHAnsi"/>
          <w:i/>
          <w:color w:val="222222"/>
          <w:shd w:val="clear" w:color="auto" w:fill="FFFFFF"/>
        </w:rPr>
        <w:t xml:space="preserve"> that are</w:t>
      </w:r>
      <w:r w:rsidR="006D1D28">
        <w:rPr>
          <w:rFonts w:eastAsiaTheme="minorHAnsi"/>
          <w:i/>
          <w:color w:val="222222"/>
          <w:shd w:val="clear" w:color="auto" w:fill="FFFFFF"/>
        </w:rPr>
        <w:t xml:space="preserve"> present in the </w:t>
      </w:r>
      <w:r w:rsidR="008579AF">
        <w:rPr>
          <w:rFonts w:eastAsiaTheme="minorHAnsi"/>
          <w:i/>
          <w:color w:val="222222"/>
          <w:shd w:val="clear" w:color="auto" w:fill="FFFFFF"/>
        </w:rPr>
        <w:t>ODEs</w:t>
      </w:r>
      <w:r w:rsidR="006D1D28">
        <w:rPr>
          <w:rFonts w:eastAsiaTheme="minorHAnsi"/>
          <w:i/>
          <w:color w:val="222222"/>
          <w:shd w:val="clear" w:color="auto" w:fill="FFFFFF"/>
        </w:rPr>
        <w:t xml:space="preserve"> </w:t>
      </w:r>
      <w:r w:rsidR="001C4FE3">
        <w:rPr>
          <w:rFonts w:eastAsiaTheme="minorHAnsi"/>
          <w:i/>
          <w:color w:val="222222"/>
          <w:shd w:val="clear" w:color="auto" w:fill="FFFFFF"/>
        </w:rPr>
        <w:t xml:space="preserve">of the system </w:t>
      </w:r>
      <w:r w:rsidR="006D1D28">
        <w:rPr>
          <w:rFonts w:eastAsiaTheme="minorHAnsi"/>
          <w:i/>
          <w:color w:val="222222"/>
          <w:shd w:val="clear" w:color="auto" w:fill="FFFFFF"/>
        </w:rPr>
        <w:t xml:space="preserve">are </w:t>
      </w:r>
      <w:r w:rsidR="007E46EB">
        <w:rPr>
          <w:rFonts w:eastAsiaTheme="minorHAnsi"/>
          <w:i/>
          <w:color w:val="222222"/>
          <w:shd w:val="clear" w:color="auto" w:fill="FFFFFF"/>
        </w:rPr>
        <w:t xml:space="preserve">converted to </w:t>
      </w:r>
      <w:r w:rsidR="006D1D28">
        <w:rPr>
          <w:rFonts w:eastAsiaTheme="minorHAnsi"/>
          <w:i/>
          <w:color w:val="222222"/>
          <w:shd w:val="clear" w:color="auto" w:fill="FFFFFF"/>
        </w:rPr>
        <w:t>SBML parameters</w:t>
      </w:r>
      <w:r w:rsidR="008579AF">
        <w:rPr>
          <w:rFonts w:eastAsiaTheme="minorHAnsi"/>
          <w:i/>
          <w:color w:val="222222"/>
          <w:shd w:val="clear" w:color="auto" w:fill="FFFFFF"/>
        </w:rPr>
        <w:t xml:space="preserve"> constructs</w:t>
      </w:r>
      <w:r w:rsidR="006D1D28">
        <w:rPr>
          <w:rFonts w:eastAsiaTheme="minorHAnsi"/>
          <w:i/>
          <w:color w:val="222222"/>
          <w:shd w:val="clear" w:color="auto" w:fill="FFFFFF"/>
        </w:rPr>
        <w:t>.</w:t>
      </w:r>
    </w:p>
    <w:p w14:paraId="5A295C1E" w14:textId="77777777" w:rsidR="007575AE" w:rsidRDefault="007575AE" w:rsidP="00096955">
      <w:pPr>
        <w:jc w:val="both"/>
        <w:rPr>
          <w:rFonts w:eastAsiaTheme="minorHAnsi"/>
          <w:color w:val="222222"/>
          <w:shd w:val="clear" w:color="auto" w:fill="FFFFFF"/>
        </w:rPr>
      </w:pPr>
    </w:p>
    <w:p w14:paraId="7FBFC974" w14:textId="77777777" w:rsidR="00096955" w:rsidRDefault="00D640A8" w:rsidP="00096955">
      <w:pPr>
        <w:jc w:val="both"/>
        <w:rPr>
          <w:rFonts w:eastAsiaTheme="minorHAnsi"/>
          <w:color w:val="222222"/>
          <w:shd w:val="clear" w:color="auto" w:fill="FFFFFF"/>
        </w:rPr>
      </w:pPr>
      <w:r>
        <w:rPr>
          <w:rFonts w:eastAsiaTheme="minorHAnsi"/>
          <w:color w:val="222222"/>
          <w:shd w:val="clear" w:color="auto" w:fill="FFFFFF"/>
        </w:rPr>
        <w:t>4.</w:t>
      </w:r>
      <w:r w:rsidRPr="00D640A8">
        <w:rPr>
          <w:rFonts w:eastAsiaTheme="minorHAnsi"/>
          <w:color w:val="222222"/>
          <w:shd w:val="clear" w:color="auto" w:fill="FFFFFF"/>
        </w:rPr>
        <w:t xml:space="preserve"> I'm curious about what you do with parts of Matlab that don't fit your syntax.  Do you report this to the user in some way?  If so, how?  Couldn't they be often converted into SBML </w:t>
      </w:r>
      <w:r w:rsidRPr="00D640A8">
        <w:rPr>
          <w:rFonts w:eastAsiaTheme="minorHAnsi"/>
          <w:color w:val="222222"/>
          <w:shd w:val="clear" w:color="auto" w:fill="FFFFFF"/>
        </w:rPr>
        <w:lastRenderedPageBreak/>
        <w:t>events?  Have you tried this tool on any models published by others?  If so, how often can they be completely converted and how often are parts not translated?</w:t>
      </w:r>
    </w:p>
    <w:p w14:paraId="7BA0702E" w14:textId="16D55B8E" w:rsidR="007E46EB" w:rsidRDefault="000639BA" w:rsidP="003F2848">
      <w:pPr>
        <w:ind w:left="720"/>
        <w:jc w:val="both"/>
        <w:rPr>
          <w:rFonts w:eastAsiaTheme="minorHAnsi"/>
          <w:i/>
          <w:color w:val="222222"/>
          <w:shd w:val="clear" w:color="auto" w:fill="FFFFFF"/>
        </w:rPr>
      </w:pPr>
      <w:r>
        <w:rPr>
          <w:rFonts w:eastAsiaTheme="minorHAnsi"/>
          <w:i/>
          <w:color w:val="222222"/>
          <w:shd w:val="clear" w:color="auto" w:fill="FFFFFF"/>
        </w:rPr>
        <w:t xml:space="preserve">Currently, </w:t>
      </w:r>
      <w:r w:rsidR="001276A1" w:rsidRPr="001276A1">
        <w:rPr>
          <w:rFonts w:eastAsiaTheme="minorHAnsi"/>
          <w:i/>
          <w:color w:val="222222"/>
          <w:shd w:val="clear" w:color="auto" w:fill="FFFFFF"/>
        </w:rPr>
        <w:t xml:space="preserve">MOCCASIN </w:t>
      </w:r>
      <w:r w:rsidR="00C718CF">
        <w:rPr>
          <w:rFonts w:eastAsiaTheme="minorHAnsi"/>
          <w:i/>
          <w:color w:val="222222"/>
          <w:shd w:val="clear" w:color="auto" w:fill="FFFFFF"/>
        </w:rPr>
        <w:t>input</w:t>
      </w:r>
      <w:r w:rsidR="001276A1" w:rsidRPr="001276A1">
        <w:rPr>
          <w:rFonts w:eastAsiaTheme="minorHAnsi"/>
          <w:i/>
          <w:color w:val="222222"/>
          <w:shd w:val="clear" w:color="auto" w:fill="FFFFFF"/>
        </w:rPr>
        <w:t xml:space="preserve"> </w:t>
      </w:r>
      <w:r w:rsidR="003F2848">
        <w:rPr>
          <w:rFonts w:eastAsiaTheme="minorHAnsi"/>
          <w:i/>
          <w:color w:val="222222"/>
          <w:shd w:val="clear" w:color="auto" w:fill="FFFFFF"/>
        </w:rPr>
        <w:t xml:space="preserve">must be </w:t>
      </w:r>
      <w:r w:rsidR="001276A1">
        <w:rPr>
          <w:rFonts w:eastAsiaTheme="minorHAnsi"/>
          <w:i/>
          <w:color w:val="222222"/>
          <w:shd w:val="clear" w:color="auto" w:fill="FFFFFF"/>
        </w:rPr>
        <w:t>set up as</w:t>
      </w:r>
      <w:r w:rsidR="001276A1" w:rsidRPr="001276A1">
        <w:rPr>
          <w:rFonts w:eastAsiaTheme="minorHAnsi"/>
          <w:i/>
          <w:color w:val="222222"/>
          <w:shd w:val="clear" w:color="auto" w:fill="FFFFFF"/>
        </w:rPr>
        <w:t xml:space="preserve"> </w:t>
      </w:r>
      <w:r w:rsidR="001276A1">
        <w:rPr>
          <w:rFonts w:eastAsiaTheme="minorHAnsi"/>
          <w:i/>
          <w:color w:val="222222"/>
          <w:shd w:val="clear" w:color="auto" w:fill="FFFFFF"/>
        </w:rPr>
        <w:t>a single file</w:t>
      </w:r>
      <w:r w:rsidR="001276A1" w:rsidRPr="001276A1">
        <w:rPr>
          <w:rFonts w:eastAsiaTheme="minorHAnsi"/>
          <w:i/>
          <w:color w:val="222222"/>
          <w:shd w:val="clear" w:color="auto" w:fill="FFFFFF"/>
        </w:rPr>
        <w:t xml:space="preserve"> </w:t>
      </w:r>
      <w:r w:rsidR="001276A1">
        <w:rPr>
          <w:rFonts w:eastAsiaTheme="minorHAnsi"/>
          <w:i/>
          <w:color w:val="222222"/>
          <w:shd w:val="clear" w:color="auto" w:fill="FFFFFF"/>
        </w:rPr>
        <w:t xml:space="preserve">containing a system of ordinary </w:t>
      </w:r>
      <w:r w:rsidR="001276A1" w:rsidRPr="001276A1">
        <w:rPr>
          <w:rFonts w:eastAsiaTheme="minorHAnsi"/>
          <w:i/>
          <w:color w:val="222222"/>
          <w:shd w:val="clear" w:color="auto" w:fill="FFFFFF"/>
        </w:rPr>
        <w:t xml:space="preserve">differential equations </w:t>
      </w:r>
      <w:r w:rsidR="00E405AE">
        <w:rPr>
          <w:rFonts w:eastAsiaTheme="minorHAnsi"/>
          <w:i/>
          <w:color w:val="222222"/>
          <w:shd w:val="clear" w:color="auto" w:fill="FFFFFF"/>
        </w:rPr>
        <w:t>(</w:t>
      </w:r>
      <w:r w:rsidR="001276A1">
        <w:rPr>
          <w:rFonts w:eastAsiaTheme="minorHAnsi"/>
          <w:i/>
          <w:color w:val="222222"/>
          <w:shd w:val="clear" w:color="auto" w:fill="FFFFFF"/>
        </w:rPr>
        <w:t xml:space="preserve">defined </w:t>
      </w:r>
      <w:r w:rsidR="001276A1" w:rsidRPr="001276A1">
        <w:rPr>
          <w:rFonts w:eastAsiaTheme="minorHAnsi"/>
          <w:i/>
          <w:color w:val="222222"/>
          <w:shd w:val="clear" w:color="auto" w:fill="FFFFFF"/>
        </w:rPr>
        <w:t>as a function</w:t>
      </w:r>
      <w:r w:rsidR="00E405AE">
        <w:rPr>
          <w:rFonts w:eastAsiaTheme="minorHAnsi"/>
          <w:i/>
          <w:color w:val="222222"/>
          <w:shd w:val="clear" w:color="auto" w:fill="FFFFFF"/>
        </w:rPr>
        <w:t>),</w:t>
      </w:r>
      <w:r w:rsidR="001276A1">
        <w:rPr>
          <w:rFonts w:eastAsiaTheme="minorHAnsi"/>
          <w:i/>
          <w:color w:val="222222"/>
          <w:shd w:val="clear" w:color="auto" w:fill="FFFFFF"/>
        </w:rPr>
        <w:t xml:space="preserve"> </w:t>
      </w:r>
      <w:r w:rsidR="001276A1" w:rsidRPr="001276A1">
        <w:rPr>
          <w:rFonts w:eastAsiaTheme="minorHAnsi"/>
          <w:i/>
          <w:color w:val="222222"/>
          <w:shd w:val="clear" w:color="auto" w:fill="FFFFFF"/>
        </w:rPr>
        <w:t>and a call to one of the MATLAB</w:t>
      </w:r>
      <w:r w:rsidR="001276A1" w:rsidRPr="001276A1">
        <w:rPr>
          <w:rFonts w:eastAsiaTheme="minorHAnsi"/>
          <w:i/>
          <w:color w:val="222222"/>
        </w:rPr>
        <w:t> </w:t>
      </w:r>
      <w:r w:rsidR="001276A1" w:rsidRPr="001276A1">
        <w:rPr>
          <w:rFonts w:eastAsiaTheme="minorHAnsi"/>
          <w:i/>
          <w:color w:val="222222"/>
          <w:shd w:val="clear" w:color="auto" w:fill="FFFFFF"/>
        </w:rPr>
        <w:t>odeNN</w:t>
      </w:r>
      <w:r w:rsidR="001276A1" w:rsidRPr="001276A1">
        <w:rPr>
          <w:rFonts w:eastAsiaTheme="minorHAnsi"/>
          <w:i/>
          <w:color w:val="222222"/>
        </w:rPr>
        <w:t> </w:t>
      </w:r>
      <w:r w:rsidR="001276A1" w:rsidRPr="001276A1">
        <w:rPr>
          <w:rFonts w:eastAsiaTheme="minorHAnsi"/>
          <w:i/>
          <w:color w:val="222222"/>
          <w:shd w:val="clear" w:color="auto" w:fill="FFFFFF"/>
        </w:rPr>
        <w:t>family of solvers (e.g.,</w:t>
      </w:r>
      <w:r w:rsidR="001276A1" w:rsidRPr="001276A1">
        <w:rPr>
          <w:rFonts w:eastAsiaTheme="minorHAnsi"/>
          <w:i/>
          <w:color w:val="222222"/>
        </w:rPr>
        <w:t> </w:t>
      </w:r>
      <w:r w:rsidR="001276A1" w:rsidRPr="001276A1">
        <w:rPr>
          <w:rFonts w:eastAsiaTheme="minorHAnsi"/>
          <w:i/>
          <w:color w:val="222222"/>
          <w:shd w:val="clear" w:color="auto" w:fill="FFFFFF"/>
        </w:rPr>
        <w:t>ode45,</w:t>
      </w:r>
      <w:r w:rsidR="001276A1" w:rsidRPr="001276A1">
        <w:rPr>
          <w:rFonts w:eastAsiaTheme="minorHAnsi"/>
          <w:i/>
          <w:color w:val="222222"/>
        </w:rPr>
        <w:t> </w:t>
      </w:r>
      <w:r w:rsidR="001276A1" w:rsidRPr="001276A1">
        <w:rPr>
          <w:rFonts w:eastAsiaTheme="minorHAnsi"/>
          <w:i/>
          <w:color w:val="222222"/>
          <w:shd w:val="clear" w:color="auto" w:fill="FFFFFF"/>
        </w:rPr>
        <w:t>ode15s, etc.).</w:t>
      </w:r>
      <w:r w:rsidR="001276A1">
        <w:rPr>
          <w:rFonts w:eastAsiaTheme="minorHAnsi"/>
          <w:i/>
          <w:color w:val="222222"/>
          <w:shd w:val="clear" w:color="auto" w:fill="FFFFFF"/>
        </w:rPr>
        <w:t xml:space="preserve"> </w:t>
      </w:r>
      <w:r w:rsidR="003F2848">
        <w:rPr>
          <w:rFonts w:eastAsiaTheme="minorHAnsi"/>
          <w:i/>
          <w:color w:val="222222"/>
          <w:shd w:val="clear" w:color="auto" w:fill="FFFFFF"/>
        </w:rPr>
        <w:t xml:space="preserve">When improper input is provided, </w:t>
      </w:r>
      <w:r>
        <w:rPr>
          <w:rFonts w:eastAsiaTheme="minorHAnsi"/>
          <w:i/>
          <w:color w:val="222222"/>
          <w:shd w:val="clear" w:color="auto" w:fill="FFFFFF"/>
        </w:rPr>
        <w:t>MOCCASIN reports errors</w:t>
      </w:r>
      <w:r w:rsidR="00BB150B">
        <w:rPr>
          <w:rFonts w:eastAsiaTheme="minorHAnsi"/>
          <w:i/>
          <w:color w:val="222222"/>
          <w:shd w:val="clear" w:color="auto" w:fill="FFFFFF"/>
        </w:rPr>
        <w:t xml:space="preserve">; </w:t>
      </w:r>
      <w:r>
        <w:rPr>
          <w:rFonts w:eastAsiaTheme="minorHAnsi"/>
          <w:i/>
          <w:color w:val="222222"/>
          <w:shd w:val="clear" w:color="auto" w:fill="FFFFFF"/>
        </w:rPr>
        <w:t>the type of error depend</w:t>
      </w:r>
      <w:r w:rsidR="00BB150B">
        <w:rPr>
          <w:rFonts w:eastAsiaTheme="minorHAnsi"/>
          <w:i/>
          <w:color w:val="222222"/>
          <w:shd w:val="clear" w:color="auto" w:fill="FFFFFF"/>
        </w:rPr>
        <w:t>s</w:t>
      </w:r>
      <w:r>
        <w:rPr>
          <w:rFonts w:eastAsiaTheme="minorHAnsi"/>
          <w:i/>
          <w:color w:val="222222"/>
          <w:shd w:val="clear" w:color="auto" w:fill="FFFFFF"/>
        </w:rPr>
        <w:t xml:space="preserve"> on the problem</w:t>
      </w:r>
      <w:r w:rsidR="004D4032">
        <w:rPr>
          <w:rFonts w:eastAsiaTheme="minorHAnsi"/>
          <w:i/>
          <w:color w:val="222222"/>
          <w:shd w:val="clear" w:color="auto" w:fill="FFFFFF"/>
        </w:rPr>
        <w:t>. We feel that t</w:t>
      </w:r>
      <w:r>
        <w:rPr>
          <w:rFonts w:eastAsiaTheme="minorHAnsi"/>
          <w:i/>
          <w:color w:val="222222"/>
          <w:shd w:val="clear" w:color="auto" w:fill="FFFFFF"/>
        </w:rPr>
        <w:t>he system could do more, however, to explain to the user how the in</w:t>
      </w:r>
      <w:r w:rsidR="004D4032">
        <w:rPr>
          <w:rFonts w:eastAsiaTheme="minorHAnsi"/>
          <w:i/>
          <w:color w:val="222222"/>
          <w:shd w:val="clear" w:color="auto" w:fill="FFFFFF"/>
        </w:rPr>
        <w:t>put differs from assumptions, and we</w:t>
      </w:r>
      <w:r>
        <w:rPr>
          <w:rFonts w:eastAsiaTheme="minorHAnsi"/>
          <w:i/>
          <w:color w:val="222222"/>
          <w:shd w:val="clear" w:color="auto" w:fill="FFFFFF"/>
        </w:rPr>
        <w:t xml:space="preserve"> are working on improving error detection and reporting</w:t>
      </w:r>
      <w:r w:rsidR="003F2848">
        <w:rPr>
          <w:rFonts w:eastAsiaTheme="minorHAnsi"/>
          <w:i/>
          <w:color w:val="222222"/>
          <w:shd w:val="clear" w:color="auto" w:fill="FFFFFF"/>
        </w:rPr>
        <w:t xml:space="preserve">. </w:t>
      </w:r>
      <w:r w:rsidR="00B75C80">
        <w:rPr>
          <w:rFonts w:eastAsiaTheme="minorHAnsi"/>
          <w:i/>
          <w:color w:val="222222"/>
          <w:shd w:val="clear" w:color="auto" w:fill="FFFFFF"/>
        </w:rPr>
        <w:t xml:space="preserve">As it is not its scope, </w:t>
      </w:r>
      <w:r w:rsidR="001276A1">
        <w:rPr>
          <w:rFonts w:eastAsiaTheme="minorHAnsi"/>
          <w:i/>
          <w:color w:val="222222"/>
          <w:shd w:val="clear" w:color="auto" w:fill="FFFFFF"/>
        </w:rPr>
        <w:t>MOCCASIN does not</w:t>
      </w:r>
      <w:r w:rsidR="00C718CF">
        <w:rPr>
          <w:rFonts w:eastAsiaTheme="minorHAnsi"/>
          <w:i/>
          <w:color w:val="222222"/>
          <w:shd w:val="clear" w:color="auto" w:fill="FFFFFF"/>
        </w:rPr>
        <w:t xml:space="preserve"> </w:t>
      </w:r>
      <w:r w:rsidR="00802DE6">
        <w:rPr>
          <w:rFonts w:eastAsiaTheme="minorHAnsi"/>
          <w:i/>
          <w:color w:val="222222"/>
          <w:shd w:val="clear" w:color="auto" w:fill="FFFFFF"/>
        </w:rPr>
        <w:t xml:space="preserve">currently </w:t>
      </w:r>
      <w:r w:rsidR="00C718CF">
        <w:rPr>
          <w:rFonts w:eastAsiaTheme="minorHAnsi"/>
          <w:i/>
          <w:color w:val="222222"/>
          <w:shd w:val="clear" w:color="auto" w:fill="FFFFFF"/>
        </w:rPr>
        <w:t>attempt to</w:t>
      </w:r>
      <w:r w:rsidR="001276A1">
        <w:rPr>
          <w:rFonts w:eastAsiaTheme="minorHAnsi"/>
          <w:i/>
          <w:color w:val="222222"/>
          <w:shd w:val="clear" w:color="auto" w:fill="FFFFFF"/>
        </w:rPr>
        <w:t xml:space="preserve"> extract or process parts of </w:t>
      </w:r>
      <w:r w:rsidR="003F2848">
        <w:rPr>
          <w:rFonts w:eastAsiaTheme="minorHAnsi"/>
          <w:i/>
          <w:color w:val="222222"/>
          <w:shd w:val="clear" w:color="auto" w:fill="FFFFFF"/>
        </w:rPr>
        <w:t xml:space="preserve">the input </w:t>
      </w:r>
      <w:r w:rsidR="001276A1">
        <w:rPr>
          <w:rFonts w:eastAsiaTheme="minorHAnsi"/>
          <w:i/>
          <w:color w:val="222222"/>
          <w:shd w:val="clear" w:color="auto" w:fill="FFFFFF"/>
        </w:rPr>
        <w:t xml:space="preserve">file that </w:t>
      </w:r>
      <w:r w:rsidR="003F2848">
        <w:rPr>
          <w:rFonts w:eastAsiaTheme="minorHAnsi"/>
          <w:i/>
          <w:color w:val="222222"/>
          <w:shd w:val="clear" w:color="auto" w:fill="FFFFFF"/>
        </w:rPr>
        <w:t>don’t involve the ODE system</w:t>
      </w:r>
      <w:r w:rsidR="00802DE6">
        <w:rPr>
          <w:rFonts w:eastAsiaTheme="minorHAnsi"/>
          <w:i/>
          <w:color w:val="222222"/>
          <w:shd w:val="clear" w:color="auto" w:fill="FFFFFF"/>
        </w:rPr>
        <w:t>, which</w:t>
      </w:r>
      <w:r w:rsidR="003F2848">
        <w:rPr>
          <w:rFonts w:eastAsiaTheme="minorHAnsi"/>
          <w:i/>
          <w:color w:val="222222"/>
          <w:shd w:val="clear" w:color="auto" w:fill="FFFFFF"/>
        </w:rPr>
        <w:t xml:space="preserve"> </w:t>
      </w:r>
      <w:r w:rsidR="00802DE6">
        <w:rPr>
          <w:rFonts w:eastAsiaTheme="minorHAnsi"/>
          <w:i/>
          <w:color w:val="222222"/>
          <w:shd w:val="clear" w:color="auto" w:fill="FFFFFF"/>
        </w:rPr>
        <w:t>include MATLAB constructs for things</w:t>
      </w:r>
      <w:r w:rsidR="00B75C80" w:rsidRPr="00B75C80">
        <w:rPr>
          <w:rFonts w:eastAsiaTheme="minorHAnsi"/>
          <w:i/>
          <w:color w:val="222222"/>
          <w:shd w:val="clear" w:color="auto" w:fill="FFFFFF"/>
        </w:rPr>
        <w:t xml:space="preserve"> </w:t>
      </w:r>
      <w:r w:rsidR="00B75C80">
        <w:rPr>
          <w:rFonts w:eastAsiaTheme="minorHAnsi"/>
          <w:i/>
          <w:color w:val="222222"/>
          <w:shd w:val="clear" w:color="auto" w:fill="FFFFFF"/>
        </w:rPr>
        <w:t>such</w:t>
      </w:r>
      <w:r w:rsidR="00802DE6">
        <w:rPr>
          <w:rFonts w:eastAsiaTheme="minorHAnsi"/>
          <w:i/>
          <w:color w:val="222222"/>
          <w:shd w:val="clear" w:color="auto" w:fill="FFFFFF"/>
        </w:rPr>
        <w:t xml:space="preserve"> as</w:t>
      </w:r>
      <w:r w:rsidR="00802DE6" w:rsidRPr="00096955">
        <w:rPr>
          <w:rFonts w:eastAsiaTheme="minorHAnsi"/>
          <w:i/>
          <w:color w:val="222222"/>
          <w:shd w:val="clear" w:color="auto" w:fill="FFFFFF"/>
        </w:rPr>
        <w:t xml:space="preserve"> </w:t>
      </w:r>
      <w:r w:rsidR="001276A1">
        <w:rPr>
          <w:rFonts w:eastAsiaTheme="minorHAnsi"/>
          <w:i/>
          <w:color w:val="222222"/>
          <w:shd w:val="clear" w:color="auto" w:fill="FFFFFF"/>
        </w:rPr>
        <w:t>saving/reading .m</w:t>
      </w:r>
      <w:r w:rsidR="001276A1" w:rsidRPr="00096955">
        <w:rPr>
          <w:rFonts w:eastAsiaTheme="minorHAnsi"/>
          <w:i/>
          <w:color w:val="222222"/>
          <w:shd w:val="clear" w:color="auto" w:fill="FFFFFF"/>
        </w:rPr>
        <w:t xml:space="preserve"> files,</w:t>
      </w:r>
      <w:r w:rsidR="001276A1">
        <w:rPr>
          <w:rFonts w:eastAsiaTheme="minorHAnsi"/>
          <w:i/>
          <w:color w:val="222222"/>
          <w:shd w:val="clear" w:color="auto" w:fill="FFFFFF"/>
        </w:rPr>
        <w:t xml:space="preserve"> loop statements, plotting operations, </w:t>
      </w:r>
      <w:r w:rsidR="001276A1" w:rsidRPr="00096955">
        <w:rPr>
          <w:rFonts w:eastAsiaTheme="minorHAnsi"/>
          <w:i/>
          <w:color w:val="222222"/>
          <w:shd w:val="clear" w:color="auto" w:fill="FFFFFF"/>
        </w:rPr>
        <w:t>reassigning</w:t>
      </w:r>
      <w:r w:rsidR="001276A1">
        <w:rPr>
          <w:rFonts w:eastAsiaTheme="minorHAnsi"/>
          <w:i/>
          <w:color w:val="222222"/>
          <w:shd w:val="clear" w:color="auto" w:fill="FFFFFF"/>
        </w:rPr>
        <w:t xml:space="preserve"> values on multiple iterations, etc</w:t>
      </w:r>
      <w:r w:rsidR="003F2848">
        <w:rPr>
          <w:rFonts w:eastAsiaTheme="minorHAnsi"/>
          <w:i/>
          <w:color w:val="222222"/>
          <w:shd w:val="clear" w:color="auto" w:fill="FFFFFF"/>
        </w:rPr>
        <w:t>.</w:t>
      </w:r>
      <w:r w:rsidR="007E46EB">
        <w:rPr>
          <w:rFonts w:eastAsiaTheme="minorHAnsi"/>
          <w:i/>
          <w:color w:val="222222"/>
          <w:shd w:val="clear" w:color="auto" w:fill="FFFFFF"/>
        </w:rPr>
        <w:t xml:space="preserve">. </w:t>
      </w:r>
      <w:r w:rsidR="00F22F52">
        <w:rPr>
          <w:rFonts w:eastAsiaTheme="minorHAnsi"/>
          <w:i/>
          <w:color w:val="222222"/>
          <w:shd w:val="clear" w:color="auto" w:fill="FFFFFF"/>
        </w:rPr>
        <w:t>Nevertheless,</w:t>
      </w:r>
      <w:r w:rsidR="00B75C80">
        <w:rPr>
          <w:rFonts w:eastAsiaTheme="minorHAnsi"/>
          <w:i/>
          <w:color w:val="222222"/>
          <w:shd w:val="clear" w:color="auto" w:fill="FFFFFF"/>
        </w:rPr>
        <w:t xml:space="preserve"> </w:t>
      </w:r>
      <w:r w:rsidR="00F22F52">
        <w:rPr>
          <w:rFonts w:eastAsiaTheme="minorHAnsi"/>
          <w:i/>
          <w:color w:val="222222"/>
          <w:shd w:val="clear" w:color="auto" w:fill="FFFFFF"/>
        </w:rPr>
        <w:t>w</w:t>
      </w:r>
      <w:r w:rsidR="00802DE6">
        <w:rPr>
          <w:rFonts w:eastAsiaTheme="minorHAnsi"/>
          <w:i/>
          <w:color w:val="222222"/>
          <w:shd w:val="clear" w:color="auto" w:fill="FFFFFF"/>
        </w:rPr>
        <w:t>e agree that more MATLAB constructs would be useful to translate in some way, and we have already begun work on this front. T</w:t>
      </w:r>
      <w:r w:rsidR="007E46EB">
        <w:rPr>
          <w:rFonts w:eastAsiaTheme="minorHAnsi"/>
          <w:i/>
          <w:color w:val="222222"/>
          <w:shd w:val="clear" w:color="auto" w:fill="FFFFFF"/>
        </w:rPr>
        <w:t xml:space="preserve">his functionality will be </w:t>
      </w:r>
      <w:r w:rsidR="008D0FCA">
        <w:rPr>
          <w:rFonts w:eastAsiaTheme="minorHAnsi"/>
          <w:i/>
          <w:color w:val="222222"/>
          <w:shd w:val="clear" w:color="auto" w:fill="FFFFFF"/>
        </w:rPr>
        <w:t>included in future releases.</w:t>
      </w:r>
    </w:p>
    <w:p w14:paraId="54FC9D74" w14:textId="77777777" w:rsidR="007E46EB" w:rsidRDefault="007E46EB" w:rsidP="00096955">
      <w:pPr>
        <w:ind w:left="720"/>
        <w:jc w:val="both"/>
        <w:rPr>
          <w:rFonts w:eastAsiaTheme="minorHAnsi"/>
          <w:i/>
          <w:color w:val="222222"/>
          <w:shd w:val="clear" w:color="auto" w:fill="FFFFFF"/>
        </w:rPr>
      </w:pPr>
      <w:r>
        <w:rPr>
          <w:rFonts w:eastAsiaTheme="minorHAnsi"/>
          <w:i/>
          <w:color w:val="222222"/>
          <w:shd w:val="clear" w:color="auto" w:fill="FFFFFF"/>
        </w:rPr>
        <w:t xml:space="preserve"> </w:t>
      </w:r>
    </w:p>
    <w:p w14:paraId="1904D3AB" w14:textId="122606B1" w:rsidR="00E92B8A" w:rsidRDefault="00BB150B" w:rsidP="00096955">
      <w:pPr>
        <w:ind w:left="720"/>
        <w:jc w:val="both"/>
        <w:rPr>
          <w:rFonts w:eastAsiaTheme="minorHAnsi"/>
          <w:i/>
          <w:color w:val="222222"/>
          <w:shd w:val="clear" w:color="auto" w:fill="FFFFFF"/>
        </w:rPr>
      </w:pPr>
      <w:r>
        <w:rPr>
          <w:rFonts w:eastAsiaTheme="minorHAnsi"/>
          <w:i/>
          <w:color w:val="222222"/>
          <w:shd w:val="clear" w:color="auto" w:fill="FFFFFF"/>
        </w:rPr>
        <w:t xml:space="preserve">Though </w:t>
      </w:r>
      <w:r w:rsidR="00E92B8A" w:rsidRPr="00D75D7F">
        <w:rPr>
          <w:rFonts w:eastAsiaTheme="minorHAnsi"/>
          <w:i/>
          <w:color w:val="222222"/>
          <w:shd w:val="clear" w:color="auto" w:fill="FFFFFF"/>
        </w:rPr>
        <w:t xml:space="preserve">many published models are still beyond the scope of MOCCASIN, the version 1 release was successfully tested on simplified </w:t>
      </w:r>
      <w:r w:rsidR="00D75D7F" w:rsidRPr="00D75D7F">
        <w:rPr>
          <w:rFonts w:eastAsiaTheme="minorHAnsi"/>
          <w:i/>
          <w:color w:val="222222"/>
          <w:shd w:val="clear" w:color="auto" w:fill="FFFFFF"/>
        </w:rPr>
        <w:t>versions of published models</w:t>
      </w:r>
      <w:r w:rsidR="001F30C1">
        <w:rPr>
          <w:rFonts w:eastAsiaTheme="minorHAnsi"/>
          <w:i/>
          <w:color w:val="222222"/>
          <w:shd w:val="clear" w:color="auto" w:fill="FFFFFF"/>
        </w:rPr>
        <w:t xml:space="preserve"> such as</w:t>
      </w:r>
      <w:r w:rsidR="00D75D7F">
        <w:rPr>
          <w:rFonts w:eastAsiaTheme="minorHAnsi"/>
          <w:i/>
          <w:color w:val="222222"/>
          <w:shd w:val="clear" w:color="auto" w:fill="FFFFFF"/>
        </w:rPr>
        <w:t xml:space="preserve"> </w:t>
      </w:r>
      <w:r w:rsidR="001F30C1">
        <w:rPr>
          <w:rFonts w:eastAsiaTheme="minorHAnsi"/>
          <w:i/>
          <w:color w:val="222222"/>
          <w:shd w:val="clear" w:color="auto" w:fill="FFFFFF"/>
        </w:rPr>
        <w:t xml:space="preserve">one by </w:t>
      </w:r>
      <w:r w:rsidR="00D75D7F">
        <w:rPr>
          <w:rFonts w:eastAsiaTheme="minorHAnsi"/>
          <w:i/>
          <w:color w:val="222222"/>
          <w:shd w:val="clear" w:color="auto" w:fill="FFFFFF"/>
        </w:rPr>
        <w:fldChar w:fldCharType="begin"/>
      </w:r>
      <w:r w:rsidR="00D75D7F">
        <w:rPr>
          <w:rFonts w:eastAsiaTheme="minorHAnsi"/>
          <w:i/>
          <w:color w:val="222222"/>
          <w:shd w:val="clear" w:color="auto" w:fill="FFFFFF"/>
        </w:rPr>
        <w:instrText xml:space="preserve"> ADDIN ZOTERO_ITEM CSL_CITATION {"citationID":"GNR8LfXw","properties":{"formattedCitation":"(Fribourg et al. 2014)","plainCitation":"(Fribourg et al. 2014)"},"citationItems":[{"id":572,"uris":["http://zotero.org/users/1108876/items/Z5G6IGEV"],"uri":["http://zotero.org/users/1108876/items/Z5G6IGEV"],"itemData":{"id":572,"type":"article-journal","title":"Model of influenza A virus infection: dynamics of viral antagonism and innate immune response","container-title":"Journal of Theoretical Biology","page":"47-57","volume":"351","source":"PubMed","abstract":"Viral antagonism of host responses is an essential component of virus pathogenicity. The study of the interplay between immune response and viral antagonism is challenging due to the involvement of many processes acting at multiple time scales. Here we develop an ordinary differential equation model to investigate the early, experimentally measured, responses of human monocyte-derived dendritic cells to infection by two H1N1 influenza A viruses of different clinical outcomes: pandemic A/California/4/2009 and seasonal A/New Caledonia/20/1999. Our results reveal how the strength of virus antagonism, and the time scale over which it acts to thwart the innate immune response, differs significantly between the two viruses, as is made clear by their impact on the temporal behavior of a number of measured genes. The model thus sheds light on the mechanisms that underlie the variability of innate immune responses to different H1N1 viruses.","DOI":"10.1016/j.jtbi.2014.02.029","ISSN":"1095-8541","note":"PMID: 24594370\nPMCID: PMC4012420","shortTitle":"Model of influenza A virus infection","journalAbbreviation":"J. Theor. Biol.","language":"eng","author":[{"family":"Fribourg","given":"M."},{"family":"Hartmann","given":"B."},{"family":"Schmolke","given":"M."},{"family":"Marjanovic","given":"N."},{"family":"Albrecht","given":"R. A."},{"family":"García-Sastre","given":"A."},{"family":"Sealfon","given":"S. C."},{"family":"Jayaprakash","given":"C."},{"family":"Hayot","given":"F."}],"issued":{"date-parts":[["2014",6,21]]},"PMID":"24594370","PMCID":"PMC4012420"}}],"schema":"https://github.com/citation-style-language/schema/raw/master/csl-citation.json"} </w:instrText>
      </w:r>
      <w:r w:rsidR="00D75D7F">
        <w:rPr>
          <w:rFonts w:eastAsiaTheme="minorHAnsi"/>
          <w:i/>
          <w:color w:val="222222"/>
          <w:shd w:val="clear" w:color="auto" w:fill="FFFFFF"/>
        </w:rPr>
        <w:fldChar w:fldCharType="separate"/>
      </w:r>
      <w:r w:rsidR="00D75D7F" w:rsidRPr="007B0945">
        <w:rPr>
          <w:rFonts w:eastAsiaTheme="minorHAnsi"/>
          <w:i/>
          <w:color w:val="222222"/>
          <w:shd w:val="clear" w:color="auto" w:fill="FFFFFF"/>
        </w:rPr>
        <w:t xml:space="preserve">Fribourg et al., </w:t>
      </w:r>
      <w:r w:rsidR="001F30C1">
        <w:rPr>
          <w:rFonts w:eastAsiaTheme="minorHAnsi"/>
          <w:i/>
          <w:color w:val="222222"/>
          <w:shd w:val="clear" w:color="auto" w:fill="FFFFFF"/>
        </w:rPr>
        <w:t>(</w:t>
      </w:r>
      <w:r w:rsidR="00D75D7F" w:rsidRPr="007B0945">
        <w:rPr>
          <w:rFonts w:eastAsiaTheme="minorHAnsi"/>
          <w:i/>
          <w:color w:val="222222"/>
          <w:shd w:val="clear" w:color="auto" w:fill="FFFFFF"/>
        </w:rPr>
        <w:t>2014)</w:t>
      </w:r>
      <w:r w:rsidR="00D75D7F">
        <w:rPr>
          <w:rFonts w:eastAsiaTheme="minorHAnsi"/>
          <w:i/>
          <w:color w:val="222222"/>
          <w:shd w:val="clear" w:color="auto" w:fill="FFFFFF"/>
        </w:rPr>
        <w:fldChar w:fldCharType="end"/>
      </w:r>
      <w:r w:rsidR="00E92B8A" w:rsidRPr="00D75D7F">
        <w:rPr>
          <w:rFonts w:eastAsiaTheme="minorHAnsi"/>
          <w:i/>
          <w:color w:val="222222"/>
          <w:shd w:val="clear" w:color="auto" w:fill="FFFFFF"/>
        </w:rPr>
        <w:t>. This</w:t>
      </w:r>
      <w:r w:rsidR="00A81B43">
        <w:rPr>
          <w:rFonts w:eastAsiaTheme="minorHAnsi"/>
          <w:i/>
          <w:color w:val="222222"/>
          <w:shd w:val="clear" w:color="auto" w:fill="FFFFFF"/>
        </w:rPr>
        <w:t xml:space="preserve"> and other models</w:t>
      </w:r>
      <w:r w:rsidR="00E92B8A" w:rsidRPr="00D75D7F">
        <w:rPr>
          <w:rFonts w:eastAsiaTheme="minorHAnsi"/>
          <w:i/>
          <w:color w:val="222222"/>
          <w:shd w:val="clear" w:color="auto" w:fill="FFFFFF"/>
        </w:rPr>
        <w:t xml:space="preserve"> provided useful feedback and helped established the priorities for future enhancements.</w:t>
      </w:r>
    </w:p>
    <w:p w14:paraId="27CB1DD9" w14:textId="77777777" w:rsidR="00D75D7F" w:rsidRDefault="00D75D7F" w:rsidP="00096955">
      <w:pPr>
        <w:jc w:val="both"/>
        <w:rPr>
          <w:rFonts w:eastAsiaTheme="minorHAnsi"/>
          <w:i/>
          <w:color w:val="222222"/>
          <w:shd w:val="clear" w:color="auto" w:fill="FFFFFF"/>
        </w:rPr>
      </w:pPr>
    </w:p>
    <w:p w14:paraId="520A4202" w14:textId="77777777" w:rsidR="00D640A8" w:rsidRDefault="00D640A8" w:rsidP="00096955">
      <w:pPr>
        <w:jc w:val="both"/>
        <w:rPr>
          <w:rFonts w:eastAsiaTheme="minorHAnsi"/>
          <w:color w:val="222222"/>
          <w:shd w:val="clear" w:color="auto" w:fill="FFFFFF"/>
        </w:rPr>
      </w:pPr>
    </w:p>
    <w:p w14:paraId="6E93152D" w14:textId="75268BD9" w:rsidR="007F616B" w:rsidRPr="0034486D" w:rsidRDefault="003E5271" w:rsidP="007B0945">
      <w:pPr>
        <w:rPr>
          <w:rFonts w:eastAsiaTheme="minorHAnsi"/>
          <w:b/>
          <w:color w:val="222222"/>
          <w:shd w:val="clear" w:color="auto" w:fill="FFFFFF"/>
          <w:lang w:val="de-DE"/>
        </w:rPr>
      </w:pPr>
      <w:r w:rsidRPr="0034486D">
        <w:rPr>
          <w:rFonts w:eastAsiaTheme="minorHAnsi"/>
          <w:b/>
          <w:color w:val="222222"/>
          <w:shd w:val="clear" w:color="auto" w:fill="FFFFFF"/>
          <w:lang w:val="de-DE"/>
        </w:rPr>
        <w:t>REFERENCES</w:t>
      </w:r>
    </w:p>
    <w:p w14:paraId="6F682598" w14:textId="39434DE3" w:rsidR="00D75D7F" w:rsidRPr="007B0945" w:rsidRDefault="00A4124A" w:rsidP="007B0945">
      <w:pPr>
        <w:ind w:left="720" w:hanging="720"/>
        <w:jc w:val="both"/>
        <w:rPr>
          <w:rFonts w:eastAsiaTheme="minorHAnsi"/>
          <w:color w:val="222222"/>
          <w:shd w:val="clear" w:color="auto" w:fill="FFFFFF"/>
        </w:rPr>
      </w:pPr>
      <w:r w:rsidRPr="007B0945">
        <w:rPr>
          <w:rFonts w:eastAsiaTheme="minorHAnsi"/>
          <w:color w:val="222222"/>
          <w:shd w:val="clear" w:color="auto" w:fill="FFFFFF"/>
          <w:lang w:val="de-DE"/>
        </w:rPr>
        <w:t> </w:t>
      </w:r>
      <w:r w:rsidR="00D75D7F">
        <w:rPr>
          <w:rFonts w:eastAsiaTheme="minorHAnsi"/>
          <w:color w:val="222222"/>
          <w:shd w:val="clear" w:color="auto" w:fill="FFFFFF"/>
        </w:rPr>
        <w:fldChar w:fldCharType="begin"/>
      </w:r>
      <w:r w:rsidR="00D75D7F" w:rsidRPr="007B0945">
        <w:rPr>
          <w:rFonts w:eastAsiaTheme="minorHAnsi"/>
          <w:color w:val="222222"/>
          <w:shd w:val="clear" w:color="auto" w:fill="FFFFFF"/>
          <w:lang w:val="de-DE"/>
        </w:rPr>
        <w:instrText xml:space="preserve"> ADDIN ZOTERO_BIBL {"custom":[]} CSL_BIBLIOGRAPHY </w:instrText>
      </w:r>
      <w:r w:rsidR="00D75D7F">
        <w:rPr>
          <w:rFonts w:eastAsiaTheme="minorHAnsi"/>
          <w:color w:val="222222"/>
          <w:shd w:val="clear" w:color="auto" w:fill="FFFFFF"/>
        </w:rPr>
        <w:fldChar w:fldCharType="separate"/>
      </w:r>
      <w:r w:rsidR="00D75D7F" w:rsidRPr="007B0945">
        <w:rPr>
          <w:rFonts w:eastAsiaTheme="minorHAnsi"/>
          <w:color w:val="222222"/>
          <w:shd w:val="clear" w:color="auto" w:fill="FFFFFF"/>
          <w:lang w:val="de-DE"/>
        </w:rPr>
        <w:br/>
        <w:t xml:space="preserve">Fribourg, M., B. Hartmann, M. Schmolke, et al. </w:t>
      </w:r>
      <w:r w:rsidR="00D75D7F" w:rsidRPr="007B0945">
        <w:rPr>
          <w:rFonts w:eastAsiaTheme="minorHAnsi"/>
          <w:color w:val="222222"/>
          <w:shd w:val="clear" w:color="auto" w:fill="FFFFFF"/>
        </w:rPr>
        <w:t xml:space="preserve">(2014) Model of Influenza A Virus Infection: Dynamics of Viral Antagonism and Innate Immune Response. </w:t>
      </w:r>
      <w:r w:rsidR="00FD1104" w:rsidRPr="007B0945">
        <w:rPr>
          <w:rFonts w:eastAsiaTheme="minorHAnsi"/>
          <w:i/>
          <w:color w:val="222222"/>
          <w:shd w:val="clear" w:color="auto" w:fill="FFFFFF"/>
        </w:rPr>
        <w:t>Journal of Theoretical Biology</w:t>
      </w:r>
      <w:r w:rsidR="00FD1104" w:rsidRPr="007B0945">
        <w:rPr>
          <w:rFonts w:eastAsiaTheme="minorHAnsi"/>
          <w:color w:val="222222"/>
          <w:shd w:val="clear" w:color="auto" w:fill="FFFFFF"/>
        </w:rPr>
        <w:t>, 351,</w:t>
      </w:r>
      <w:r w:rsidR="00D75D7F" w:rsidRPr="007B0945">
        <w:rPr>
          <w:rFonts w:eastAsiaTheme="minorHAnsi"/>
          <w:color w:val="222222"/>
          <w:shd w:val="clear" w:color="auto" w:fill="FFFFFF"/>
        </w:rPr>
        <w:t xml:space="preserve"> 47–57.</w:t>
      </w:r>
    </w:p>
    <w:p w14:paraId="7A30D489" w14:textId="17A1148D" w:rsidR="00D75D7F" w:rsidRDefault="00D75D7F" w:rsidP="00D75D7F">
      <w:pPr>
        <w:jc w:val="center"/>
        <w:rPr>
          <w:rFonts w:eastAsiaTheme="minorHAnsi"/>
          <w:color w:val="222222"/>
          <w:shd w:val="clear" w:color="auto" w:fill="FFFFFF"/>
        </w:rPr>
      </w:pPr>
      <w:r>
        <w:rPr>
          <w:rFonts w:eastAsiaTheme="minorHAnsi"/>
          <w:color w:val="222222"/>
          <w:shd w:val="clear" w:color="auto" w:fill="FFFFFF"/>
        </w:rPr>
        <w:fldChar w:fldCharType="end"/>
      </w:r>
    </w:p>
    <w:p w14:paraId="3E567F16" w14:textId="77777777" w:rsidR="00D75D7F" w:rsidRPr="007F616B" w:rsidRDefault="00D75D7F" w:rsidP="00D75D7F">
      <w:pPr>
        <w:rPr>
          <w:rFonts w:eastAsiaTheme="minorHAnsi"/>
          <w:color w:val="222222"/>
          <w:shd w:val="clear" w:color="auto" w:fill="FFFFFF"/>
        </w:rPr>
      </w:pPr>
    </w:p>
    <w:bookmarkEnd w:id="0"/>
    <w:sectPr w:rsidR="00D75D7F" w:rsidRPr="007F616B">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565FE8" w14:textId="77777777" w:rsidR="006229E1" w:rsidRDefault="006229E1" w:rsidP="00D75D7F">
      <w:r>
        <w:separator/>
      </w:r>
    </w:p>
  </w:endnote>
  <w:endnote w:type="continuationSeparator" w:id="0">
    <w:p w14:paraId="69B99D6E" w14:textId="77777777" w:rsidR="006229E1" w:rsidRDefault="006229E1" w:rsidP="00D75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BE392" w14:textId="77777777" w:rsidR="006229E1" w:rsidRDefault="006229E1" w:rsidP="00D75D7F">
      <w:r>
        <w:separator/>
      </w:r>
    </w:p>
  </w:footnote>
  <w:footnote w:type="continuationSeparator" w:id="0">
    <w:p w14:paraId="16A8EBBC" w14:textId="77777777" w:rsidR="006229E1" w:rsidRDefault="006229E1" w:rsidP="00D75D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5F7B"/>
    <w:multiLevelType w:val="hybridMultilevel"/>
    <w:tmpl w:val="F6805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LM0tzA1NTK1sDA0sTBU0lEKTi0uzszPAykwrQUAMD3CPSwAAAA="/>
  </w:docVars>
  <w:rsids>
    <w:rsidRoot w:val="00B219CF"/>
    <w:rsid w:val="00002010"/>
    <w:rsid w:val="0002377A"/>
    <w:rsid w:val="000371C7"/>
    <w:rsid w:val="00040E8E"/>
    <w:rsid w:val="00042912"/>
    <w:rsid w:val="000639BA"/>
    <w:rsid w:val="0007122E"/>
    <w:rsid w:val="000903FA"/>
    <w:rsid w:val="00096955"/>
    <w:rsid w:val="000978FF"/>
    <w:rsid w:val="000C2CA7"/>
    <w:rsid w:val="000C4EA7"/>
    <w:rsid w:val="000D09C0"/>
    <w:rsid w:val="001276A1"/>
    <w:rsid w:val="001B1872"/>
    <w:rsid w:val="001B2B90"/>
    <w:rsid w:val="001C05C9"/>
    <w:rsid w:val="001C1F32"/>
    <w:rsid w:val="001C4FE3"/>
    <w:rsid w:val="001F30C1"/>
    <w:rsid w:val="00214CC2"/>
    <w:rsid w:val="002251E8"/>
    <w:rsid w:val="002611BB"/>
    <w:rsid w:val="0026618F"/>
    <w:rsid w:val="003342FC"/>
    <w:rsid w:val="0034486D"/>
    <w:rsid w:val="0035693A"/>
    <w:rsid w:val="003C2F7D"/>
    <w:rsid w:val="003E5271"/>
    <w:rsid w:val="003F2848"/>
    <w:rsid w:val="00402345"/>
    <w:rsid w:val="004053EF"/>
    <w:rsid w:val="004056CD"/>
    <w:rsid w:val="00414324"/>
    <w:rsid w:val="00417C16"/>
    <w:rsid w:val="004229A7"/>
    <w:rsid w:val="004457C0"/>
    <w:rsid w:val="00475A7E"/>
    <w:rsid w:val="004924E7"/>
    <w:rsid w:val="004B18AB"/>
    <w:rsid w:val="004B6D4D"/>
    <w:rsid w:val="004D4032"/>
    <w:rsid w:val="0053346F"/>
    <w:rsid w:val="00553B31"/>
    <w:rsid w:val="00576225"/>
    <w:rsid w:val="005E2F0A"/>
    <w:rsid w:val="005F4BAE"/>
    <w:rsid w:val="006229E1"/>
    <w:rsid w:val="006230EC"/>
    <w:rsid w:val="006A5BB8"/>
    <w:rsid w:val="006D1315"/>
    <w:rsid w:val="006D1D28"/>
    <w:rsid w:val="006F5E4B"/>
    <w:rsid w:val="006F77AD"/>
    <w:rsid w:val="0070562E"/>
    <w:rsid w:val="00714C1A"/>
    <w:rsid w:val="007575AE"/>
    <w:rsid w:val="00793865"/>
    <w:rsid w:val="007947C7"/>
    <w:rsid w:val="007A7F48"/>
    <w:rsid w:val="007B0945"/>
    <w:rsid w:val="007B11CA"/>
    <w:rsid w:val="007E46EB"/>
    <w:rsid w:val="007F616B"/>
    <w:rsid w:val="00802DE6"/>
    <w:rsid w:val="008204C4"/>
    <w:rsid w:val="00825F3F"/>
    <w:rsid w:val="00845732"/>
    <w:rsid w:val="0084770D"/>
    <w:rsid w:val="008579AF"/>
    <w:rsid w:val="00874989"/>
    <w:rsid w:val="008D0FCA"/>
    <w:rsid w:val="008D3BFE"/>
    <w:rsid w:val="008F5F86"/>
    <w:rsid w:val="00A12CC4"/>
    <w:rsid w:val="00A4124A"/>
    <w:rsid w:val="00A76F31"/>
    <w:rsid w:val="00A81B43"/>
    <w:rsid w:val="00A81F92"/>
    <w:rsid w:val="00A9672D"/>
    <w:rsid w:val="00AC3D95"/>
    <w:rsid w:val="00AC5433"/>
    <w:rsid w:val="00AE53D7"/>
    <w:rsid w:val="00AF55E9"/>
    <w:rsid w:val="00B131C0"/>
    <w:rsid w:val="00B1332A"/>
    <w:rsid w:val="00B219CF"/>
    <w:rsid w:val="00B37515"/>
    <w:rsid w:val="00B44065"/>
    <w:rsid w:val="00B73E5C"/>
    <w:rsid w:val="00B75C80"/>
    <w:rsid w:val="00BB150B"/>
    <w:rsid w:val="00BD7B21"/>
    <w:rsid w:val="00BE62DC"/>
    <w:rsid w:val="00BF129F"/>
    <w:rsid w:val="00C718CF"/>
    <w:rsid w:val="00CE7250"/>
    <w:rsid w:val="00D023E3"/>
    <w:rsid w:val="00D0724B"/>
    <w:rsid w:val="00D44147"/>
    <w:rsid w:val="00D47F1B"/>
    <w:rsid w:val="00D640A8"/>
    <w:rsid w:val="00D73648"/>
    <w:rsid w:val="00D75D7F"/>
    <w:rsid w:val="00DA1429"/>
    <w:rsid w:val="00DC3EE9"/>
    <w:rsid w:val="00E00B0F"/>
    <w:rsid w:val="00E405AE"/>
    <w:rsid w:val="00E707D4"/>
    <w:rsid w:val="00E92B8A"/>
    <w:rsid w:val="00EC7DD8"/>
    <w:rsid w:val="00ED3C40"/>
    <w:rsid w:val="00EF037E"/>
    <w:rsid w:val="00F22F52"/>
    <w:rsid w:val="00F36EAC"/>
    <w:rsid w:val="00F62F22"/>
    <w:rsid w:val="00FD11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45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B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124A"/>
  </w:style>
  <w:style w:type="paragraph" w:styleId="ListParagraph">
    <w:name w:val="List Paragraph"/>
    <w:basedOn w:val="Normal"/>
    <w:uiPriority w:val="34"/>
    <w:qFormat/>
    <w:rsid w:val="005E2F0A"/>
    <w:pPr>
      <w:ind w:left="720"/>
      <w:contextualSpacing/>
    </w:pPr>
  </w:style>
  <w:style w:type="character" w:styleId="Emphasis">
    <w:name w:val="Emphasis"/>
    <w:basedOn w:val="DefaultParagraphFont"/>
    <w:uiPriority w:val="20"/>
    <w:qFormat/>
    <w:rsid w:val="000978FF"/>
    <w:rPr>
      <w:i/>
      <w:iCs/>
    </w:rPr>
  </w:style>
  <w:style w:type="character" w:styleId="CommentReference">
    <w:name w:val="annotation reference"/>
    <w:basedOn w:val="DefaultParagraphFont"/>
    <w:uiPriority w:val="99"/>
    <w:semiHidden/>
    <w:unhideWhenUsed/>
    <w:rsid w:val="007575AE"/>
    <w:rPr>
      <w:sz w:val="16"/>
      <w:szCs w:val="16"/>
    </w:rPr>
  </w:style>
  <w:style w:type="paragraph" w:styleId="CommentText">
    <w:name w:val="annotation text"/>
    <w:basedOn w:val="Normal"/>
    <w:link w:val="CommentTextChar"/>
    <w:uiPriority w:val="99"/>
    <w:semiHidden/>
    <w:unhideWhenUsed/>
    <w:rsid w:val="007575AE"/>
    <w:rPr>
      <w:sz w:val="20"/>
      <w:szCs w:val="20"/>
    </w:rPr>
  </w:style>
  <w:style w:type="character" w:customStyle="1" w:styleId="CommentTextChar">
    <w:name w:val="Comment Text Char"/>
    <w:basedOn w:val="DefaultParagraphFont"/>
    <w:link w:val="CommentText"/>
    <w:uiPriority w:val="99"/>
    <w:semiHidden/>
    <w:rsid w:val="007575A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575AE"/>
    <w:rPr>
      <w:b/>
      <w:bCs/>
    </w:rPr>
  </w:style>
  <w:style w:type="character" w:customStyle="1" w:styleId="CommentSubjectChar">
    <w:name w:val="Comment Subject Char"/>
    <w:basedOn w:val="CommentTextChar"/>
    <w:link w:val="CommentSubject"/>
    <w:uiPriority w:val="99"/>
    <w:semiHidden/>
    <w:rsid w:val="007575A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575AE"/>
    <w:rPr>
      <w:rFonts w:ascii="Tahoma" w:hAnsi="Tahoma" w:cs="Tahoma"/>
      <w:sz w:val="16"/>
      <w:szCs w:val="16"/>
    </w:rPr>
  </w:style>
  <w:style w:type="character" w:customStyle="1" w:styleId="BalloonTextChar">
    <w:name w:val="Balloon Text Char"/>
    <w:basedOn w:val="DefaultParagraphFont"/>
    <w:link w:val="BalloonText"/>
    <w:uiPriority w:val="99"/>
    <w:semiHidden/>
    <w:rsid w:val="007575AE"/>
    <w:rPr>
      <w:rFonts w:ascii="Tahoma" w:eastAsia="Times New Roman" w:hAnsi="Tahoma" w:cs="Tahoma"/>
      <w:sz w:val="16"/>
      <w:szCs w:val="16"/>
    </w:rPr>
  </w:style>
  <w:style w:type="character" w:styleId="HTMLCode">
    <w:name w:val="HTML Code"/>
    <w:basedOn w:val="DefaultParagraphFont"/>
    <w:uiPriority w:val="99"/>
    <w:semiHidden/>
    <w:unhideWhenUsed/>
    <w:rsid w:val="006D1D28"/>
    <w:rPr>
      <w:rFonts w:ascii="Courier New" w:eastAsia="Times New Roman" w:hAnsi="Courier New" w:cs="Courier New"/>
      <w:sz w:val="20"/>
      <w:szCs w:val="20"/>
    </w:rPr>
  </w:style>
  <w:style w:type="paragraph" w:styleId="Bibliography">
    <w:name w:val="Bibliography"/>
    <w:basedOn w:val="Normal"/>
    <w:next w:val="Normal"/>
    <w:uiPriority w:val="37"/>
    <w:unhideWhenUsed/>
    <w:rsid w:val="00D75D7F"/>
  </w:style>
  <w:style w:type="paragraph" w:styleId="FootnoteText">
    <w:name w:val="footnote text"/>
    <w:basedOn w:val="Normal"/>
    <w:link w:val="FootnoteTextChar"/>
    <w:uiPriority w:val="99"/>
    <w:semiHidden/>
    <w:unhideWhenUsed/>
    <w:rsid w:val="00D75D7F"/>
    <w:rPr>
      <w:sz w:val="20"/>
      <w:szCs w:val="20"/>
    </w:rPr>
  </w:style>
  <w:style w:type="character" w:customStyle="1" w:styleId="FootnoteTextChar">
    <w:name w:val="Footnote Text Char"/>
    <w:basedOn w:val="DefaultParagraphFont"/>
    <w:link w:val="FootnoteText"/>
    <w:uiPriority w:val="99"/>
    <w:semiHidden/>
    <w:rsid w:val="00D75D7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75D7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B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124A"/>
  </w:style>
  <w:style w:type="paragraph" w:styleId="ListParagraph">
    <w:name w:val="List Paragraph"/>
    <w:basedOn w:val="Normal"/>
    <w:uiPriority w:val="34"/>
    <w:qFormat/>
    <w:rsid w:val="005E2F0A"/>
    <w:pPr>
      <w:ind w:left="720"/>
      <w:contextualSpacing/>
    </w:pPr>
  </w:style>
  <w:style w:type="character" w:styleId="Emphasis">
    <w:name w:val="Emphasis"/>
    <w:basedOn w:val="DefaultParagraphFont"/>
    <w:uiPriority w:val="20"/>
    <w:qFormat/>
    <w:rsid w:val="000978FF"/>
    <w:rPr>
      <w:i/>
      <w:iCs/>
    </w:rPr>
  </w:style>
  <w:style w:type="character" w:styleId="CommentReference">
    <w:name w:val="annotation reference"/>
    <w:basedOn w:val="DefaultParagraphFont"/>
    <w:uiPriority w:val="99"/>
    <w:semiHidden/>
    <w:unhideWhenUsed/>
    <w:rsid w:val="007575AE"/>
    <w:rPr>
      <w:sz w:val="16"/>
      <w:szCs w:val="16"/>
    </w:rPr>
  </w:style>
  <w:style w:type="paragraph" w:styleId="CommentText">
    <w:name w:val="annotation text"/>
    <w:basedOn w:val="Normal"/>
    <w:link w:val="CommentTextChar"/>
    <w:uiPriority w:val="99"/>
    <w:semiHidden/>
    <w:unhideWhenUsed/>
    <w:rsid w:val="007575AE"/>
    <w:rPr>
      <w:sz w:val="20"/>
      <w:szCs w:val="20"/>
    </w:rPr>
  </w:style>
  <w:style w:type="character" w:customStyle="1" w:styleId="CommentTextChar">
    <w:name w:val="Comment Text Char"/>
    <w:basedOn w:val="DefaultParagraphFont"/>
    <w:link w:val="CommentText"/>
    <w:uiPriority w:val="99"/>
    <w:semiHidden/>
    <w:rsid w:val="007575A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575AE"/>
    <w:rPr>
      <w:b/>
      <w:bCs/>
    </w:rPr>
  </w:style>
  <w:style w:type="character" w:customStyle="1" w:styleId="CommentSubjectChar">
    <w:name w:val="Comment Subject Char"/>
    <w:basedOn w:val="CommentTextChar"/>
    <w:link w:val="CommentSubject"/>
    <w:uiPriority w:val="99"/>
    <w:semiHidden/>
    <w:rsid w:val="007575A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575AE"/>
    <w:rPr>
      <w:rFonts w:ascii="Tahoma" w:hAnsi="Tahoma" w:cs="Tahoma"/>
      <w:sz w:val="16"/>
      <w:szCs w:val="16"/>
    </w:rPr>
  </w:style>
  <w:style w:type="character" w:customStyle="1" w:styleId="BalloonTextChar">
    <w:name w:val="Balloon Text Char"/>
    <w:basedOn w:val="DefaultParagraphFont"/>
    <w:link w:val="BalloonText"/>
    <w:uiPriority w:val="99"/>
    <w:semiHidden/>
    <w:rsid w:val="007575AE"/>
    <w:rPr>
      <w:rFonts w:ascii="Tahoma" w:eastAsia="Times New Roman" w:hAnsi="Tahoma" w:cs="Tahoma"/>
      <w:sz w:val="16"/>
      <w:szCs w:val="16"/>
    </w:rPr>
  </w:style>
  <w:style w:type="character" w:styleId="HTMLCode">
    <w:name w:val="HTML Code"/>
    <w:basedOn w:val="DefaultParagraphFont"/>
    <w:uiPriority w:val="99"/>
    <w:semiHidden/>
    <w:unhideWhenUsed/>
    <w:rsid w:val="006D1D28"/>
    <w:rPr>
      <w:rFonts w:ascii="Courier New" w:eastAsia="Times New Roman" w:hAnsi="Courier New" w:cs="Courier New"/>
      <w:sz w:val="20"/>
      <w:szCs w:val="20"/>
    </w:rPr>
  </w:style>
  <w:style w:type="paragraph" w:styleId="Bibliography">
    <w:name w:val="Bibliography"/>
    <w:basedOn w:val="Normal"/>
    <w:next w:val="Normal"/>
    <w:uiPriority w:val="37"/>
    <w:unhideWhenUsed/>
    <w:rsid w:val="00D75D7F"/>
  </w:style>
  <w:style w:type="paragraph" w:styleId="FootnoteText">
    <w:name w:val="footnote text"/>
    <w:basedOn w:val="Normal"/>
    <w:link w:val="FootnoteTextChar"/>
    <w:uiPriority w:val="99"/>
    <w:semiHidden/>
    <w:unhideWhenUsed/>
    <w:rsid w:val="00D75D7F"/>
    <w:rPr>
      <w:sz w:val="20"/>
      <w:szCs w:val="20"/>
    </w:rPr>
  </w:style>
  <w:style w:type="character" w:customStyle="1" w:styleId="FootnoteTextChar">
    <w:name w:val="Footnote Text Char"/>
    <w:basedOn w:val="DefaultParagraphFont"/>
    <w:link w:val="FootnoteText"/>
    <w:uiPriority w:val="99"/>
    <w:semiHidden/>
    <w:rsid w:val="00D75D7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75D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845895">
      <w:bodyDiv w:val="1"/>
      <w:marLeft w:val="0"/>
      <w:marRight w:val="0"/>
      <w:marTop w:val="0"/>
      <w:marBottom w:val="0"/>
      <w:divBdr>
        <w:top w:val="none" w:sz="0" w:space="0" w:color="auto"/>
        <w:left w:val="none" w:sz="0" w:space="0" w:color="auto"/>
        <w:bottom w:val="none" w:sz="0" w:space="0" w:color="auto"/>
        <w:right w:val="none" w:sz="0" w:space="0" w:color="auto"/>
      </w:divBdr>
    </w:div>
    <w:div w:id="746269612">
      <w:bodyDiv w:val="1"/>
      <w:marLeft w:val="0"/>
      <w:marRight w:val="0"/>
      <w:marTop w:val="0"/>
      <w:marBottom w:val="0"/>
      <w:divBdr>
        <w:top w:val="none" w:sz="0" w:space="0" w:color="auto"/>
        <w:left w:val="none" w:sz="0" w:space="0" w:color="auto"/>
        <w:bottom w:val="none" w:sz="0" w:space="0" w:color="auto"/>
        <w:right w:val="none" w:sz="0" w:space="0" w:color="auto"/>
      </w:divBdr>
    </w:div>
    <w:div w:id="170709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946</Words>
  <Characters>5395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Gomez  Harold Fernando</dc:creator>
  <cp:lastModifiedBy>Michael Hucka</cp:lastModifiedBy>
  <cp:revision>2</cp:revision>
  <cp:lastPrinted>2016-01-12T10:51:00Z</cp:lastPrinted>
  <dcterms:created xsi:type="dcterms:W3CDTF">2016-01-20T01:32:00Z</dcterms:created>
  <dcterms:modified xsi:type="dcterms:W3CDTF">2016-01-20T01:32:00Z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id="XntfSE3R"/&gt;&lt;style id="http://www.zotero.org/styles/american-anthropological-association" hasBibliography="1" bibliographyStyleHasBeenSet="1"/&gt;&lt;prefs&gt;&lt;pref name="fieldType" value="Field"/&gt;&lt;pref </vt:lpwstr>
  </property>
  <property fmtid="{D5CDD505-2E9C-101B-9397-08002B2CF9AE}" pid="3" name="ZOTERO_PREF_2">
    <vt:lpwstr>name="storeReferences" value="true"/&gt;&lt;pref name="automaticJournalAbbreviations" value=""/&gt;&lt;pref name="noteType" value=""/&gt;&lt;/prefs&gt;&lt;/data&gt;</vt:lpwstr>
  </property>
</Properties>
</file>