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B408F" w14:textId="009B8521" w:rsidR="0092417A" w:rsidRDefault="00BA63F8" w:rsidP="00BA63F8">
      <w:pPr>
        <w:pStyle w:val="Title"/>
      </w:pPr>
      <w:r>
        <w:t>Safety Recommenders Report</w:t>
      </w:r>
    </w:p>
    <w:p w14:paraId="694EED8C" w14:textId="13FBF44C" w:rsidR="00BA63F8" w:rsidRDefault="00BA63F8" w:rsidP="00BA63F8"/>
    <w:p w14:paraId="0F947F1F" w14:textId="7F223391" w:rsidR="00910E0B" w:rsidRDefault="00910E0B" w:rsidP="00BA63F8">
      <w:pPr>
        <w:pStyle w:val="Heading1"/>
      </w:pPr>
      <w:r>
        <w:t>Data Sourcing</w:t>
      </w:r>
    </w:p>
    <w:p w14:paraId="5E213BE2" w14:textId="3C0330D5" w:rsidR="00910E0B" w:rsidRDefault="00910E0B" w:rsidP="00910E0B"/>
    <w:p w14:paraId="61752C26" w14:textId="771A5E2E" w:rsidR="00910E0B" w:rsidRPr="00910E0B" w:rsidRDefault="00910E0B" w:rsidP="00910E0B">
      <w:r>
        <w:t xml:space="preserve">Python applications download data from DC websites:  </w:t>
      </w:r>
    </w:p>
    <w:p w14:paraId="24A3F385" w14:textId="31009A0A" w:rsidR="00910E0B" w:rsidRDefault="00910E0B" w:rsidP="00BA63F8">
      <w:pPr>
        <w:pStyle w:val="Heading1"/>
      </w:pPr>
    </w:p>
    <w:p w14:paraId="43D7BDC8" w14:textId="4EDD8E2B" w:rsidR="00BA63F8" w:rsidRDefault="00BA63F8" w:rsidP="00BA63F8">
      <w:pPr>
        <w:pStyle w:val="Heading1"/>
      </w:pPr>
      <w:r>
        <w:t>Wrangling</w:t>
      </w:r>
    </w:p>
    <w:p w14:paraId="40BFE792" w14:textId="1D2396E5" w:rsidR="00BA63F8" w:rsidRDefault="00BA63F8" w:rsidP="00BA63F8"/>
    <w:p w14:paraId="79609446" w14:textId="0F602D08" w:rsidR="00BA63F8" w:rsidRDefault="00BA63F8" w:rsidP="00BA63F8">
      <w:pPr>
        <w:pStyle w:val="ListParagraph"/>
        <w:numPr>
          <w:ilvl w:val="0"/>
          <w:numId w:val="1"/>
        </w:numPr>
      </w:pPr>
      <w:r>
        <w:t xml:space="preserve">Eliminated rows in the CSV file that contain no data in any column.  </w:t>
      </w:r>
      <w:r w:rsidR="005A522F">
        <w:t xml:space="preserve">We eliminated these rows </w:t>
      </w:r>
      <w:proofErr w:type="gramStart"/>
      <w:r w:rsidR="005A522F">
        <w:t>in order to</w:t>
      </w:r>
      <w:proofErr w:type="gramEnd"/>
      <w:r w:rsidR="005A522F">
        <w:t xml:space="preserve"> eliminate ___.  </w:t>
      </w:r>
    </w:p>
    <w:p w14:paraId="14A40CFD" w14:textId="77777777" w:rsidR="002C2E91" w:rsidRDefault="002C2E91" w:rsidP="00BA63F8">
      <w:pPr>
        <w:pStyle w:val="ListParagraph"/>
        <w:numPr>
          <w:ilvl w:val="0"/>
          <w:numId w:val="1"/>
        </w:numPr>
      </w:pPr>
      <w:r>
        <w:t xml:space="preserve">Replace values in the </w:t>
      </w:r>
      <w:proofErr w:type="spellStart"/>
      <w:r>
        <w:t>offense_text</w:t>
      </w:r>
      <w:proofErr w:type="spellEnd"/>
      <w:r>
        <w:t xml:space="preserve"> column to eliminate values with the slash (/):</w:t>
      </w:r>
    </w:p>
    <w:p w14:paraId="054E1B3E" w14:textId="747C0CFD" w:rsidR="002C2E91" w:rsidRDefault="002C2E91" w:rsidP="002C2E91">
      <w:pPr>
        <w:pStyle w:val="ListParagraph"/>
        <w:numPr>
          <w:ilvl w:val="1"/>
          <w:numId w:val="1"/>
        </w:numPr>
      </w:pPr>
      <w:r>
        <w:t xml:space="preserve">“theft/other” to “theft” </w:t>
      </w:r>
    </w:p>
    <w:p w14:paraId="34FF5699" w14:textId="719100C5" w:rsidR="002C2E91" w:rsidRDefault="002C2E91" w:rsidP="002C2E91">
      <w:pPr>
        <w:pStyle w:val="ListParagraph"/>
        <w:numPr>
          <w:ilvl w:val="1"/>
          <w:numId w:val="1"/>
        </w:numPr>
      </w:pPr>
      <w:r>
        <w:t>“theft f/auto” to “auto theft”</w:t>
      </w:r>
    </w:p>
    <w:p w14:paraId="41815696" w14:textId="18D8CEA2" w:rsidR="00BA63F8" w:rsidRDefault="002C2E91" w:rsidP="002C2E91">
      <w:pPr>
        <w:pStyle w:val="ListParagraph"/>
        <w:numPr>
          <w:ilvl w:val="1"/>
          <w:numId w:val="1"/>
        </w:numPr>
      </w:pPr>
      <w:r>
        <w:t xml:space="preserve"> “assault w/dangerous weapon” to “assault with weapon”</w:t>
      </w:r>
    </w:p>
    <w:p w14:paraId="507BE947" w14:textId="26FE4183" w:rsidR="002C2E91" w:rsidRDefault="005A522F" w:rsidP="002C2E91">
      <w:r>
        <w:t xml:space="preserve">We made these changes to improve the readability of the results.  </w:t>
      </w:r>
    </w:p>
    <w:p w14:paraId="33A09076" w14:textId="52E82AF9" w:rsidR="005A522F" w:rsidRDefault="005A522F" w:rsidP="002C2E91"/>
    <w:p w14:paraId="4AC9239A" w14:textId="2165B678" w:rsidR="00E354B4" w:rsidRDefault="00E354B4" w:rsidP="00E354B4">
      <w:pPr>
        <w:pStyle w:val="Heading1"/>
      </w:pPr>
      <w:r>
        <w:t>Machine Learning</w:t>
      </w:r>
    </w:p>
    <w:p w14:paraId="5615D3AA" w14:textId="1E65F1D5" w:rsidR="00E354B4" w:rsidRDefault="00E354B4" w:rsidP="00E354B4"/>
    <w:p w14:paraId="47FB4063" w14:textId="651174BB" w:rsidR="00E354B4" w:rsidRDefault="00E354B4" w:rsidP="00E354B4">
      <w:r>
        <w:t>We employ supervised learning – generalizing from know examples.  We provide algorithm</w:t>
      </w:r>
      <w:r w:rsidR="00184CCA">
        <w:t xml:space="preserve">s </w:t>
      </w:r>
      <w:r>
        <w:t xml:space="preserve">with a set of inputs and desired outputs and the algorithm produces the learned output given a new input.  </w:t>
      </w:r>
    </w:p>
    <w:p w14:paraId="24718105" w14:textId="74052A53" w:rsidR="00C2470E" w:rsidRDefault="00C2470E" w:rsidP="00E354B4"/>
    <w:p w14:paraId="0535B475" w14:textId="6FCBE6E9" w:rsidR="00317E5D" w:rsidRDefault="003039B6" w:rsidP="003039B6">
      <w:pPr>
        <w:pStyle w:val="Heading2"/>
      </w:pPr>
      <w:r>
        <w:t>Questions</w:t>
      </w:r>
    </w:p>
    <w:p w14:paraId="7C666344" w14:textId="7EFB13D2" w:rsidR="003039B6" w:rsidRDefault="003039B6" w:rsidP="003039B6"/>
    <w:p w14:paraId="013463B1" w14:textId="4F05EA85" w:rsidR="003039B6" w:rsidRDefault="003039B6" w:rsidP="003039B6">
      <w:r>
        <w:t xml:space="preserve">What kind of crime </w:t>
      </w:r>
      <w:r w:rsidR="004531C0">
        <w:t xml:space="preserve">(UCR Rank) </w:t>
      </w:r>
      <w:r>
        <w:t xml:space="preserve">can be </w:t>
      </w:r>
      <w:r w:rsidR="004531C0">
        <w:t>predicted</w:t>
      </w:r>
      <w:r>
        <w:t xml:space="preserve"> based on:  </w:t>
      </w:r>
    </w:p>
    <w:p w14:paraId="11FE596F" w14:textId="182C70F7" w:rsidR="003039B6" w:rsidRDefault="004531C0" w:rsidP="004531C0">
      <w:pPr>
        <w:pStyle w:val="ListParagraph"/>
        <w:numPr>
          <w:ilvl w:val="0"/>
          <w:numId w:val="2"/>
        </w:numPr>
      </w:pPr>
      <w:r>
        <w:t>Latitude and longitude</w:t>
      </w:r>
    </w:p>
    <w:p w14:paraId="01C4DDC9" w14:textId="25F5A35C" w:rsidR="004531C0" w:rsidRDefault="004531C0" w:rsidP="004531C0">
      <w:pPr>
        <w:pStyle w:val="ListParagraph"/>
        <w:numPr>
          <w:ilvl w:val="0"/>
          <w:numId w:val="2"/>
        </w:numPr>
      </w:pPr>
      <w:r>
        <w:t>Month, day and hour</w:t>
      </w:r>
    </w:p>
    <w:p w14:paraId="5B88CE0C" w14:textId="6E5EEE3E" w:rsidR="004531C0" w:rsidRDefault="004531C0" w:rsidP="004531C0">
      <w:pPr>
        <w:pStyle w:val="ListParagraph"/>
        <w:numPr>
          <w:ilvl w:val="0"/>
          <w:numId w:val="2"/>
        </w:numPr>
      </w:pPr>
      <w:r>
        <w:t>A combination of location and time</w:t>
      </w:r>
    </w:p>
    <w:p w14:paraId="4AE6B629" w14:textId="17F3AA72" w:rsidR="004531C0" w:rsidRDefault="004531C0" w:rsidP="004531C0"/>
    <w:p w14:paraId="79DEA4D0" w14:textId="057C2C1F" w:rsidR="004531C0" w:rsidRDefault="009A62DD" w:rsidP="009A62DD">
      <w:pPr>
        <w:pStyle w:val="Heading2"/>
      </w:pPr>
      <w:r>
        <w:t>Problem Type</w:t>
      </w:r>
    </w:p>
    <w:p w14:paraId="07B54335" w14:textId="4FE00698" w:rsidR="009A62DD" w:rsidRDefault="009A62DD" w:rsidP="009A62DD"/>
    <w:p w14:paraId="56F13BD8" w14:textId="513BDF61" w:rsidR="009A62DD" w:rsidRDefault="009A62DD" w:rsidP="009A62DD">
      <w:r>
        <w:t xml:space="preserve">This is a </w:t>
      </w:r>
      <w:r w:rsidR="00ED2826">
        <w:t xml:space="preserve">multiclass </w:t>
      </w:r>
      <w:r>
        <w:t xml:space="preserve">classification problem with the </w:t>
      </w:r>
      <w:r w:rsidR="009A7821">
        <w:t xml:space="preserve">desired data point for each crime being a Uniform Crime Report Ranking (UCR Rank):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4100"/>
      </w:tblGrid>
      <w:tr w:rsidR="00E54A24" w:rsidRPr="00E54A24" w14:paraId="7D4FCC1C" w14:textId="77777777" w:rsidTr="003D23BF">
        <w:trPr>
          <w:trHeight w:val="300"/>
          <w:tblHeader/>
        </w:trPr>
        <w:tc>
          <w:tcPr>
            <w:tcW w:w="960" w:type="dxa"/>
            <w:noWrap/>
            <w:hideMark/>
          </w:tcPr>
          <w:p w14:paraId="5BC84063" w14:textId="77777777" w:rsidR="00E54A24" w:rsidRPr="003D23BF" w:rsidRDefault="00E54A24">
            <w:pPr>
              <w:rPr>
                <w:b/>
              </w:rPr>
            </w:pPr>
            <w:proofErr w:type="spellStart"/>
            <w:r w:rsidRPr="003D23BF">
              <w:rPr>
                <w:b/>
              </w:rPr>
              <w:lastRenderedPageBreak/>
              <w:t>ucrrank</w:t>
            </w:r>
            <w:proofErr w:type="spellEnd"/>
          </w:p>
        </w:tc>
        <w:tc>
          <w:tcPr>
            <w:tcW w:w="4100" w:type="dxa"/>
            <w:noWrap/>
            <w:hideMark/>
          </w:tcPr>
          <w:p w14:paraId="3B887726" w14:textId="77777777" w:rsidR="00E54A24" w:rsidRPr="003D23BF" w:rsidRDefault="00E54A24">
            <w:pPr>
              <w:rPr>
                <w:b/>
              </w:rPr>
            </w:pPr>
            <w:proofErr w:type="spellStart"/>
            <w:r w:rsidRPr="003D23BF">
              <w:rPr>
                <w:b/>
              </w:rPr>
              <w:t>offense_key</w:t>
            </w:r>
            <w:proofErr w:type="spellEnd"/>
          </w:p>
        </w:tc>
      </w:tr>
      <w:tr w:rsidR="00E54A24" w:rsidRPr="00E54A24" w14:paraId="78A8922D" w14:textId="77777777" w:rsidTr="00E54A24">
        <w:trPr>
          <w:trHeight w:val="300"/>
        </w:trPr>
        <w:tc>
          <w:tcPr>
            <w:tcW w:w="960" w:type="dxa"/>
            <w:noWrap/>
            <w:hideMark/>
          </w:tcPr>
          <w:p w14:paraId="7956502B" w14:textId="77777777" w:rsidR="00E54A24" w:rsidRPr="00E54A24" w:rsidRDefault="00E54A24" w:rsidP="00E54A24">
            <w:r w:rsidRPr="00E54A24">
              <w:t>1</w:t>
            </w:r>
          </w:p>
        </w:tc>
        <w:tc>
          <w:tcPr>
            <w:tcW w:w="4100" w:type="dxa"/>
            <w:noWrap/>
            <w:hideMark/>
          </w:tcPr>
          <w:p w14:paraId="02B1C393" w14:textId="77777777" w:rsidR="00E54A24" w:rsidRPr="00E54A24" w:rsidRDefault="00E54A24">
            <w:proofErr w:type="spellStart"/>
            <w:r w:rsidRPr="00E54A24">
              <w:t>violent|homicide</w:t>
            </w:r>
            <w:proofErr w:type="spellEnd"/>
          </w:p>
        </w:tc>
      </w:tr>
      <w:tr w:rsidR="00E54A24" w:rsidRPr="00E54A24" w14:paraId="00829224" w14:textId="77777777" w:rsidTr="00E54A24">
        <w:trPr>
          <w:trHeight w:val="300"/>
        </w:trPr>
        <w:tc>
          <w:tcPr>
            <w:tcW w:w="960" w:type="dxa"/>
            <w:noWrap/>
            <w:hideMark/>
          </w:tcPr>
          <w:p w14:paraId="75FCB5E4" w14:textId="77777777" w:rsidR="00E54A24" w:rsidRPr="00E54A24" w:rsidRDefault="00E54A24" w:rsidP="00E54A24">
            <w:r w:rsidRPr="00E54A24">
              <w:t>2</w:t>
            </w:r>
          </w:p>
        </w:tc>
        <w:tc>
          <w:tcPr>
            <w:tcW w:w="4100" w:type="dxa"/>
            <w:noWrap/>
            <w:hideMark/>
          </w:tcPr>
          <w:p w14:paraId="3C89760D" w14:textId="77777777" w:rsidR="00E54A24" w:rsidRPr="00E54A24" w:rsidRDefault="00E54A24">
            <w:proofErr w:type="spellStart"/>
            <w:r w:rsidRPr="00E54A24">
              <w:t>violent|sex</w:t>
            </w:r>
            <w:proofErr w:type="spellEnd"/>
            <w:r w:rsidRPr="00E54A24">
              <w:t xml:space="preserve"> abuse</w:t>
            </w:r>
          </w:p>
        </w:tc>
      </w:tr>
      <w:tr w:rsidR="00E54A24" w:rsidRPr="00E54A24" w14:paraId="48887814" w14:textId="77777777" w:rsidTr="00E54A24">
        <w:trPr>
          <w:trHeight w:val="300"/>
        </w:trPr>
        <w:tc>
          <w:tcPr>
            <w:tcW w:w="960" w:type="dxa"/>
            <w:noWrap/>
            <w:hideMark/>
          </w:tcPr>
          <w:p w14:paraId="2C2D1225" w14:textId="77777777" w:rsidR="00E54A24" w:rsidRPr="00E54A24" w:rsidRDefault="00E54A24" w:rsidP="00E54A24">
            <w:r w:rsidRPr="00E54A24">
              <w:t>3</w:t>
            </w:r>
          </w:p>
        </w:tc>
        <w:tc>
          <w:tcPr>
            <w:tcW w:w="4100" w:type="dxa"/>
            <w:noWrap/>
            <w:hideMark/>
          </w:tcPr>
          <w:p w14:paraId="0F7CF9D1" w14:textId="77777777" w:rsidR="00E54A24" w:rsidRPr="00E54A24" w:rsidRDefault="00E54A24">
            <w:proofErr w:type="spellStart"/>
            <w:r w:rsidRPr="00E54A24">
              <w:t>violent|assault</w:t>
            </w:r>
            <w:proofErr w:type="spellEnd"/>
            <w:r w:rsidRPr="00E54A24">
              <w:t xml:space="preserve"> w/dangerous weapon</w:t>
            </w:r>
          </w:p>
        </w:tc>
      </w:tr>
      <w:tr w:rsidR="00E54A24" w:rsidRPr="00E54A24" w14:paraId="1BE5995A" w14:textId="77777777" w:rsidTr="00E54A24">
        <w:trPr>
          <w:trHeight w:val="300"/>
        </w:trPr>
        <w:tc>
          <w:tcPr>
            <w:tcW w:w="960" w:type="dxa"/>
            <w:noWrap/>
            <w:hideMark/>
          </w:tcPr>
          <w:p w14:paraId="3673771A" w14:textId="77777777" w:rsidR="00E54A24" w:rsidRPr="00E54A24" w:rsidRDefault="00E54A24" w:rsidP="00E54A24">
            <w:r w:rsidRPr="00E54A24">
              <w:t>4</w:t>
            </w:r>
          </w:p>
        </w:tc>
        <w:tc>
          <w:tcPr>
            <w:tcW w:w="4100" w:type="dxa"/>
            <w:noWrap/>
            <w:hideMark/>
          </w:tcPr>
          <w:p w14:paraId="311F6154" w14:textId="77777777" w:rsidR="00E54A24" w:rsidRPr="00E54A24" w:rsidRDefault="00E54A24">
            <w:proofErr w:type="spellStart"/>
            <w:r w:rsidRPr="00E54A24">
              <w:t>violent|robbery</w:t>
            </w:r>
            <w:proofErr w:type="spellEnd"/>
          </w:p>
        </w:tc>
      </w:tr>
      <w:tr w:rsidR="00E54A24" w:rsidRPr="00E54A24" w14:paraId="46B5D378" w14:textId="77777777" w:rsidTr="00E54A24">
        <w:trPr>
          <w:trHeight w:val="300"/>
        </w:trPr>
        <w:tc>
          <w:tcPr>
            <w:tcW w:w="960" w:type="dxa"/>
            <w:noWrap/>
            <w:hideMark/>
          </w:tcPr>
          <w:p w14:paraId="5238D042" w14:textId="77777777" w:rsidR="00E54A24" w:rsidRPr="00E54A24" w:rsidRDefault="00E54A24" w:rsidP="00E54A24">
            <w:r w:rsidRPr="00E54A24">
              <w:t>5</w:t>
            </w:r>
          </w:p>
        </w:tc>
        <w:tc>
          <w:tcPr>
            <w:tcW w:w="4100" w:type="dxa"/>
            <w:noWrap/>
            <w:hideMark/>
          </w:tcPr>
          <w:p w14:paraId="0682103E" w14:textId="77777777" w:rsidR="00E54A24" w:rsidRPr="00E54A24" w:rsidRDefault="00E54A24">
            <w:proofErr w:type="spellStart"/>
            <w:r w:rsidRPr="00E54A24">
              <w:t>property|burglary</w:t>
            </w:r>
            <w:proofErr w:type="spellEnd"/>
          </w:p>
        </w:tc>
      </w:tr>
      <w:tr w:rsidR="00E54A24" w:rsidRPr="00E54A24" w14:paraId="2480E6A3" w14:textId="77777777" w:rsidTr="00E54A24">
        <w:trPr>
          <w:trHeight w:val="300"/>
        </w:trPr>
        <w:tc>
          <w:tcPr>
            <w:tcW w:w="960" w:type="dxa"/>
            <w:noWrap/>
            <w:hideMark/>
          </w:tcPr>
          <w:p w14:paraId="487E7E3B" w14:textId="77777777" w:rsidR="00E54A24" w:rsidRPr="00E54A24" w:rsidRDefault="00E54A24" w:rsidP="00E54A24">
            <w:r w:rsidRPr="00E54A24">
              <w:t>6</w:t>
            </w:r>
          </w:p>
        </w:tc>
        <w:tc>
          <w:tcPr>
            <w:tcW w:w="4100" w:type="dxa"/>
            <w:noWrap/>
            <w:hideMark/>
          </w:tcPr>
          <w:p w14:paraId="7B6D2066" w14:textId="77777777" w:rsidR="00E54A24" w:rsidRPr="00E54A24" w:rsidRDefault="00E54A24">
            <w:proofErr w:type="spellStart"/>
            <w:r w:rsidRPr="00E54A24">
              <w:t>property|theft</w:t>
            </w:r>
            <w:proofErr w:type="spellEnd"/>
            <w:r w:rsidRPr="00E54A24">
              <w:t>/other</w:t>
            </w:r>
          </w:p>
        </w:tc>
      </w:tr>
      <w:tr w:rsidR="00E54A24" w:rsidRPr="00E54A24" w14:paraId="5CAEE80D" w14:textId="77777777" w:rsidTr="00E54A24">
        <w:trPr>
          <w:trHeight w:val="300"/>
        </w:trPr>
        <w:tc>
          <w:tcPr>
            <w:tcW w:w="960" w:type="dxa"/>
            <w:noWrap/>
            <w:hideMark/>
          </w:tcPr>
          <w:p w14:paraId="001CBF2E" w14:textId="77777777" w:rsidR="00E54A24" w:rsidRPr="00E54A24" w:rsidRDefault="00E54A24" w:rsidP="00E54A24">
            <w:r w:rsidRPr="00E54A24">
              <w:t>7</w:t>
            </w:r>
          </w:p>
        </w:tc>
        <w:tc>
          <w:tcPr>
            <w:tcW w:w="4100" w:type="dxa"/>
            <w:noWrap/>
            <w:hideMark/>
          </w:tcPr>
          <w:p w14:paraId="28E462CC" w14:textId="77777777" w:rsidR="00E54A24" w:rsidRPr="00E54A24" w:rsidRDefault="00E54A24">
            <w:proofErr w:type="spellStart"/>
            <w:r w:rsidRPr="00E54A24">
              <w:t>property|theft</w:t>
            </w:r>
            <w:proofErr w:type="spellEnd"/>
            <w:r w:rsidRPr="00E54A24">
              <w:t xml:space="preserve"> f/auto</w:t>
            </w:r>
          </w:p>
        </w:tc>
      </w:tr>
      <w:tr w:rsidR="00E54A24" w:rsidRPr="00E54A24" w14:paraId="61CD42DB" w14:textId="77777777" w:rsidTr="00E54A24">
        <w:trPr>
          <w:trHeight w:val="300"/>
        </w:trPr>
        <w:tc>
          <w:tcPr>
            <w:tcW w:w="960" w:type="dxa"/>
            <w:noWrap/>
            <w:hideMark/>
          </w:tcPr>
          <w:p w14:paraId="3D09208D" w14:textId="77777777" w:rsidR="00E54A24" w:rsidRPr="00E54A24" w:rsidRDefault="00E54A24" w:rsidP="00E54A24">
            <w:r w:rsidRPr="00E54A24">
              <w:t>8</w:t>
            </w:r>
          </w:p>
        </w:tc>
        <w:tc>
          <w:tcPr>
            <w:tcW w:w="4100" w:type="dxa"/>
            <w:noWrap/>
            <w:hideMark/>
          </w:tcPr>
          <w:p w14:paraId="09963072" w14:textId="77777777" w:rsidR="00E54A24" w:rsidRPr="00E54A24" w:rsidRDefault="00E54A24">
            <w:proofErr w:type="spellStart"/>
            <w:r w:rsidRPr="00E54A24">
              <w:t>property|motor</w:t>
            </w:r>
            <w:proofErr w:type="spellEnd"/>
            <w:r w:rsidRPr="00E54A24">
              <w:t xml:space="preserve"> vehicle theft</w:t>
            </w:r>
          </w:p>
        </w:tc>
      </w:tr>
      <w:tr w:rsidR="00E54A24" w:rsidRPr="00E54A24" w14:paraId="6AD360EA" w14:textId="77777777" w:rsidTr="00E54A24">
        <w:trPr>
          <w:trHeight w:val="300"/>
        </w:trPr>
        <w:tc>
          <w:tcPr>
            <w:tcW w:w="960" w:type="dxa"/>
            <w:noWrap/>
            <w:hideMark/>
          </w:tcPr>
          <w:p w14:paraId="1A8AA34D" w14:textId="77777777" w:rsidR="00E54A24" w:rsidRPr="00E54A24" w:rsidRDefault="00E54A24" w:rsidP="00E54A24">
            <w:r w:rsidRPr="00E54A24">
              <w:t>9</w:t>
            </w:r>
          </w:p>
        </w:tc>
        <w:tc>
          <w:tcPr>
            <w:tcW w:w="4100" w:type="dxa"/>
            <w:noWrap/>
            <w:hideMark/>
          </w:tcPr>
          <w:p w14:paraId="5E332305" w14:textId="77777777" w:rsidR="00E54A24" w:rsidRPr="00E54A24" w:rsidRDefault="00E54A24">
            <w:proofErr w:type="spellStart"/>
            <w:r w:rsidRPr="00E54A24">
              <w:t>property|arson</w:t>
            </w:r>
            <w:proofErr w:type="spellEnd"/>
          </w:p>
        </w:tc>
      </w:tr>
    </w:tbl>
    <w:p w14:paraId="00F57644" w14:textId="77777777" w:rsidR="00443350" w:rsidRDefault="00443350" w:rsidP="009A62DD"/>
    <w:p w14:paraId="7C0BB4A8" w14:textId="77777777" w:rsidR="00234D4C" w:rsidRDefault="00E84557" w:rsidP="009A62DD">
      <w:r>
        <w:t xml:space="preserve">For a specific data point (crime), the UCR Rank is its label.  </w:t>
      </w:r>
      <w:r w:rsidR="00234D4C">
        <w:t xml:space="preserve">We could think of this as a classification or a linear regression task.  </w:t>
      </w:r>
    </w:p>
    <w:p w14:paraId="718811EA" w14:textId="3D1E36BB" w:rsidR="009A7821" w:rsidRDefault="00234D4C" w:rsidP="009A62DD">
      <w:r>
        <w:t xml:space="preserve">In addition to looking at UCR Ranks as categories of crimes or we can see the rankings as a continuum where 1 is the most serious, violent crime (i.e., homicide), 9 is the least serious crime (i.e. arson), and other crimes fit between those two on </w:t>
      </w:r>
      <w:r w:rsidR="003B6D5D">
        <w:t>the</w:t>
      </w:r>
      <w:r>
        <w:t xml:space="preserve"> numerical scale.  </w:t>
      </w:r>
    </w:p>
    <w:p w14:paraId="6E58AD03" w14:textId="406CAA98" w:rsidR="00234D4C" w:rsidRDefault="00234D4C" w:rsidP="009A62DD"/>
    <w:p w14:paraId="23D970C6" w14:textId="03E87846" w:rsidR="006B2460" w:rsidRDefault="006B2460" w:rsidP="009A62DD">
      <w:r>
        <w:t xml:space="preserve">…able to </w:t>
      </w:r>
      <w:r w:rsidR="00243DF0">
        <w:t xml:space="preserve">build a model </w:t>
      </w:r>
      <w:r w:rsidR="00E0337A">
        <w:t>able to</w:t>
      </w:r>
      <w:r w:rsidR="00243DF0">
        <w:t xml:space="preserve"> generalize </w:t>
      </w:r>
      <w:r w:rsidR="00E0337A">
        <w:t xml:space="preserve">accurately </w:t>
      </w:r>
      <w:r w:rsidR="00243DF0">
        <w:t>from the training set to the test set.</w:t>
      </w:r>
    </w:p>
    <w:p w14:paraId="6E8E2F69" w14:textId="5FBDC621" w:rsidR="00243DF0" w:rsidRDefault="00243DF0" w:rsidP="009A62DD"/>
    <w:p w14:paraId="0E66CAEA" w14:textId="09838846" w:rsidR="00243DF0" w:rsidRDefault="009A7AFF" w:rsidP="009A7AFF">
      <w:pPr>
        <w:pStyle w:val="Heading1"/>
      </w:pPr>
      <w:r>
        <w:t>Django &amp; Machine Learning</w:t>
      </w:r>
    </w:p>
    <w:p w14:paraId="160F9563" w14:textId="6EE2B407" w:rsidR="009A7AFF" w:rsidRDefault="009A7AFF" w:rsidP="009A7AFF"/>
    <w:p w14:paraId="0A21722C" w14:textId="1AC33494" w:rsidR="009A7AFF" w:rsidRDefault="00F2714A" w:rsidP="009A7AFF">
      <w:hyperlink r:id="rId5" w:history="1">
        <w:r w:rsidR="009A7AFF" w:rsidRPr="002955C6">
          <w:rPr>
            <w:rStyle w:val="Hyperlink"/>
          </w:rPr>
          <w:t>https://us.pycon.org/2016/schedule/presentation/1614/</w:t>
        </w:r>
      </w:hyperlink>
      <w:r w:rsidR="009A7AFF">
        <w:t xml:space="preserve"> -- Ben and Rebecca</w:t>
      </w:r>
    </w:p>
    <w:p w14:paraId="4DC4D32D" w14:textId="12E65525" w:rsidR="009A7AFF" w:rsidRDefault="009A7AFF" w:rsidP="009A7AFF"/>
    <w:p w14:paraId="295D2038" w14:textId="52BAAC8A" w:rsidR="009A7AFF" w:rsidRDefault="009046CF" w:rsidP="009046CF">
      <w:pPr>
        <w:pStyle w:val="Heading1"/>
      </w:pPr>
      <w:r>
        <w:t>Intro to ML</w:t>
      </w:r>
    </w:p>
    <w:p w14:paraId="5E79FB94" w14:textId="6A9ABE9F" w:rsidR="009046CF" w:rsidRDefault="009046CF" w:rsidP="009046CF"/>
    <w:p w14:paraId="4D8FCF2D" w14:textId="3B6374F8" w:rsidR="00BF5648" w:rsidRDefault="00BF5648" w:rsidP="00BF5648">
      <w:pPr>
        <w:pStyle w:val="Heading2"/>
      </w:pPr>
      <w:proofErr w:type="spellStart"/>
      <w:r>
        <w:t>Mglearn</w:t>
      </w:r>
      <w:proofErr w:type="spellEnd"/>
      <w:r>
        <w:t xml:space="preserve"> problem</w:t>
      </w:r>
    </w:p>
    <w:p w14:paraId="718B13B3" w14:textId="77777777" w:rsidR="00BF5648" w:rsidRPr="00BF5648" w:rsidRDefault="00BF5648" w:rsidP="00BF5648"/>
    <w:p w14:paraId="2D892CA0" w14:textId="2B753DAF" w:rsidR="009046CF" w:rsidRDefault="00F2714A" w:rsidP="009046CF">
      <w:hyperlink r:id="rId6" w:history="1">
        <w:r w:rsidR="009046CF" w:rsidRPr="002955C6">
          <w:rPr>
            <w:rStyle w:val="Hyperlink"/>
          </w:rPr>
          <w:t>https://github.com/amueller/mglearn/issues/5</w:t>
        </w:r>
      </w:hyperlink>
    </w:p>
    <w:p w14:paraId="4B4328BE" w14:textId="4BCC3D9D" w:rsidR="009046CF" w:rsidRDefault="009046CF" w:rsidP="009046CF"/>
    <w:p w14:paraId="75647E1C" w14:textId="1BDA47EC" w:rsidR="009046CF" w:rsidRDefault="00F2714A" w:rsidP="009046CF">
      <w:pPr>
        <w:rPr>
          <w:rStyle w:val="Hyperlink"/>
        </w:rPr>
      </w:pPr>
      <w:hyperlink r:id="rId7" w:history="1">
        <w:r w:rsidR="00831385" w:rsidRPr="002955C6">
          <w:rPr>
            <w:rStyle w:val="Hyperlink"/>
          </w:rPr>
          <w:t>https://github.com/amueller/introduction_to_ml_with_python/issues/3</w:t>
        </w:r>
      </w:hyperlink>
      <w:proofErr w:type="gramStart"/>
      <w:r w:rsidR="00C82ABE">
        <w:rPr>
          <w:rStyle w:val="Hyperlink"/>
        </w:rPr>
        <w:t xml:space="preserve">   [</w:t>
      </w:r>
      <w:proofErr w:type="gramEnd"/>
      <w:r w:rsidR="00C82ABE">
        <w:rPr>
          <w:rStyle w:val="Hyperlink"/>
        </w:rPr>
        <w:t>I did this]</w:t>
      </w:r>
    </w:p>
    <w:p w14:paraId="47D43678" w14:textId="333A6A71" w:rsidR="00BF5648" w:rsidRDefault="00BF5648" w:rsidP="009046CF"/>
    <w:p w14:paraId="63124A83" w14:textId="42B31754" w:rsidR="00BF5648" w:rsidRDefault="00BF5648" w:rsidP="009046CF">
      <w:pP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mglearn</w:t>
      </w:r>
      <w:proofErr w:type="spellEnd"/>
      <w:r>
        <w:rPr>
          <w:rFonts w:ascii="Arial" w:hAnsi="Arial" w:cs="Arial"/>
          <w:sz w:val="21"/>
          <w:szCs w:val="21"/>
        </w:rPr>
        <w:t xml:space="preserve"> project from its official </w:t>
      </w:r>
      <w:proofErr w:type="spellStart"/>
      <w:r>
        <w:rPr>
          <w:rFonts w:ascii="Arial" w:hAnsi="Arial" w:cs="Arial"/>
          <w:sz w:val="21"/>
          <w:szCs w:val="21"/>
        </w:rPr>
        <w:t>github</w:t>
      </w:r>
      <w:proofErr w:type="spellEnd"/>
      <w:r>
        <w:rPr>
          <w:rFonts w:ascii="Arial" w:hAnsi="Arial" w:cs="Arial"/>
          <w:sz w:val="21"/>
          <w:szCs w:val="21"/>
        </w:rPr>
        <w:t xml:space="preserve"> repository and copy </w:t>
      </w:r>
      <w:proofErr w:type="spellStart"/>
      <w:r>
        <w:rPr>
          <w:rFonts w:ascii="Arial" w:hAnsi="Arial" w:cs="Arial"/>
          <w:sz w:val="21"/>
          <w:szCs w:val="21"/>
        </w:rPr>
        <w:t>mglearn</w:t>
      </w:r>
      <w:proofErr w:type="spellEnd"/>
      <w:r>
        <w:rPr>
          <w:rFonts w:ascii="Arial" w:hAnsi="Arial" w:cs="Arial"/>
          <w:sz w:val="21"/>
          <w:szCs w:val="21"/>
        </w:rPr>
        <w:t xml:space="preserve"> folder to Anaconda3\Lib\site-packages</w:t>
      </w:r>
    </w:p>
    <w:p w14:paraId="123A88B2" w14:textId="77777777" w:rsidR="00BF5648" w:rsidRDefault="00BF5648" w:rsidP="009046CF"/>
    <w:p w14:paraId="20AD7885" w14:textId="77777777" w:rsidR="00066496" w:rsidRDefault="00066496" w:rsidP="0006649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>I changed the following import line in the </w:t>
      </w:r>
      <w:r>
        <w:rPr>
          <w:rStyle w:val="HTMLCode"/>
          <w:rFonts w:ascii="Consolas" w:eastAsiaTheme="majorEastAsia" w:hAnsi="Consolas"/>
          <w:color w:val="24292E"/>
          <w:sz w:val="18"/>
          <w:szCs w:val="18"/>
        </w:rPr>
        <w:t>mglearn/plot_animal_tree.py</w:t>
      </w:r>
      <w:r>
        <w:rPr>
          <w:rFonts w:ascii="Segoe UI" w:hAnsi="Segoe UI" w:cs="Segoe UI"/>
          <w:color w:val="24292E"/>
          <w:sz w:val="21"/>
          <w:szCs w:val="21"/>
        </w:rPr>
        <w:t> and </w:t>
      </w:r>
      <w:r>
        <w:rPr>
          <w:rStyle w:val="HTMLCode"/>
          <w:rFonts w:ascii="Consolas" w:eastAsiaTheme="majorEastAsia" w:hAnsi="Consolas"/>
          <w:color w:val="24292E"/>
          <w:sz w:val="18"/>
          <w:szCs w:val="18"/>
        </w:rPr>
        <w:t>mglearn/plot_interactive_tree.py</w:t>
      </w:r>
      <w:r>
        <w:rPr>
          <w:rFonts w:ascii="Segoe UI" w:hAnsi="Segoe UI" w:cs="Segoe UI"/>
          <w:color w:val="24292E"/>
          <w:sz w:val="21"/>
          <w:szCs w:val="21"/>
        </w:rPr>
        <w:t> files from:</w:t>
      </w:r>
    </w:p>
    <w:p w14:paraId="39F53A3E" w14:textId="77777777" w:rsidR="00066496" w:rsidRDefault="00066496" w:rsidP="0006649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Style w:val="HTMLCode"/>
          <w:rFonts w:ascii="Consolas" w:eastAsiaTheme="majorEastAsia" w:hAnsi="Consolas"/>
          <w:color w:val="24292E"/>
          <w:sz w:val="18"/>
          <w:szCs w:val="18"/>
        </w:rPr>
        <w:t xml:space="preserve">from 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24292E"/>
          <w:sz w:val="18"/>
          <w:szCs w:val="18"/>
        </w:rPr>
        <w:t>scipy.misc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24292E"/>
          <w:sz w:val="18"/>
          <w:szCs w:val="18"/>
        </w:rPr>
        <w:t xml:space="preserve"> import </w:t>
      </w:r>
      <w:proofErr w:type="spellStart"/>
      <w:r>
        <w:rPr>
          <w:rStyle w:val="HTMLCode"/>
          <w:rFonts w:ascii="Consolas" w:eastAsiaTheme="majorEastAsia" w:hAnsi="Consolas"/>
          <w:color w:val="24292E"/>
          <w:sz w:val="18"/>
          <w:szCs w:val="18"/>
        </w:rPr>
        <w:t>imread</w:t>
      </w:r>
      <w:proofErr w:type="spellEnd"/>
    </w:p>
    <w:p w14:paraId="0FC831A5" w14:textId="77777777" w:rsidR="00066496" w:rsidRDefault="00066496" w:rsidP="000664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to</w:t>
      </w:r>
    </w:p>
    <w:p w14:paraId="0E25479C" w14:textId="0112A0E5" w:rsidR="00066496" w:rsidRDefault="00066496" w:rsidP="0006649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Style w:val="HTMLCode"/>
          <w:rFonts w:ascii="Consolas" w:eastAsiaTheme="majorEastAsia" w:hAnsi="Consolas"/>
          <w:color w:val="24292E"/>
          <w:sz w:val="18"/>
          <w:szCs w:val="18"/>
        </w:rPr>
        <w:t xml:space="preserve">from 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24292E"/>
          <w:sz w:val="18"/>
          <w:szCs w:val="18"/>
        </w:rPr>
        <w:t>scipy.misc</w:t>
      </w:r>
      <w:proofErr w:type="gramEnd"/>
      <w:r>
        <w:rPr>
          <w:rStyle w:val="HTMLCode"/>
          <w:rFonts w:ascii="Consolas" w:eastAsiaTheme="majorEastAsia" w:hAnsi="Consolas"/>
          <w:color w:val="24292E"/>
          <w:sz w:val="18"/>
          <w:szCs w:val="18"/>
        </w:rPr>
        <w:t>.pilutil</w:t>
      </w:r>
      <w:proofErr w:type="spellEnd"/>
      <w:r>
        <w:rPr>
          <w:rStyle w:val="HTMLCode"/>
          <w:rFonts w:ascii="Consolas" w:eastAsiaTheme="majorEastAsia" w:hAnsi="Consolas"/>
          <w:color w:val="24292E"/>
          <w:sz w:val="18"/>
          <w:szCs w:val="18"/>
        </w:rPr>
        <w:t xml:space="preserve"> import </w:t>
      </w:r>
      <w:proofErr w:type="spellStart"/>
      <w:r>
        <w:rPr>
          <w:rStyle w:val="HTMLCode"/>
          <w:rFonts w:ascii="Consolas" w:eastAsiaTheme="majorEastAsia" w:hAnsi="Consolas"/>
          <w:color w:val="24292E"/>
          <w:sz w:val="18"/>
          <w:szCs w:val="18"/>
        </w:rPr>
        <w:t>imread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.</w:t>
      </w:r>
      <w:r w:rsidR="00404AE5">
        <w:rPr>
          <w:rFonts w:ascii="Segoe UI" w:hAnsi="Segoe UI" w:cs="Segoe UI"/>
          <w:color w:val="24292E"/>
          <w:sz w:val="21"/>
          <w:szCs w:val="21"/>
        </w:rPr>
        <w:t xml:space="preserve">  </w:t>
      </w:r>
      <w:r w:rsidR="00C82ABE">
        <w:rPr>
          <w:rFonts w:ascii="Segoe UI" w:hAnsi="Segoe UI" w:cs="Segoe UI"/>
          <w:color w:val="24292E"/>
          <w:sz w:val="21"/>
          <w:szCs w:val="21"/>
        </w:rPr>
        <w:t>[</w:t>
      </w:r>
      <w:r w:rsidR="00404AE5">
        <w:rPr>
          <w:rFonts w:ascii="Segoe UI" w:hAnsi="Segoe UI" w:cs="Segoe UI"/>
          <w:color w:val="24292E"/>
          <w:sz w:val="21"/>
          <w:szCs w:val="21"/>
        </w:rPr>
        <w:t>I did this</w:t>
      </w:r>
      <w:r w:rsidR="00C82ABE">
        <w:rPr>
          <w:rFonts w:ascii="Segoe UI" w:hAnsi="Segoe UI" w:cs="Segoe UI"/>
          <w:color w:val="24292E"/>
          <w:sz w:val="21"/>
          <w:szCs w:val="21"/>
        </w:rPr>
        <w:t>]</w:t>
      </w:r>
    </w:p>
    <w:p w14:paraId="666D4A10" w14:textId="23E8BD34" w:rsidR="00831385" w:rsidRDefault="00831385" w:rsidP="009046CF"/>
    <w:p w14:paraId="32AF494F" w14:textId="048F28C7" w:rsidR="00831385" w:rsidRDefault="00F2714A" w:rsidP="009046CF">
      <w:hyperlink r:id="rId8" w:history="1">
        <w:r w:rsidR="00AD72C0" w:rsidRPr="0036237D">
          <w:rPr>
            <w:rStyle w:val="Hyperlink"/>
          </w:rPr>
          <w:t>https://github.com/amueller/mglearn/issues/2</w:t>
        </w:r>
      </w:hyperlink>
    </w:p>
    <w:p w14:paraId="40D2A602" w14:textId="62F7AE32" w:rsidR="00AD72C0" w:rsidRDefault="00AD72C0" w:rsidP="009046CF"/>
    <w:p w14:paraId="1E0CF1E2" w14:textId="77777777" w:rsidR="003243EF" w:rsidRPr="003243EF" w:rsidRDefault="003243EF" w:rsidP="003243EF">
      <w:pPr>
        <w:spacing w:after="0" w:line="240" w:lineRule="auto"/>
        <w:rPr>
          <w:rFonts w:ascii="Consolas" w:eastAsia="Times New Roman" w:hAnsi="Consolas" w:cs="Times New Roman"/>
          <w:color w:val="404040"/>
          <w:sz w:val="18"/>
          <w:szCs w:val="18"/>
        </w:rPr>
      </w:pPr>
      <w:r w:rsidRPr="003243EF">
        <w:rPr>
          <w:rFonts w:ascii="Consolas" w:eastAsia="Times New Roman" w:hAnsi="Consolas" w:cs="Times New Roman"/>
          <w:color w:val="404040"/>
          <w:sz w:val="18"/>
          <w:szCs w:val="18"/>
        </w:rPr>
        <w:t xml:space="preserve">$ </w:t>
      </w:r>
      <w:proofErr w:type="spellStart"/>
      <w:r w:rsidRPr="003243EF">
        <w:rPr>
          <w:rFonts w:ascii="Consolas" w:eastAsia="Times New Roman" w:hAnsi="Consolas" w:cs="Times New Roman"/>
          <w:color w:val="404040"/>
          <w:sz w:val="18"/>
          <w:szCs w:val="18"/>
        </w:rPr>
        <w:t>easy_install</w:t>
      </w:r>
      <w:proofErr w:type="spellEnd"/>
      <w:r w:rsidRPr="003243EF">
        <w:rPr>
          <w:rFonts w:ascii="Consolas" w:eastAsia="Times New Roman" w:hAnsi="Consolas" w:cs="Times New Roman"/>
          <w:color w:val="404040"/>
          <w:sz w:val="18"/>
          <w:szCs w:val="18"/>
        </w:rPr>
        <w:t xml:space="preserve"> Pillow</w:t>
      </w:r>
    </w:p>
    <w:p w14:paraId="52E2A30F" w14:textId="37B00F2F" w:rsidR="003243EF" w:rsidRDefault="003243EF" w:rsidP="009046CF"/>
    <w:p w14:paraId="78434866" w14:textId="10E30E43" w:rsidR="00B567E5" w:rsidRDefault="00B567E5" w:rsidP="009046CF">
      <w:r>
        <w:t xml:space="preserve">Worked:  </w:t>
      </w:r>
    </w:p>
    <w:p w14:paraId="48D37C75" w14:textId="77777777" w:rsidR="00B567E5" w:rsidRDefault="00F2714A" w:rsidP="00B567E5">
      <w:pPr>
        <w:pStyle w:val="Heading3"/>
        <w:shd w:val="clear" w:color="auto" w:fill="F6F8FA"/>
        <w:spacing w:before="0"/>
        <w:rPr>
          <w:rFonts w:ascii="&amp;quot" w:hAnsi="&amp;quot"/>
          <w:color w:val="586069"/>
          <w:sz w:val="21"/>
          <w:szCs w:val="21"/>
        </w:rPr>
      </w:pPr>
      <w:hyperlink r:id="rId9" w:history="1">
        <w:proofErr w:type="spellStart"/>
        <w:r w:rsidR="00B567E5">
          <w:rPr>
            <w:rStyle w:val="Hyperlink"/>
            <w:rFonts w:ascii="&amp;quot" w:hAnsi="&amp;quot"/>
            <w:color w:val="586069"/>
            <w:sz w:val="21"/>
            <w:szCs w:val="21"/>
          </w:rPr>
          <w:t>hugovk</w:t>
        </w:r>
        <w:proofErr w:type="spellEnd"/>
      </w:hyperlink>
      <w:r w:rsidR="00B567E5">
        <w:rPr>
          <w:rStyle w:val="Strong"/>
          <w:rFonts w:ascii="&amp;quot" w:hAnsi="&amp;quot"/>
          <w:b w:val="0"/>
          <w:bCs w:val="0"/>
          <w:color w:val="586069"/>
          <w:sz w:val="21"/>
          <w:szCs w:val="21"/>
        </w:rPr>
        <w:t xml:space="preserve"> </w:t>
      </w:r>
      <w:r w:rsidR="00B567E5">
        <w:rPr>
          <w:rFonts w:ascii="&amp;quot" w:hAnsi="&amp;quot"/>
          <w:b/>
          <w:bCs/>
          <w:color w:val="586069"/>
          <w:sz w:val="21"/>
          <w:szCs w:val="21"/>
        </w:rPr>
        <w:t xml:space="preserve">commented </w:t>
      </w:r>
      <w:hyperlink r:id="rId10" w:anchor="issuecomment-389525813" w:history="1">
        <w:r w:rsidR="00B567E5">
          <w:rPr>
            <w:rStyle w:val="Hyperlink"/>
            <w:rFonts w:ascii="&amp;quot" w:hAnsi="&amp;quot"/>
            <w:b/>
            <w:bCs/>
            <w:color w:val="586069"/>
            <w:sz w:val="21"/>
            <w:szCs w:val="21"/>
          </w:rPr>
          <w:t>12 days ago</w:t>
        </w:r>
      </w:hyperlink>
      <w:r w:rsidR="00B567E5">
        <w:rPr>
          <w:rFonts w:ascii="&amp;quot" w:hAnsi="&amp;quot"/>
          <w:b/>
          <w:bCs/>
          <w:color w:val="586069"/>
          <w:sz w:val="21"/>
          <w:szCs w:val="21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0"/>
      </w:tblGrid>
      <w:tr w:rsidR="00B567E5" w14:paraId="531DC233" w14:textId="77777777" w:rsidTr="00B567E5">
        <w:tc>
          <w:tcPr>
            <w:tcW w:w="1047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45A7815" w14:textId="77777777" w:rsidR="00B567E5" w:rsidRDefault="00F2714A">
            <w:pPr>
              <w:pStyle w:val="NormalWeb"/>
              <w:spacing w:before="0" w:beforeAutospacing="0" w:after="0" w:afterAutospacing="0" w:line="315" w:lineRule="atLeast"/>
              <w:rPr>
                <w:rFonts w:ascii="&amp;quot" w:hAnsi="&amp;quot"/>
                <w:sz w:val="21"/>
                <w:szCs w:val="21"/>
              </w:rPr>
            </w:pPr>
            <w:hyperlink r:id="rId11" w:history="1">
              <w:r w:rsidR="00B567E5">
                <w:rPr>
                  <w:rStyle w:val="Hyperlink"/>
                  <w:rFonts w:ascii="&amp;quot" w:hAnsi="&amp;quot"/>
                  <w:b/>
                  <w:bCs/>
                  <w:color w:val="24292E"/>
                  <w:sz w:val="21"/>
                  <w:szCs w:val="21"/>
                </w:rPr>
                <w:t>@</w:t>
              </w:r>
              <w:proofErr w:type="spellStart"/>
              <w:r w:rsidR="00B567E5">
                <w:rPr>
                  <w:rStyle w:val="Hyperlink"/>
                  <w:rFonts w:ascii="&amp;quot" w:hAnsi="&amp;quot"/>
                  <w:b/>
                  <w:bCs/>
                  <w:color w:val="24292E"/>
                  <w:sz w:val="21"/>
                  <w:szCs w:val="21"/>
                </w:rPr>
                <w:t>bburns</w:t>
              </w:r>
              <w:proofErr w:type="spellEnd"/>
            </w:hyperlink>
            <w:r w:rsidR="00B567E5">
              <w:rPr>
                <w:rFonts w:ascii="&amp;quot" w:hAnsi="&amp;quot"/>
                <w:sz w:val="21"/>
                <w:szCs w:val="21"/>
              </w:rPr>
              <w:t xml:space="preserve"> Please see </w:t>
            </w:r>
            <w:hyperlink r:id="rId12" w:history="1">
              <w:r w:rsidR="00B567E5">
                <w:rPr>
                  <w:rStyle w:val="Hyperlink"/>
                  <w:rFonts w:ascii="&amp;quot" w:hAnsi="&amp;quot"/>
                  <w:color w:val="0366D6"/>
                  <w:sz w:val="21"/>
                  <w:szCs w:val="21"/>
                  <w:bdr w:val="none" w:sz="0" w:space="0" w:color="auto" w:frame="1"/>
                </w:rPr>
                <w:t>#2945</w:t>
              </w:r>
            </w:hyperlink>
            <w:r w:rsidR="00B567E5">
              <w:rPr>
                <w:rFonts w:ascii="&amp;quot" w:hAnsi="&amp;quot"/>
                <w:sz w:val="21"/>
                <w:szCs w:val="21"/>
              </w:rPr>
              <w:t xml:space="preserve"> and </w:t>
            </w:r>
            <w:hyperlink r:id="rId13" w:history="1">
              <w:proofErr w:type="spellStart"/>
              <w:r w:rsidR="00B567E5">
                <w:rPr>
                  <w:rStyle w:val="Hyperlink"/>
                  <w:rFonts w:ascii="&amp;quot" w:hAnsi="&amp;quot"/>
                  <w:color w:val="0366D6"/>
                  <w:sz w:val="21"/>
                  <w:szCs w:val="21"/>
                  <w:bdr w:val="none" w:sz="0" w:space="0" w:color="auto" w:frame="1"/>
                </w:rPr>
                <w:t>conda</w:t>
              </w:r>
              <w:proofErr w:type="spellEnd"/>
              <w:r w:rsidR="00B567E5">
                <w:rPr>
                  <w:rStyle w:val="Hyperlink"/>
                  <w:rFonts w:ascii="&amp;quot" w:hAnsi="&amp;quot"/>
                  <w:color w:val="0366D6"/>
                  <w:sz w:val="21"/>
                  <w:szCs w:val="21"/>
                  <w:bdr w:val="none" w:sz="0" w:space="0" w:color="auto" w:frame="1"/>
                </w:rPr>
                <w:t>-forge/pillow-feedstock#45</w:t>
              </w:r>
            </w:hyperlink>
            <w:r w:rsidR="00B567E5">
              <w:rPr>
                <w:rFonts w:ascii="&amp;quot" w:hAnsi="&amp;quot"/>
                <w:sz w:val="21"/>
                <w:szCs w:val="21"/>
              </w:rPr>
              <w:t xml:space="preserve">, it's a problem with </w:t>
            </w:r>
            <w:proofErr w:type="spellStart"/>
            <w:r w:rsidR="00B567E5">
              <w:rPr>
                <w:rFonts w:ascii="&amp;quot" w:hAnsi="&amp;quot"/>
                <w:sz w:val="21"/>
                <w:szCs w:val="21"/>
              </w:rPr>
              <w:t>conda</w:t>
            </w:r>
            <w:proofErr w:type="spellEnd"/>
            <w:r w:rsidR="00B567E5">
              <w:rPr>
                <w:rFonts w:ascii="&amp;quot" w:hAnsi="&amp;quot"/>
                <w:sz w:val="21"/>
                <w:szCs w:val="21"/>
              </w:rPr>
              <w:t>.</w:t>
            </w:r>
          </w:p>
          <w:p w14:paraId="4DBDA6D4" w14:textId="77777777" w:rsidR="00B567E5" w:rsidRDefault="00B567E5">
            <w:pPr>
              <w:pStyle w:val="NormalWeb"/>
              <w:spacing w:before="0" w:beforeAutospacing="0" w:after="240" w:afterAutospacing="0" w:line="315" w:lineRule="atLeast"/>
              <w:rPr>
                <w:rFonts w:ascii="&amp;quot" w:hAnsi="&amp;quot"/>
                <w:sz w:val="21"/>
                <w:szCs w:val="21"/>
              </w:rPr>
            </w:pPr>
            <w:r>
              <w:rPr>
                <w:rFonts w:ascii="&amp;quot" w:hAnsi="&amp;quot"/>
                <w:sz w:val="21"/>
                <w:szCs w:val="21"/>
              </w:rPr>
              <w:t>One suggested workaround:</w:t>
            </w:r>
          </w:p>
          <w:p w14:paraId="7FB5EDC0" w14:textId="77777777" w:rsidR="00B567E5" w:rsidRDefault="00B567E5" w:rsidP="00B567E5">
            <w:pPr>
              <w:pStyle w:val="HTMLPreformatted"/>
              <w:shd w:val="clear" w:color="auto" w:fill="F6F8FA"/>
              <w:spacing w:line="259" w:lineRule="atLeast"/>
              <w:rPr>
                <w:rFonts w:ascii="&amp;quot" w:hAnsi="&amp;quot"/>
                <w:sz w:val="18"/>
                <w:szCs w:val="18"/>
              </w:rPr>
            </w:pPr>
            <w:proofErr w:type="spellStart"/>
            <w:r>
              <w:rPr>
                <w:rFonts w:ascii="&amp;quot" w:hAnsi="&amp;quot"/>
                <w:sz w:val="18"/>
                <w:szCs w:val="18"/>
              </w:rPr>
              <w:t>conda</w:t>
            </w:r>
            <w:proofErr w:type="spellEnd"/>
            <w:r>
              <w:rPr>
                <w:rFonts w:ascii="&amp;quot" w:hAnsi="&amp;quot"/>
                <w:sz w:val="18"/>
                <w:szCs w:val="18"/>
              </w:rPr>
              <w:t xml:space="preserve"> remove pillow</w:t>
            </w:r>
          </w:p>
          <w:p w14:paraId="016EDDAF" w14:textId="77777777" w:rsidR="00B567E5" w:rsidRDefault="00B567E5" w:rsidP="00B567E5">
            <w:pPr>
              <w:pStyle w:val="HTMLPreformatted"/>
              <w:shd w:val="clear" w:color="auto" w:fill="F6F8FA"/>
              <w:spacing w:line="259" w:lineRule="atLeast"/>
              <w:rPr>
                <w:rFonts w:ascii="&amp;quot" w:hAnsi="&amp;quot"/>
                <w:sz w:val="18"/>
                <w:szCs w:val="18"/>
              </w:rPr>
            </w:pPr>
            <w:r>
              <w:rPr>
                <w:rFonts w:ascii="&amp;quot" w:hAnsi="&amp;quot"/>
                <w:sz w:val="18"/>
                <w:szCs w:val="18"/>
              </w:rPr>
              <w:t>pip install pillow</w:t>
            </w:r>
          </w:p>
          <w:p w14:paraId="153B2AAA" w14:textId="77777777" w:rsidR="00B567E5" w:rsidRDefault="00B567E5">
            <w:pPr>
              <w:pStyle w:val="NormalWeb"/>
              <w:spacing w:before="0" w:beforeAutospacing="0" w:after="240" w:afterAutospacing="0" w:line="315" w:lineRule="atLeast"/>
              <w:rPr>
                <w:rFonts w:ascii="&amp;quot" w:hAnsi="&amp;quot"/>
                <w:sz w:val="21"/>
                <w:szCs w:val="21"/>
              </w:rPr>
            </w:pPr>
            <w:r>
              <w:rPr>
                <w:rFonts w:ascii="&amp;quot" w:hAnsi="&amp;quot"/>
                <w:sz w:val="21"/>
                <w:szCs w:val="21"/>
              </w:rPr>
              <w:t>Or:</w:t>
            </w:r>
          </w:p>
          <w:p w14:paraId="19E0760E" w14:textId="7E40E852" w:rsidR="00B567E5" w:rsidRDefault="00B567E5">
            <w:pPr>
              <w:pStyle w:val="HTMLPreformatted"/>
              <w:shd w:val="clear" w:color="auto" w:fill="F6F8FA"/>
              <w:spacing w:line="259" w:lineRule="atLeast"/>
              <w:rPr>
                <w:rStyle w:val="HTMLCode"/>
                <w:rFonts w:ascii="&amp;quot" w:hAnsi="&amp;quot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&amp;quot" w:hAnsi="&amp;quot"/>
                <w:sz w:val="18"/>
                <w:szCs w:val="18"/>
                <w:bdr w:val="none" w:sz="0" w:space="0" w:color="auto" w:frame="1"/>
              </w:rPr>
              <w:t>conda</w:t>
            </w:r>
            <w:proofErr w:type="spellEnd"/>
            <w:r>
              <w:rPr>
                <w:rStyle w:val="HTMLCode"/>
                <w:rFonts w:ascii="&amp;quot" w:hAnsi="&amp;quot"/>
                <w:sz w:val="18"/>
                <w:szCs w:val="18"/>
                <w:bdr w:val="none" w:sz="0" w:space="0" w:color="auto" w:frame="1"/>
              </w:rPr>
              <w:t xml:space="preserve"> update </w:t>
            </w:r>
            <w:r w:rsidR="00C82ABE">
              <w:rPr>
                <w:rStyle w:val="HTMLCode"/>
                <w:rFonts w:ascii="&amp;quot" w:hAnsi="&amp;quot"/>
                <w:sz w:val="18"/>
                <w:szCs w:val="18"/>
                <w:bdr w:val="none" w:sz="0" w:space="0" w:color="auto" w:frame="1"/>
              </w:rPr>
              <w:t>–</w:t>
            </w:r>
            <w:proofErr w:type="gramStart"/>
            <w:r>
              <w:rPr>
                <w:rStyle w:val="HTMLCode"/>
                <w:rFonts w:ascii="&amp;quot" w:hAnsi="&amp;quot"/>
                <w:sz w:val="18"/>
                <w:szCs w:val="18"/>
                <w:bdr w:val="none" w:sz="0" w:space="0" w:color="auto" w:frame="1"/>
              </w:rPr>
              <w:t>all</w:t>
            </w:r>
            <w:r w:rsidR="00C82ABE">
              <w:rPr>
                <w:rStyle w:val="HTMLCode"/>
                <w:rFonts w:ascii="&amp;quot" w:hAnsi="&amp;quot"/>
                <w:sz w:val="18"/>
                <w:szCs w:val="18"/>
                <w:bdr w:val="none" w:sz="0" w:space="0" w:color="auto" w:frame="1"/>
              </w:rPr>
              <w:t xml:space="preserve">  [</w:t>
            </w:r>
            <w:proofErr w:type="gramEnd"/>
            <w:r w:rsidR="00C82ABE">
              <w:rPr>
                <w:rStyle w:val="HTMLCode"/>
                <w:rFonts w:ascii="&amp;quot" w:hAnsi="&amp;quot"/>
                <w:sz w:val="18"/>
                <w:szCs w:val="18"/>
                <w:bdr w:val="none" w:sz="0" w:space="0" w:color="auto" w:frame="1"/>
              </w:rPr>
              <w:t>I did this]</w:t>
            </w:r>
          </w:p>
        </w:tc>
      </w:tr>
      <w:tr w:rsidR="0096561F" w14:paraId="56172C6A" w14:textId="77777777" w:rsidTr="00B567E5">
        <w:tc>
          <w:tcPr>
            <w:tcW w:w="1047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469C9D89" w14:textId="7F50635A" w:rsidR="0096561F" w:rsidRDefault="00F2714A">
            <w:pPr>
              <w:pStyle w:val="NormalWeb"/>
              <w:spacing w:before="0" w:beforeAutospacing="0" w:after="0" w:afterAutospacing="0" w:line="315" w:lineRule="atLeast"/>
              <w:rPr>
                <w:rFonts w:ascii="&amp;quot" w:hAnsi="&amp;quot"/>
                <w:sz w:val="21"/>
                <w:szCs w:val="21"/>
              </w:rPr>
            </w:pPr>
            <w:hyperlink r:id="rId14" w:history="1">
              <w:r w:rsidR="0096561F" w:rsidRPr="0036237D">
                <w:rPr>
                  <w:rStyle w:val="Hyperlink"/>
                  <w:rFonts w:ascii="&amp;quot" w:hAnsi="&amp;quot"/>
                  <w:sz w:val="21"/>
                  <w:szCs w:val="21"/>
                </w:rPr>
                <w:t>https://github.com/python-pillow/Pillow/issues/2479</w:t>
              </w:r>
            </w:hyperlink>
          </w:p>
          <w:p w14:paraId="0DF255BD" w14:textId="77777777" w:rsidR="0096561F" w:rsidRDefault="0096561F">
            <w:pPr>
              <w:pStyle w:val="NormalWeb"/>
              <w:spacing w:before="0" w:beforeAutospacing="0" w:after="0" w:afterAutospacing="0" w:line="315" w:lineRule="atLeast"/>
              <w:rPr>
                <w:rFonts w:ascii="&amp;quot" w:hAnsi="&amp;quot"/>
                <w:sz w:val="21"/>
                <w:szCs w:val="21"/>
              </w:rPr>
            </w:pPr>
          </w:p>
          <w:p w14:paraId="2DD127BC" w14:textId="77777777" w:rsidR="0096561F" w:rsidRDefault="004D6572" w:rsidP="004D6572">
            <w:pPr>
              <w:pStyle w:val="Heading2"/>
            </w:pPr>
            <w:r>
              <w:t>Exploring Data</w:t>
            </w:r>
          </w:p>
          <w:p w14:paraId="07D22C14" w14:textId="77777777" w:rsidR="004D6572" w:rsidRDefault="004D6572" w:rsidP="004D6572"/>
          <w:p w14:paraId="7CF90509" w14:textId="77777777" w:rsidR="004D6572" w:rsidRDefault="004D6572" w:rsidP="004D6572">
            <w:r>
              <w:t xml:space="preserve">X, y = </w:t>
            </w:r>
            <w:proofErr w:type="spellStart"/>
            <w:proofErr w:type="gramStart"/>
            <w:r>
              <w:t>mglearn.datasets</w:t>
            </w:r>
            <w:proofErr w:type="gramEnd"/>
            <w:r>
              <w:t>.load_extended_boston</w:t>
            </w:r>
            <w:proofErr w:type="spellEnd"/>
            <w:r>
              <w:t>()</w:t>
            </w:r>
          </w:p>
          <w:p w14:paraId="78432081" w14:textId="77777777" w:rsidR="004D6572" w:rsidRDefault="004D6572" w:rsidP="004D6572">
            <w:proofErr w:type="gramStart"/>
            <w:r>
              <w:t>print(</w:t>
            </w:r>
            <w:proofErr w:type="gramEnd"/>
            <w:r>
              <w:t>"</w:t>
            </w:r>
            <w:proofErr w:type="spellStart"/>
            <w:r>
              <w:t>X.shape</w:t>
            </w:r>
            <w:proofErr w:type="spellEnd"/>
            <w:r>
              <w:t xml:space="preserve"> {}".format(</w:t>
            </w:r>
            <w:proofErr w:type="spellStart"/>
            <w:r>
              <w:t>X.shape</w:t>
            </w:r>
            <w:proofErr w:type="spellEnd"/>
            <w:r>
              <w:t>))</w:t>
            </w:r>
          </w:p>
          <w:p w14:paraId="4242E6FB" w14:textId="77777777" w:rsidR="004D6572" w:rsidRDefault="004D6572" w:rsidP="004D6572"/>
          <w:p w14:paraId="1BA3F73D" w14:textId="77777777" w:rsidR="004D6572" w:rsidRDefault="004D6572" w:rsidP="004D6572">
            <w:r>
              <w:t xml:space="preserve">from </w:t>
            </w:r>
            <w:proofErr w:type="spellStart"/>
            <w:proofErr w:type="gramStart"/>
            <w:r>
              <w:t>sklearn.datasets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load_iris</w:t>
            </w:r>
            <w:proofErr w:type="spellEnd"/>
          </w:p>
          <w:p w14:paraId="7C50A0A5" w14:textId="77777777" w:rsidR="004D6572" w:rsidRDefault="004D6572" w:rsidP="004D6572">
            <w:proofErr w:type="spellStart"/>
            <w:r>
              <w:t>iris_dataset</w:t>
            </w:r>
            <w:proofErr w:type="spellEnd"/>
            <w:r>
              <w:t xml:space="preserve"> = </w:t>
            </w:r>
            <w:proofErr w:type="spellStart"/>
            <w:r>
              <w:t>load_</w:t>
            </w:r>
            <w:proofErr w:type="gramStart"/>
            <w:r>
              <w:t>iris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C2FD0B4" w14:textId="77777777" w:rsidR="004D6572" w:rsidRDefault="004D6572" w:rsidP="004D6572">
            <w:proofErr w:type="gramStart"/>
            <w:r>
              <w:t>print(</w:t>
            </w:r>
            <w:proofErr w:type="gramEnd"/>
            <w:r>
              <w:t xml:space="preserve">"Keys of </w:t>
            </w:r>
            <w:proofErr w:type="spellStart"/>
            <w:r>
              <w:t>iris_dataset</w:t>
            </w:r>
            <w:proofErr w:type="spellEnd"/>
            <w:r>
              <w:t>: \n{}".format(</w:t>
            </w:r>
            <w:proofErr w:type="spellStart"/>
            <w:r>
              <w:t>iris_dataset.keys</w:t>
            </w:r>
            <w:proofErr w:type="spellEnd"/>
            <w:r>
              <w:t>()))</w:t>
            </w:r>
          </w:p>
          <w:p w14:paraId="11665F7D" w14:textId="77777777" w:rsidR="004D6572" w:rsidRDefault="004D6572" w:rsidP="004D6572">
            <w:r>
              <w:t>print(</w:t>
            </w:r>
            <w:proofErr w:type="spellStart"/>
            <w:r>
              <w:t>iris_dataset</w:t>
            </w:r>
            <w:proofErr w:type="spellEnd"/>
            <w:r>
              <w:t>['DESCR</w:t>
            </w:r>
            <w:proofErr w:type="gramStart"/>
            <w:r>
              <w:t>'][</w:t>
            </w:r>
            <w:proofErr w:type="gramEnd"/>
            <w:r>
              <w:t>:3193] + "\n...")</w:t>
            </w:r>
          </w:p>
          <w:p w14:paraId="1F69E693" w14:textId="77777777" w:rsidR="004D6572" w:rsidRDefault="004D6572" w:rsidP="004D6572">
            <w:proofErr w:type="gramStart"/>
            <w:r>
              <w:t>print(</w:t>
            </w:r>
            <w:proofErr w:type="gramEnd"/>
            <w:r>
              <w:t>"Target names: {}".format(</w:t>
            </w:r>
            <w:proofErr w:type="spellStart"/>
            <w:r>
              <w:t>iris_dataset</w:t>
            </w:r>
            <w:proofErr w:type="spellEnd"/>
            <w:r>
              <w:t>['</w:t>
            </w:r>
            <w:proofErr w:type="spellStart"/>
            <w:r>
              <w:t>target_names</w:t>
            </w:r>
            <w:proofErr w:type="spellEnd"/>
            <w:r>
              <w:t>']))</w:t>
            </w:r>
          </w:p>
          <w:p w14:paraId="484DFE6A" w14:textId="6EEE36B5" w:rsidR="004D6572" w:rsidRDefault="004D6572" w:rsidP="004D6572">
            <w:proofErr w:type="gramStart"/>
            <w:r>
              <w:t>print(</w:t>
            </w:r>
            <w:proofErr w:type="gramEnd"/>
            <w:r>
              <w:t>"Feature names: \n{}".format(</w:t>
            </w:r>
            <w:proofErr w:type="spellStart"/>
            <w:r>
              <w:t>iris_dataset</w:t>
            </w:r>
            <w:proofErr w:type="spellEnd"/>
            <w:r>
              <w:t>['</w:t>
            </w:r>
            <w:proofErr w:type="spellStart"/>
            <w:r>
              <w:t>feature_names</w:t>
            </w:r>
            <w:proofErr w:type="spellEnd"/>
            <w:r>
              <w:t>']))</w:t>
            </w:r>
          </w:p>
          <w:p w14:paraId="43B5A90D" w14:textId="77777777" w:rsidR="00A96C3C" w:rsidRDefault="00A96C3C" w:rsidP="004D6572"/>
          <w:p w14:paraId="2DD66C41" w14:textId="6E2FDD6C" w:rsidR="004D6572" w:rsidRDefault="00962381" w:rsidP="000104B6">
            <w:pPr>
              <w:pStyle w:val="Heading2"/>
            </w:pPr>
            <w:r>
              <w:lastRenderedPageBreak/>
              <w:t>Naïve Bayes Classifiers</w:t>
            </w:r>
          </w:p>
          <w:p w14:paraId="3D4E7657" w14:textId="77777777" w:rsidR="00E47EF6" w:rsidRPr="00E47EF6" w:rsidRDefault="00E47EF6" w:rsidP="00E47EF6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9"/>
              <w:gridCol w:w="1636"/>
              <w:gridCol w:w="1440"/>
              <w:gridCol w:w="2250"/>
              <w:gridCol w:w="2150"/>
            </w:tblGrid>
            <w:tr w:rsidR="00663D1E" w:rsidRPr="00D80904" w14:paraId="11DE9064" w14:textId="77777777" w:rsidTr="00D80904">
              <w:trPr>
                <w:tblHeader/>
              </w:trPr>
              <w:tc>
                <w:tcPr>
                  <w:tcW w:w="1869" w:type="dxa"/>
                </w:tcPr>
                <w:p w14:paraId="035B4BC1" w14:textId="77777777" w:rsidR="00663D1E" w:rsidRPr="00D80904" w:rsidRDefault="00663D1E" w:rsidP="00962381">
                  <w:pPr>
                    <w:rPr>
                      <w:b/>
                      <w:sz w:val="20"/>
                      <w:szCs w:val="20"/>
                    </w:rPr>
                  </w:pPr>
                  <w:r w:rsidRPr="00D80904">
                    <w:rPr>
                      <w:b/>
                      <w:sz w:val="20"/>
                      <w:szCs w:val="20"/>
                    </w:rPr>
                    <w:t>ALGORITHM</w:t>
                  </w:r>
                </w:p>
              </w:tc>
              <w:tc>
                <w:tcPr>
                  <w:tcW w:w="1636" w:type="dxa"/>
                </w:tcPr>
                <w:p w14:paraId="6075E45B" w14:textId="77777777" w:rsidR="00663D1E" w:rsidRPr="00D80904" w:rsidRDefault="00663D1E" w:rsidP="00962381">
                  <w:pPr>
                    <w:rPr>
                      <w:b/>
                      <w:sz w:val="20"/>
                      <w:szCs w:val="20"/>
                    </w:rPr>
                  </w:pPr>
                  <w:r w:rsidRPr="00D80904">
                    <w:rPr>
                      <w:b/>
                      <w:sz w:val="20"/>
                      <w:szCs w:val="20"/>
                    </w:rPr>
                    <w:t>STRENGTHS</w:t>
                  </w:r>
                </w:p>
              </w:tc>
              <w:tc>
                <w:tcPr>
                  <w:tcW w:w="1440" w:type="dxa"/>
                </w:tcPr>
                <w:p w14:paraId="25C66E92" w14:textId="77777777" w:rsidR="00663D1E" w:rsidRPr="00D80904" w:rsidRDefault="00663D1E" w:rsidP="00962381">
                  <w:pPr>
                    <w:rPr>
                      <w:b/>
                      <w:sz w:val="20"/>
                      <w:szCs w:val="20"/>
                    </w:rPr>
                  </w:pPr>
                  <w:r w:rsidRPr="00D80904">
                    <w:rPr>
                      <w:b/>
                      <w:sz w:val="20"/>
                      <w:szCs w:val="20"/>
                    </w:rPr>
                    <w:t>WEAKNESSES</w:t>
                  </w:r>
                </w:p>
              </w:tc>
              <w:tc>
                <w:tcPr>
                  <w:tcW w:w="2250" w:type="dxa"/>
                </w:tcPr>
                <w:p w14:paraId="488CA603" w14:textId="77777777" w:rsidR="00663D1E" w:rsidRPr="00D80904" w:rsidRDefault="00663D1E" w:rsidP="00962381">
                  <w:pPr>
                    <w:rPr>
                      <w:b/>
                      <w:sz w:val="20"/>
                      <w:szCs w:val="20"/>
                    </w:rPr>
                  </w:pPr>
                  <w:r w:rsidRPr="00D80904">
                    <w:rPr>
                      <w:b/>
                      <w:sz w:val="20"/>
                      <w:szCs w:val="20"/>
                    </w:rPr>
                    <w:t>NOTES</w:t>
                  </w:r>
                </w:p>
              </w:tc>
              <w:tc>
                <w:tcPr>
                  <w:tcW w:w="2150" w:type="dxa"/>
                </w:tcPr>
                <w:p w14:paraId="56C9AC29" w14:textId="77777777" w:rsidR="00663D1E" w:rsidRPr="00D80904" w:rsidRDefault="00663D1E" w:rsidP="00962381">
                  <w:pPr>
                    <w:rPr>
                      <w:b/>
                      <w:sz w:val="20"/>
                      <w:szCs w:val="20"/>
                    </w:rPr>
                  </w:pPr>
                  <w:r w:rsidRPr="00D80904">
                    <w:rPr>
                      <w:b/>
                      <w:sz w:val="20"/>
                      <w:szCs w:val="20"/>
                    </w:rPr>
                    <w:t>REGULARIZATION</w:t>
                  </w:r>
                  <w:proofErr w:type="gramStart"/>
                  <w:r w:rsidRPr="00D80904">
                    <w:rPr>
                      <w:b/>
                      <w:sz w:val="20"/>
                      <w:szCs w:val="20"/>
                    </w:rPr>
                    <w:t>/  PARAMETER</w:t>
                  </w:r>
                  <w:proofErr w:type="gramEnd"/>
                  <w:r w:rsidRPr="00D80904">
                    <w:rPr>
                      <w:b/>
                      <w:sz w:val="20"/>
                      <w:szCs w:val="20"/>
                    </w:rPr>
                    <w:t xml:space="preserve"> NOTES</w:t>
                  </w:r>
                </w:p>
              </w:tc>
            </w:tr>
            <w:tr w:rsidR="00663D1E" w:rsidRPr="00D80904" w14:paraId="345EB13E" w14:textId="77777777" w:rsidTr="00D80904">
              <w:tc>
                <w:tcPr>
                  <w:tcW w:w="1869" w:type="dxa"/>
                </w:tcPr>
                <w:p w14:paraId="22560A98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36" w:type="dxa"/>
                </w:tcPr>
                <w:p w14:paraId="59E140E2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14:paraId="31830BDF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50" w:type="dxa"/>
                </w:tcPr>
                <w:p w14:paraId="0B6B47D3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</w:tcPr>
                <w:p w14:paraId="2DAF2D04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663D1E" w:rsidRPr="00D80904" w14:paraId="2B3A45AD" w14:textId="77777777" w:rsidTr="00D80904">
              <w:tc>
                <w:tcPr>
                  <w:tcW w:w="1869" w:type="dxa"/>
                </w:tcPr>
                <w:p w14:paraId="2FC2799B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D80904">
                    <w:rPr>
                      <w:sz w:val="20"/>
                      <w:szCs w:val="20"/>
                    </w:rPr>
                    <w:t>BernoulliNB</w:t>
                  </w:r>
                  <w:proofErr w:type="spellEnd"/>
                </w:p>
              </w:tc>
              <w:tc>
                <w:tcPr>
                  <w:tcW w:w="1636" w:type="dxa"/>
                </w:tcPr>
                <w:p w14:paraId="52C0003B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14:paraId="2AD5B7DE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50" w:type="dxa"/>
                </w:tcPr>
                <w:p w14:paraId="63FB90B8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</w:tcPr>
                <w:p w14:paraId="44EBD137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Assumes binary data;</w:t>
                  </w:r>
                </w:p>
                <w:p w14:paraId="25C5F3D0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How often every feature of each class is not zero;</w:t>
                  </w:r>
                </w:p>
                <w:p w14:paraId="36273B52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Bigger alpha = less complex;</w:t>
                  </w:r>
                </w:p>
                <w:p w14:paraId="1A1B7A94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Sparse count data like text</w:t>
                  </w:r>
                </w:p>
              </w:tc>
            </w:tr>
            <w:tr w:rsidR="00663D1E" w:rsidRPr="00D80904" w14:paraId="6CC459B9" w14:textId="77777777" w:rsidTr="00D80904">
              <w:tc>
                <w:tcPr>
                  <w:tcW w:w="1869" w:type="dxa"/>
                </w:tcPr>
                <w:p w14:paraId="758FC361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Decision Tree</w:t>
                  </w:r>
                </w:p>
              </w:tc>
              <w:tc>
                <w:tcPr>
                  <w:tcW w:w="1636" w:type="dxa"/>
                </w:tcPr>
                <w:p w14:paraId="27474FA9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14:paraId="75C7BDC3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50" w:type="dxa"/>
                </w:tcPr>
                <w:p w14:paraId="0AC7EAF6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</w:tcPr>
                <w:p w14:paraId="328DA26E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Tweak tree depth;</w:t>
                  </w:r>
                </w:p>
                <w:p w14:paraId="7E9D1F3D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See feature importance</w:t>
                  </w:r>
                </w:p>
              </w:tc>
            </w:tr>
            <w:tr w:rsidR="00663D1E" w:rsidRPr="00D80904" w14:paraId="0FC11FB8" w14:textId="77777777" w:rsidTr="00D80904">
              <w:tc>
                <w:tcPr>
                  <w:tcW w:w="1869" w:type="dxa"/>
                </w:tcPr>
                <w:p w14:paraId="43B30412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GAUSSIANNB</w:t>
                  </w:r>
                </w:p>
              </w:tc>
              <w:tc>
                <w:tcPr>
                  <w:tcW w:w="1636" w:type="dxa"/>
                </w:tcPr>
                <w:p w14:paraId="45AFF5BD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14:paraId="0A732D47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50" w:type="dxa"/>
                </w:tcPr>
                <w:p w14:paraId="7F9CB98E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</w:tcPr>
                <w:p w14:paraId="3A8788B4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Apply to continuous data;</w:t>
                  </w:r>
                </w:p>
                <w:p w14:paraId="7C942EA3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Average value and standard deviation of each feature for each class;</w:t>
                  </w:r>
                </w:p>
                <w:p w14:paraId="5BCE2DD5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Very high dimension data</w:t>
                  </w:r>
                </w:p>
              </w:tc>
            </w:tr>
            <w:tr w:rsidR="00663D1E" w:rsidRPr="00D80904" w14:paraId="123FCF02" w14:textId="77777777" w:rsidTr="00D80904">
              <w:tc>
                <w:tcPr>
                  <w:tcW w:w="1869" w:type="dxa"/>
                </w:tcPr>
                <w:p w14:paraId="7EEA996D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KERNELIZED SUPPORT VECTOR MACHINES</w:t>
                  </w:r>
                </w:p>
              </w:tc>
              <w:tc>
                <w:tcPr>
                  <w:tcW w:w="1636" w:type="dxa"/>
                </w:tcPr>
                <w:p w14:paraId="090CE4A9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14:paraId="4EACD6D3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50" w:type="dxa"/>
                </w:tcPr>
                <w:p w14:paraId="57BA35AB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</w:tcPr>
                <w:p w14:paraId="1DA9B2DF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Better generalization in low-dimensional spaces</w:t>
                  </w:r>
                </w:p>
              </w:tc>
            </w:tr>
            <w:tr w:rsidR="00663D1E" w:rsidRPr="00D80904" w14:paraId="796B3F45" w14:textId="77777777" w:rsidTr="00D80904">
              <w:tc>
                <w:tcPr>
                  <w:tcW w:w="1869" w:type="dxa"/>
                </w:tcPr>
                <w:p w14:paraId="34F549D5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LINEAR MODELS</w:t>
                  </w:r>
                </w:p>
              </w:tc>
              <w:tc>
                <w:tcPr>
                  <w:tcW w:w="1636" w:type="dxa"/>
                </w:tcPr>
                <w:p w14:paraId="411E3C82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14:paraId="40040FAF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50" w:type="dxa"/>
                </w:tcPr>
                <w:p w14:paraId="76DA78D9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</w:tcPr>
                <w:p w14:paraId="365B1997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 xml:space="preserve">C – smaller – simpler; </w:t>
                  </w:r>
                </w:p>
                <w:p w14:paraId="5FF179F7" w14:textId="77777777" w:rsidR="00663D1E" w:rsidRPr="00D80904" w:rsidRDefault="00663D1E" w:rsidP="00D66FF0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 xml:space="preserve">good for very large datasets; </w:t>
                  </w:r>
                </w:p>
                <w:p w14:paraId="4DE0D6D7" w14:textId="77777777" w:rsidR="00663D1E" w:rsidRPr="00D80904" w:rsidRDefault="00663D1E" w:rsidP="00D66FF0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good when large number of features compared to number of samples;</w:t>
                  </w:r>
                </w:p>
                <w:p w14:paraId="459ED557" w14:textId="77777777" w:rsidR="00663D1E" w:rsidRPr="00D80904" w:rsidRDefault="00663D1E" w:rsidP="00D66FF0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D80904">
                    <w:rPr>
                      <w:sz w:val="20"/>
                      <w:szCs w:val="20"/>
                    </w:rPr>
                    <w:t>SGDClassifier</w:t>
                  </w:r>
                  <w:proofErr w:type="spellEnd"/>
                  <w:r w:rsidRPr="00D80904">
                    <w:rPr>
                      <w:sz w:val="20"/>
                      <w:szCs w:val="20"/>
                    </w:rPr>
                    <w:t xml:space="preserve"> and </w:t>
                  </w:r>
                  <w:proofErr w:type="spellStart"/>
                  <w:r w:rsidRPr="00D80904">
                    <w:rPr>
                      <w:sz w:val="20"/>
                      <w:szCs w:val="20"/>
                    </w:rPr>
                    <w:t>SGDRegressor</w:t>
                  </w:r>
                  <w:proofErr w:type="spellEnd"/>
                  <w:r w:rsidRPr="00D80904">
                    <w:rPr>
                      <w:sz w:val="20"/>
                      <w:szCs w:val="20"/>
                    </w:rPr>
                    <w:t xml:space="preserve"> support scalability</w:t>
                  </w:r>
                </w:p>
              </w:tc>
            </w:tr>
            <w:tr w:rsidR="00663D1E" w:rsidRPr="00D80904" w14:paraId="702C6416" w14:textId="77777777" w:rsidTr="00D80904">
              <w:tc>
                <w:tcPr>
                  <w:tcW w:w="1869" w:type="dxa"/>
                </w:tcPr>
                <w:p w14:paraId="22674403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LINEAR REGRESSION</w:t>
                  </w:r>
                </w:p>
              </w:tc>
              <w:tc>
                <w:tcPr>
                  <w:tcW w:w="1636" w:type="dxa"/>
                </w:tcPr>
                <w:p w14:paraId="6EA8EA00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14:paraId="6125E3B4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50" w:type="dxa"/>
                </w:tcPr>
                <w:p w14:paraId="059D6B34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</w:tcPr>
                <w:p w14:paraId="03265235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Alpha – larger = simpler; fast to train and predict; work well with small datasets and scale to large</w:t>
                  </w:r>
                </w:p>
              </w:tc>
            </w:tr>
            <w:tr w:rsidR="00663D1E" w:rsidRPr="00D80904" w14:paraId="7C9B602A" w14:textId="77777777" w:rsidTr="00D80904">
              <w:tc>
                <w:tcPr>
                  <w:tcW w:w="1869" w:type="dxa"/>
                </w:tcPr>
                <w:p w14:paraId="72089FF8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LINEARSVC</w:t>
                  </w:r>
                </w:p>
              </w:tc>
              <w:tc>
                <w:tcPr>
                  <w:tcW w:w="1636" w:type="dxa"/>
                </w:tcPr>
                <w:p w14:paraId="4FEDE74D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14:paraId="74CF58B3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50" w:type="dxa"/>
                </w:tcPr>
                <w:p w14:paraId="518AC22A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</w:tcPr>
                <w:p w14:paraId="534797E7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663D1E" w:rsidRPr="00D80904" w14:paraId="701008AC" w14:textId="77777777" w:rsidTr="00D80904">
              <w:tc>
                <w:tcPr>
                  <w:tcW w:w="1869" w:type="dxa"/>
                </w:tcPr>
                <w:p w14:paraId="6FC536FF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LOGISTIC REGRESSION</w:t>
                  </w:r>
                </w:p>
              </w:tc>
              <w:tc>
                <w:tcPr>
                  <w:tcW w:w="1636" w:type="dxa"/>
                </w:tcPr>
                <w:p w14:paraId="7BDBCBB2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14:paraId="3A225DA1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50" w:type="dxa"/>
                </w:tcPr>
                <w:p w14:paraId="536ECDF7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</w:tcPr>
                <w:p w14:paraId="5CE06CD2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 xml:space="preserve">l1 – only a few features important, so also easier interpretability; </w:t>
                  </w:r>
                </w:p>
                <w:p w14:paraId="28BBAA4E" w14:textId="77777777" w:rsidR="00663D1E" w:rsidRPr="00D80904" w:rsidRDefault="00663D1E" w:rsidP="00951C1A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l2 – default;</w:t>
                  </w:r>
                </w:p>
                <w:p w14:paraId="42812909" w14:textId="77777777" w:rsidR="00663D1E" w:rsidRPr="00D80904" w:rsidRDefault="00663D1E" w:rsidP="00951C1A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 xml:space="preserve">Use solver=’sag’ for hundreds of thousands or millions of records </w:t>
                  </w:r>
                </w:p>
              </w:tc>
            </w:tr>
            <w:tr w:rsidR="00663D1E" w:rsidRPr="00D80904" w14:paraId="2EBD3B66" w14:textId="77777777" w:rsidTr="00D80904">
              <w:tc>
                <w:tcPr>
                  <w:tcW w:w="1869" w:type="dxa"/>
                </w:tcPr>
                <w:p w14:paraId="3229967C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D80904">
                    <w:rPr>
                      <w:sz w:val="20"/>
                      <w:szCs w:val="20"/>
                    </w:rPr>
                    <w:lastRenderedPageBreak/>
                    <w:t>MultinomialNB</w:t>
                  </w:r>
                  <w:proofErr w:type="spellEnd"/>
                </w:p>
              </w:tc>
              <w:tc>
                <w:tcPr>
                  <w:tcW w:w="1636" w:type="dxa"/>
                </w:tcPr>
                <w:p w14:paraId="007EF163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14:paraId="20FF0A61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50" w:type="dxa"/>
                </w:tcPr>
                <w:p w14:paraId="733DF38B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</w:tcPr>
                <w:p w14:paraId="2AB50BB4" w14:textId="77777777" w:rsidR="00663D1E" w:rsidRPr="00D80904" w:rsidRDefault="00663D1E" w:rsidP="00E6210F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 xml:space="preserve">Assumes count data, e.g. words in sentence; </w:t>
                  </w:r>
                  <w:proofErr w:type="gramStart"/>
                  <w:r w:rsidRPr="00D80904">
                    <w:rPr>
                      <w:sz w:val="20"/>
                      <w:szCs w:val="20"/>
                    </w:rPr>
                    <w:t>Takes into account</w:t>
                  </w:r>
                  <w:proofErr w:type="gramEnd"/>
                  <w:r w:rsidRPr="00D80904">
                    <w:rPr>
                      <w:sz w:val="20"/>
                      <w:szCs w:val="20"/>
                    </w:rPr>
                    <w:t xml:space="preserve"> average value of each feature for each class;</w:t>
                  </w:r>
                </w:p>
                <w:p w14:paraId="7E8EBF58" w14:textId="77777777" w:rsidR="00663D1E" w:rsidRPr="00D80904" w:rsidRDefault="00663D1E" w:rsidP="00E6210F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Bigger alpha = less complex;</w:t>
                  </w:r>
                </w:p>
                <w:p w14:paraId="454F93B2" w14:textId="77777777" w:rsidR="00663D1E" w:rsidRPr="00D80904" w:rsidRDefault="00663D1E" w:rsidP="00E6210F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Sparse count data like text;</w:t>
                  </w:r>
                </w:p>
                <w:p w14:paraId="18E1EFE7" w14:textId="77777777" w:rsidR="00663D1E" w:rsidRPr="00D80904" w:rsidRDefault="00663D1E" w:rsidP="00E6210F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 xml:space="preserve">Performs better than </w:t>
                  </w:r>
                  <w:proofErr w:type="spellStart"/>
                  <w:r w:rsidRPr="00D80904">
                    <w:rPr>
                      <w:sz w:val="20"/>
                      <w:szCs w:val="20"/>
                    </w:rPr>
                    <w:t>BernoulliNB</w:t>
                  </w:r>
                  <w:proofErr w:type="spellEnd"/>
                  <w:r w:rsidRPr="00D80904">
                    <w:rPr>
                      <w:sz w:val="20"/>
                      <w:szCs w:val="20"/>
                    </w:rPr>
                    <w:t xml:space="preserve"> with relatively large number of nonzero features (i.e., large documents) </w:t>
                  </w:r>
                </w:p>
              </w:tc>
            </w:tr>
            <w:tr w:rsidR="00663D1E" w:rsidRPr="00D80904" w14:paraId="635493E4" w14:textId="77777777" w:rsidTr="00D80904">
              <w:tc>
                <w:tcPr>
                  <w:tcW w:w="1869" w:type="dxa"/>
                </w:tcPr>
                <w:p w14:paraId="2C9C80A9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NAÏVE BAYES CLASSIFIERS</w:t>
                  </w:r>
                </w:p>
              </w:tc>
              <w:tc>
                <w:tcPr>
                  <w:tcW w:w="1636" w:type="dxa"/>
                </w:tcPr>
                <w:p w14:paraId="0B00AD9D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14:paraId="341107D3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50" w:type="dxa"/>
                </w:tcPr>
                <w:p w14:paraId="0C65EE71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</w:tcPr>
                <w:p w14:paraId="3D790EC9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 xml:space="preserve">Train faster than linear, slightly worse generalization than </w:t>
                  </w:r>
                  <w:proofErr w:type="spellStart"/>
                  <w:r w:rsidRPr="00D80904">
                    <w:rPr>
                      <w:sz w:val="20"/>
                      <w:szCs w:val="20"/>
                    </w:rPr>
                    <w:t>LogisticRegression</w:t>
                  </w:r>
                  <w:proofErr w:type="spellEnd"/>
                  <w:r w:rsidRPr="00D80904">
                    <w:rPr>
                      <w:sz w:val="20"/>
                      <w:szCs w:val="20"/>
                    </w:rPr>
                    <w:t xml:space="preserve"> and </w:t>
                  </w:r>
                  <w:proofErr w:type="spellStart"/>
                  <w:r w:rsidRPr="00D80904">
                    <w:rPr>
                      <w:sz w:val="20"/>
                      <w:szCs w:val="20"/>
                    </w:rPr>
                    <w:t>LinearSVC</w:t>
                  </w:r>
                  <w:proofErr w:type="spellEnd"/>
                  <w:r w:rsidRPr="00D80904">
                    <w:rPr>
                      <w:sz w:val="20"/>
                      <w:szCs w:val="20"/>
                    </w:rPr>
                    <w:t>;</w:t>
                  </w:r>
                </w:p>
                <w:p w14:paraId="68391586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To make a prediction a data point is compared to the statistics for each of the classes, and the best matching class is predicted;</w:t>
                  </w:r>
                </w:p>
                <w:p w14:paraId="70FBB415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Fast to train and predict;</w:t>
                  </w:r>
                </w:p>
                <w:p w14:paraId="033873E2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Very well on hi-dimensional sparse data;</w:t>
                  </w:r>
                </w:p>
                <w:p w14:paraId="27C24818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Good on large datasets where training might take too long even with linear model</w:t>
                  </w:r>
                </w:p>
              </w:tc>
            </w:tr>
            <w:tr w:rsidR="00663D1E" w:rsidRPr="00D80904" w14:paraId="6560BEBD" w14:textId="77777777" w:rsidTr="00D80904">
              <w:tc>
                <w:tcPr>
                  <w:tcW w:w="1869" w:type="dxa"/>
                </w:tcPr>
                <w:p w14:paraId="3EBA7422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RIDGE</w:t>
                  </w:r>
                </w:p>
              </w:tc>
              <w:tc>
                <w:tcPr>
                  <w:tcW w:w="1636" w:type="dxa"/>
                </w:tcPr>
                <w:p w14:paraId="1206222F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14:paraId="105A12C9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50" w:type="dxa"/>
                </w:tcPr>
                <w:p w14:paraId="6A8F54DA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</w:tcPr>
                <w:p w14:paraId="17B71301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Use solver=’sag’ for hundreds of thousands or millions of records</w:t>
                  </w:r>
                </w:p>
              </w:tc>
            </w:tr>
          </w:tbl>
          <w:p w14:paraId="707BBD39" w14:textId="1C48BF0F" w:rsidR="00962381" w:rsidRPr="00962381" w:rsidRDefault="00962381" w:rsidP="00962381"/>
        </w:tc>
      </w:tr>
    </w:tbl>
    <w:p w14:paraId="5B1CB4C1" w14:textId="6E2DF9F6" w:rsidR="003243EF" w:rsidRDefault="003243EF" w:rsidP="009046CF"/>
    <w:p w14:paraId="74DB45E7" w14:textId="3FE80A1A" w:rsidR="00AD64A0" w:rsidRDefault="007C258C" w:rsidP="007C258C">
      <w:pPr>
        <w:pStyle w:val="Heading1"/>
      </w:pPr>
      <w:r>
        <w:t>June 2, 2018</w:t>
      </w:r>
    </w:p>
    <w:p w14:paraId="43D850E0" w14:textId="5CA37B83" w:rsidR="007C258C" w:rsidRDefault="007C258C" w:rsidP="007C258C"/>
    <w:p w14:paraId="7C8D4BAB" w14:textId="77777777" w:rsidR="007C258C" w:rsidRPr="007C258C" w:rsidRDefault="007C258C" w:rsidP="007C2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58C">
        <w:rPr>
          <w:rFonts w:ascii="Courier New" w:eastAsia="Times New Roman" w:hAnsi="Courier New" w:cs="Courier New"/>
          <w:color w:val="000000"/>
          <w:sz w:val="21"/>
          <w:szCs w:val="21"/>
        </w:rPr>
        <w:t>Build and Validation of Crime SVM Classifier took 18944.776 seconds</w:t>
      </w:r>
    </w:p>
    <w:p w14:paraId="539CC743" w14:textId="77777777" w:rsidR="007C258C" w:rsidRPr="007C258C" w:rsidRDefault="007C258C" w:rsidP="007C2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58C">
        <w:rPr>
          <w:rFonts w:ascii="Courier New" w:eastAsia="Times New Roman" w:hAnsi="Courier New" w:cs="Courier New"/>
          <w:color w:val="000000"/>
          <w:sz w:val="21"/>
          <w:szCs w:val="21"/>
        </w:rPr>
        <w:t>Validation scores are as follows:</w:t>
      </w:r>
    </w:p>
    <w:p w14:paraId="4095327A" w14:textId="77777777" w:rsidR="007C258C" w:rsidRPr="007C258C" w:rsidRDefault="007C258C" w:rsidP="007C2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BE43B1" w14:textId="77777777" w:rsidR="007C258C" w:rsidRPr="007C258C" w:rsidRDefault="007C258C" w:rsidP="007C2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58C">
        <w:rPr>
          <w:rFonts w:ascii="Courier New" w:eastAsia="Times New Roman" w:hAnsi="Courier New" w:cs="Courier New"/>
          <w:color w:val="000000"/>
          <w:sz w:val="21"/>
          <w:szCs w:val="21"/>
        </w:rPr>
        <w:t>precision    0.330272</w:t>
      </w:r>
    </w:p>
    <w:p w14:paraId="3C37C12E" w14:textId="77777777" w:rsidR="007C258C" w:rsidRPr="007C258C" w:rsidRDefault="007C258C" w:rsidP="007C2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58C">
        <w:rPr>
          <w:rFonts w:ascii="Courier New" w:eastAsia="Times New Roman" w:hAnsi="Courier New" w:cs="Courier New"/>
          <w:color w:val="000000"/>
          <w:sz w:val="21"/>
          <w:szCs w:val="21"/>
        </w:rPr>
        <w:t>recall       0.428137</w:t>
      </w:r>
    </w:p>
    <w:p w14:paraId="41FAE06C" w14:textId="77777777" w:rsidR="007C258C" w:rsidRPr="007C258C" w:rsidRDefault="007C258C" w:rsidP="007C2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58C">
        <w:rPr>
          <w:rFonts w:ascii="Courier New" w:eastAsia="Times New Roman" w:hAnsi="Courier New" w:cs="Courier New"/>
          <w:color w:val="000000"/>
          <w:sz w:val="21"/>
          <w:szCs w:val="21"/>
        </w:rPr>
        <w:t>accuracy     0.428137</w:t>
      </w:r>
    </w:p>
    <w:p w14:paraId="5080597D" w14:textId="77777777" w:rsidR="007C258C" w:rsidRPr="007C258C" w:rsidRDefault="007C258C" w:rsidP="007C2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58C">
        <w:rPr>
          <w:rFonts w:ascii="Courier New" w:eastAsia="Times New Roman" w:hAnsi="Courier New" w:cs="Courier New"/>
          <w:color w:val="000000"/>
          <w:sz w:val="21"/>
          <w:szCs w:val="21"/>
        </w:rPr>
        <w:t>f1           0.335200</w:t>
      </w:r>
    </w:p>
    <w:p w14:paraId="66F5EA79" w14:textId="77777777" w:rsidR="007C258C" w:rsidRPr="007C258C" w:rsidRDefault="007C258C" w:rsidP="007C2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C258C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7C258C">
        <w:rPr>
          <w:rFonts w:ascii="Courier New" w:eastAsia="Times New Roman" w:hAnsi="Courier New" w:cs="Courier New"/>
          <w:color w:val="000000"/>
          <w:sz w:val="21"/>
          <w:szCs w:val="21"/>
        </w:rPr>
        <w:t>: float64</w:t>
      </w:r>
    </w:p>
    <w:p w14:paraId="03310A8A" w14:textId="77777777" w:rsidR="007C258C" w:rsidRPr="007C258C" w:rsidRDefault="007C258C" w:rsidP="007C2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6DF6CD" w14:textId="77777777" w:rsidR="007C258C" w:rsidRPr="007C258C" w:rsidRDefault="007C258C" w:rsidP="007C2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58C">
        <w:rPr>
          <w:rFonts w:ascii="Courier New" w:eastAsia="Times New Roman" w:hAnsi="Courier New" w:cs="Courier New"/>
          <w:color w:val="000000"/>
          <w:sz w:val="21"/>
          <w:szCs w:val="21"/>
        </w:rPr>
        <w:t>Fitted model written to:</w:t>
      </w:r>
    </w:p>
    <w:p w14:paraId="14A1BF77" w14:textId="77777777" w:rsidR="007C258C" w:rsidRPr="007C258C" w:rsidRDefault="007C258C" w:rsidP="007C2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58C">
        <w:rPr>
          <w:rFonts w:ascii="Courier New" w:eastAsia="Times New Roman" w:hAnsi="Courier New" w:cs="Courier New"/>
          <w:color w:val="000000"/>
          <w:sz w:val="21"/>
          <w:szCs w:val="21"/>
        </w:rPr>
        <w:t>C:\Users\Judith\projects\safetyrecommender\crime-svm-classifier.pickle</w:t>
      </w:r>
    </w:p>
    <w:p w14:paraId="06C63E24" w14:textId="08277D7F" w:rsidR="007C258C" w:rsidRDefault="007C258C" w:rsidP="007C258C"/>
    <w:p w14:paraId="18778D20" w14:textId="77777777" w:rsidR="00502278" w:rsidRPr="00502278" w:rsidRDefault="00502278" w:rsidP="00502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22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Build and Validation of Crime </w:t>
      </w:r>
      <w:proofErr w:type="spellStart"/>
      <w:r w:rsidRPr="00502278">
        <w:rPr>
          <w:rFonts w:ascii="Courier New" w:eastAsia="Times New Roman" w:hAnsi="Courier New" w:cs="Courier New"/>
          <w:color w:val="000000"/>
          <w:sz w:val="21"/>
          <w:szCs w:val="21"/>
        </w:rPr>
        <w:t>kNN</w:t>
      </w:r>
      <w:proofErr w:type="spellEnd"/>
      <w:r w:rsidRPr="005022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Classifier took 6.247 seconds</w:t>
      </w:r>
    </w:p>
    <w:p w14:paraId="3D6DD253" w14:textId="77777777" w:rsidR="00502278" w:rsidRPr="00502278" w:rsidRDefault="00502278" w:rsidP="00502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2278">
        <w:rPr>
          <w:rFonts w:ascii="Courier New" w:eastAsia="Times New Roman" w:hAnsi="Courier New" w:cs="Courier New"/>
          <w:color w:val="000000"/>
          <w:sz w:val="21"/>
          <w:szCs w:val="21"/>
        </w:rPr>
        <w:t>Validation scores are as follows:</w:t>
      </w:r>
    </w:p>
    <w:p w14:paraId="392AA1DB" w14:textId="77777777" w:rsidR="00502278" w:rsidRPr="00502278" w:rsidRDefault="00502278" w:rsidP="00502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901105" w14:textId="77777777" w:rsidR="00502278" w:rsidRPr="00502278" w:rsidRDefault="00502278" w:rsidP="00502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2278">
        <w:rPr>
          <w:rFonts w:ascii="Courier New" w:eastAsia="Times New Roman" w:hAnsi="Courier New" w:cs="Courier New"/>
          <w:color w:val="000000"/>
          <w:sz w:val="21"/>
          <w:szCs w:val="21"/>
        </w:rPr>
        <w:t>precision    0.334133</w:t>
      </w:r>
    </w:p>
    <w:p w14:paraId="38E9CB14" w14:textId="77777777" w:rsidR="00502278" w:rsidRPr="00502278" w:rsidRDefault="00502278" w:rsidP="00502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2278">
        <w:rPr>
          <w:rFonts w:ascii="Courier New" w:eastAsia="Times New Roman" w:hAnsi="Courier New" w:cs="Courier New"/>
          <w:color w:val="000000"/>
          <w:sz w:val="21"/>
          <w:szCs w:val="21"/>
        </w:rPr>
        <w:t>recall       0.402764</w:t>
      </w:r>
    </w:p>
    <w:p w14:paraId="7C208512" w14:textId="77777777" w:rsidR="00502278" w:rsidRPr="00502278" w:rsidRDefault="00502278" w:rsidP="00502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2278">
        <w:rPr>
          <w:rFonts w:ascii="Courier New" w:eastAsia="Times New Roman" w:hAnsi="Courier New" w:cs="Courier New"/>
          <w:color w:val="000000"/>
          <w:sz w:val="21"/>
          <w:szCs w:val="21"/>
        </w:rPr>
        <w:t>accuracy     0.402764</w:t>
      </w:r>
    </w:p>
    <w:p w14:paraId="069DF655" w14:textId="77777777" w:rsidR="00502278" w:rsidRPr="00502278" w:rsidRDefault="00502278" w:rsidP="00502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2278">
        <w:rPr>
          <w:rFonts w:ascii="Courier New" w:eastAsia="Times New Roman" w:hAnsi="Courier New" w:cs="Courier New"/>
          <w:color w:val="000000"/>
          <w:sz w:val="21"/>
          <w:szCs w:val="21"/>
        </w:rPr>
        <w:t>f1           0.347662</w:t>
      </w:r>
    </w:p>
    <w:p w14:paraId="74FFD8D7" w14:textId="77777777" w:rsidR="00502278" w:rsidRPr="00502278" w:rsidRDefault="00502278" w:rsidP="00502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02278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502278">
        <w:rPr>
          <w:rFonts w:ascii="Courier New" w:eastAsia="Times New Roman" w:hAnsi="Courier New" w:cs="Courier New"/>
          <w:color w:val="000000"/>
          <w:sz w:val="21"/>
          <w:szCs w:val="21"/>
        </w:rPr>
        <w:t>: float64</w:t>
      </w:r>
    </w:p>
    <w:p w14:paraId="162EB8A1" w14:textId="77777777" w:rsidR="00502278" w:rsidRPr="00502278" w:rsidRDefault="00502278" w:rsidP="00502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96DAA2B" w14:textId="77777777" w:rsidR="00502278" w:rsidRPr="00502278" w:rsidRDefault="00502278" w:rsidP="00502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2278">
        <w:rPr>
          <w:rFonts w:ascii="Courier New" w:eastAsia="Times New Roman" w:hAnsi="Courier New" w:cs="Courier New"/>
          <w:color w:val="000000"/>
          <w:sz w:val="21"/>
          <w:szCs w:val="21"/>
        </w:rPr>
        <w:t>Fitted model written to:</w:t>
      </w:r>
    </w:p>
    <w:p w14:paraId="1F25F782" w14:textId="77777777" w:rsidR="00502278" w:rsidRPr="00502278" w:rsidRDefault="00502278" w:rsidP="00502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2278">
        <w:rPr>
          <w:rFonts w:ascii="Courier New" w:eastAsia="Times New Roman" w:hAnsi="Courier New" w:cs="Courier New"/>
          <w:color w:val="000000"/>
          <w:sz w:val="21"/>
          <w:szCs w:val="21"/>
        </w:rPr>
        <w:t>C:\Users\Judith\projects\safetyrecommender\crime-knn-classifier.pickle</w:t>
      </w:r>
    </w:p>
    <w:p w14:paraId="6E061A1F" w14:textId="64A27FA8" w:rsidR="00502278" w:rsidRDefault="00502278" w:rsidP="007C258C"/>
    <w:p w14:paraId="55D0B692" w14:textId="77777777" w:rsidR="00594178" w:rsidRPr="00594178" w:rsidRDefault="00594178" w:rsidP="00594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4178">
        <w:rPr>
          <w:rFonts w:ascii="Courier New" w:eastAsia="Times New Roman" w:hAnsi="Courier New" w:cs="Courier New"/>
          <w:color w:val="000000"/>
          <w:sz w:val="20"/>
          <w:szCs w:val="20"/>
        </w:rPr>
        <w:t>Build and Validation of Logistic Regression took 72.228 seconds</w:t>
      </w:r>
    </w:p>
    <w:p w14:paraId="42F8D2CF" w14:textId="77777777" w:rsidR="00594178" w:rsidRPr="00594178" w:rsidRDefault="00594178" w:rsidP="00594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4178">
        <w:rPr>
          <w:rFonts w:ascii="Courier New" w:eastAsia="Times New Roman" w:hAnsi="Courier New" w:cs="Courier New"/>
          <w:color w:val="000000"/>
          <w:sz w:val="20"/>
          <w:szCs w:val="20"/>
        </w:rPr>
        <w:t>Validation scores are as follows:</w:t>
      </w:r>
    </w:p>
    <w:p w14:paraId="5EBC2BE2" w14:textId="77777777" w:rsidR="00594178" w:rsidRPr="00594178" w:rsidRDefault="00594178" w:rsidP="00594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EC7163" w14:textId="77777777" w:rsidR="00594178" w:rsidRPr="00594178" w:rsidRDefault="00594178" w:rsidP="00594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4178">
        <w:rPr>
          <w:rFonts w:ascii="Courier New" w:eastAsia="Times New Roman" w:hAnsi="Courier New" w:cs="Courier New"/>
          <w:color w:val="000000"/>
          <w:sz w:val="20"/>
          <w:szCs w:val="20"/>
        </w:rPr>
        <w:t>precision    0.178081</w:t>
      </w:r>
    </w:p>
    <w:p w14:paraId="50C6DF92" w14:textId="77777777" w:rsidR="00594178" w:rsidRPr="00594178" w:rsidRDefault="00594178" w:rsidP="00594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4178">
        <w:rPr>
          <w:rFonts w:ascii="Courier New" w:eastAsia="Times New Roman" w:hAnsi="Courier New" w:cs="Courier New"/>
          <w:color w:val="000000"/>
          <w:sz w:val="20"/>
          <w:szCs w:val="20"/>
        </w:rPr>
        <w:t>recall       0.421921</w:t>
      </w:r>
    </w:p>
    <w:p w14:paraId="787BC093" w14:textId="77777777" w:rsidR="00594178" w:rsidRPr="00594178" w:rsidRDefault="00594178" w:rsidP="00594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4178">
        <w:rPr>
          <w:rFonts w:ascii="Courier New" w:eastAsia="Times New Roman" w:hAnsi="Courier New" w:cs="Courier New"/>
          <w:color w:val="000000"/>
          <w:sz w:val="20"/>
          <w:szCs w:val="20"/>
        </w:rPr>
        <w:t>accuracy     0.421921</w:t>
      </w:r>
    </w:p>
    <w:p w14:paraId="3E97ADC1" w14:textId="77777777" w:rsidR="00594178" w:rsidRPr="00594178" w:rsidRDefault="00594178" w:rsidP="00594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4178">
        <w:rPr>
          <w:rFonts w:ascii="Courier New" w:eastAsia="Times New Roman" w:hAnsi="Courier New" w:cs="Courier New"/>
          <w:color w:val="000000"/>
          <w:sz w:val="20"/>
          <w:szCs w:val="20"/>
        </w:rPr>
        <w:t>f1           0.250435</w:t>
      </w:r>
    </w:p>
    <w:p w14:paraId="5BF1A3BF" w14:textId="77777777" w:rsidR="00594178" w:rsidRPr="00594178" w:rsidRDefault="00594178" w:rsidP="00594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4178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594178">
        <w:rPr>
          <w:rFonts w:ascii="Courier New" w:eastAsia="Times New Roman" w:hAnsi="Courier New" w:cs="Courier New"/>
          <w:color w:val="000000"/>
          <w:sz w:val="20"/>
          <w:szCs w:val="20"/>
        </w:rPr>
        <w:t>: float64</w:t>
      </w:r>
    </w:p>
    <w:p w14:paraId="6023C009" w14:textId="77777777" w:rsidR="00594178" w:rsidRPr="00594178" w:rsidRDefault="00594178" w:rsidP="00594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8AF774" w14:textId="77777777" w:rsidR="00594178" w:rsidRPr="00594178" w:rsidRDefault="00594178" w:rsidP="00594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4178">
        <w:rPr>
          <w:rFonts w:ascii="Courier New" w:eastAsia="Times New Roman" w:hAnsi="Courier New" w:cs="Courier New"/>
          <w:color w:val="000000"/>
          <w:sz w:val="20"/>
          <w:szCs w:val="20"/>
        </w:rPr>
        <w:t>Fitted model written to:</w:t>
      </w:r>
    </w:p>
    <w:p w14:paraId="2C440358" w14:textId="77777777" w:rsidR="00594178" w:rsidRPr="00594178" w:rsidRDefault="00594178" w:rsidP="00594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4178">
        <w:rPr>
          <w:rFonts w:ascii="Courier New" w:eastAsia="Times New Roman" w:hAnsi="Courier New" w:cs="Courier New"/>
          <w:color w:val="000000"/>
          <w:sz w:val="20"/>
          <w:szCs w:val="20"/>
        </w:rPr>
        <w:t>C:\Users\Judith\projects\safetyrecommender\logistic-regression.pickle</w:t>
      </w:r>
    </w:p>
    <w:p w14:paraId="48411784" w14:textId="77777777" w:rsidR="00594178" w:rsidRPr="00594178" w:rsidRDefault="00594178" w:rsidP="0059417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594178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594178">
        <w:rPr>
          <w:rFonts w:ascii="Courier New" w:eastAsia="Times New Roman" w:hAnsi="Courier New" w:cs="Courier New"/>
          <w:color w:val="D84315"/>
          <w:sz w:val="21"/>
          <w:szCs w:val="21"/>
        </w:rPr>
        <w:t>39]:</w:t>
      </w:r>
    </w:p>
    <w:p w14:paraId="043006E9" w14:textId="77777777" w:rsidR="00594178" w:rsidRPr="00594178" w:rsidRDefault="00594178" w:rsidP="00594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4178">
        <w:rPr>
          <w:rFonts w:ascii="Courier New" w:eastAsia="Times New Roman" w:hAnsi="Courier New" w:cs="Courier New"/>
          <w:color w:val="000000"/>
          <w:sz w:val="20"/>
          <w:szCs w:val="20"/>
        </w:rPr>
        <w:t>Timestamp(</w:t>
      </w:r>
      <w:proofErr w:type="gramEnd"/>
      <w:r w:rsidRPr="00594178">
        <w:rPr>
          <w:rFonts w:ascii="Courier New" w:eastAsia="Times New Roman" w:hAnsi="Courier New" w:cs="Courier New"/>
          <w:color w:val="000000"/>
          <w:sz w:val="20"/>
          <w:szCs w:val="20"/>
        </w:rPr>
        <w:t>'2018-06-01 17:38:42.576546')</w:t>
      </w:r>
    </w:p>
    <w:p w14:paraId="49084B83" w14:textId="4185D7F6" w:rsidR="00594178" w:rsidRDefault="00594178" w:rsidP="007C258C"/>
    <w:p w14:paraId="06BC3728" w14:textId="77777777" w:rsidR="0055134F" w:rsidRPr="0055134F" w:rsidRDefault="0055134F" w:rsidP="0055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134F">
        <w:rPr>
          <w:rFonts w:ascii="Courier New" w:eastAsia="Times New Roman" w:hAnsi="Courier New" w:cs="Courier New"/>
          <w:color w:val="000000"/>
          <w:sz w:val="21"/>
          <w:szCs w:val="21"/>
        </w:rPr>
        <w:t>Build and Validation of Gaussian NB took 0.833 seconds</w:t>
      </w:r>
    </w:p>
    <w:p w14:paraId="7D9CA429" w14:textId="77777777" w:rsidR="0055134F" w:rsidRPr="0055134F" w:rsidRDefault="0055134F" w:rsidP="0055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134F">
        <w:rPr>
          <w:rFonts w:ascii="Courier New" w:eastAsia="Times New Roman" w:hAnsi="Courier New" w:cs="Courier New"/>
          <w:color w:val="000000"/>
          <w:sz w:val="21"/>
          <w:szCs w:val="21"/>
        </w:rPr>
        <w:t>Validation scores are as follows:</w:t>
      </w:r>
    </w:p>
    <w:p w14:paraId="7D52C6A8" w14:textId="77777777" w:rsidR="0055134F" w:rsidRPr="0055134F" w:rsidRDefault="0055134F" w:rsidP="0055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9C0E58" w14:textId="77777777" w:rsidR="0055134F" w:rsidRPr="0055134F" w:rsidRDefault="0055134F" w:rsidP="0055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134F">
        <w:rPr>
          <w:rFonts w:ascii="Courier New" w:eastAsia="Times New Roman" w:hAnsi="Courier New" w:cs="Courier New"/>
          <w:color w:val="000000"/>
          <w:sz w:val="21"/>
          <w:szCs w:val="21"/>
        </w:rPr>
        <w:t>precision    0.278147</w:t>
      </w:r>
    </w:p>
    <w:p w14:paraId="5CDF34C9" w14:textId="77777777" w:rsidR="0055134F" w:rsidRPr="0055134F" w:rsidRDefault="0055134F" w:rsidP="0055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134F">
        <w:rPr>
          <w:rFonts w:ascii="Courier New" w:eastAsia="Times New Roman" w:hAnsi="Courier New" w:cs="Courier New"/>
          <w:color w:val="000000"/>
          <w:sz w:val="21"/>
          <w:szCs w:val="21"/>
        </w:rPr>
        <w:t>recall       0.420225</w:t>
      </w:r>
    </w:p>
    <w:p w14:paraId="79F8F5BB" w14:textId="77777777" w:rsidR="0055134F" w:rsidRPr="0055134F" w:rsidRDefault="0055134F" w:rsidP="0055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134F">
        <w:rPr>
          <w:rFonts w:ascii="Courier New" w:eastAsia="Times New Roman" w:hAnsi="Courier New" w:cs="Courier New"/>
          <w:color w:val="000000"/>
          <w:sz w:val="21"/>
          <w:szCs w:val="21"/>
        </w:rPr>
        <w:t>accuracy     0.420225</w:t>
      </w:r>
    </w:p>
    <w:p w14:paraId="5EF80AA8" w14:textId="77777777" w:rsidR="0055134F" w:rsidRPr="0055134F" w:rsidRDefault="0055134F" w:rsidP="0055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134F">
        <w:rPr>
          <w:rFonts w:ascii="Courier New" w:eastAsia="Times New Roman" w:hAnsi="Courier New" w:cs="Courier New"/>
          <w:color w:val="000000"/>
          <w:sz w:val="21"/>
          <w:szCs w:val="21"/>
        </w:rPr>
        <w:t>f1           0.285300</w:t>
      </w:r>
    </w:p>
    <w:p w14:paraId="6CBDB575" w14:textId="77777777" w:rsidR="0055134F" w:rsidRPr="0055134F" w:rsidRDefault="0055134F" w:rsidP="0055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5134F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55134F">
        <w:rPr>
          <w:rFonts w:ascii="Courier New" w:eastAsia="Times New Roman" w:hAnsi="Courier New" w:cs="Courier New"/>
          <w:color w:val="000000"/>
          <w:sz w:val="21"/>
          <w:szCs w:val="21"/>
        </w:rPr>
        <w:t>: float64</w:t>
      </w:r>
    </w:p>
    <w:p w14:paraId="44E72EF5" w14:textId="77777777" w:rsidR="0055134F" w:rsidRPr="0055134F" w:rsidRDefault="0055134F" w:rsidP="0055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0144BE" w14:textId="77777777" w:rsidR="0055134F" w:rsidRPr="0055134F" w:rsidRDefault="0055134F" w:rsidP="0055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134F">
        <w:rPr>
          <w:rFonts w:ascii="Courier New" w:eastAsia="Times New Roman" w:hAnsi="Courier New" w:cs="Courier New"/>
          <w:color w:val="000000"/>
          <w:sz w:val="21"/>
          <w:szCs w:val="21"/>
        </w:rPr>
        <w:t>Fitted model written to:</w:t>
      </w:r>
    </w:p>
    <w:p w14:paraId="6FB721C2" w14:textId="77777777" w:rsidR="0055134F" w:rsidRPr="0055134F" w:rsidRDefault="0055134F" w:rsidP="0055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134F">
        <w:rPr>
          <w:rFonts w:ascii="Courier New" w:eastAsia="Times New Roman" w:hAnsi="Courier New" w:cs="Courier New"/>
          <w:color w:val="000000"/>
          <w:sz w:val="21"/>
          <w:szCs w:val="21"/>
        </w:rPr>
        <w:t>C:\Users\Judith\projects\safetyrecommender\gaussian-nb.pickle</w:t>
      </w:r>
    </w:p>
    <w:p w14:paraId="46BABE80" w14:textId="5F970FAD" w:rsidR="00594178" w:rsidRDefault="00594178" w:rsidP="007C258C"/>
    <w:p w14:paraId="608FDE8D" w14:textId="77777777" w:rsidR="0003289D" w:rsidRPr="0003289D" w:rsidRDefault="0003289D" w:rsidP="00032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28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Build and Validation of </w:t>
      </w:r>
      <w:proofErr w:type="spellStart"/>
      <w:r w:rsidRPr="0003289D">
        <w:rPr>
          <w:rFonts w:ascii="Courier New" w:eastAsia="Times New Roman" w:hAnsi="Courier New" w:cs="Courier New"/>
          <w:color w:val="000000"/>
          <w:sz w:val="21"/>
          <w:szCs w:val="21"/>
        </w:rPr>
        <w:t>RandomForestClassifier</w:t>
      </w:r>
      <w:proofErr w:type="spellEnd"/>
      <w:r w:rsidRPr="000328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took 13.205 seconds</w:t>
      </w:r>
    </w:p>
    <w:p w14:paraId="0A59B359" w14:textId="77777777" w:rsidR="0003289D" w:rsidRPr="0003289D" w:rsidRDefault="0003289D" w:rsidP="00032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289D">
        <w:rPr>
          <w:rFonts w:ascii="Courier New" w:eastAsia="Times New Roman" w:hAnsi="Courier New" w:cs="Courier New"/>
          <w:color w:val="000000"/>
          <w:sz w:val="21"/>
          <w:szCs w:val="21"/>
        </w:rPr>
        <w:t>Validation scores are as follows:</w:t>
      </w:r>
    </w:p>
    <w:p w14:paraId="2E4214EE" w14:textId="77777777" w:rsidR="0003289D" w:rsidRPr="0003289D" w:rsidRDefault="0003289D" w:rsidP="00032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829BFC2" w14:textId="77777777" w:rsidR="0003289D" w:rsidRPr="0003289D" w:rsidRDefault="0003289D" w:rsidP="00032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289D">
        <w:rPr>
          <w:rFonts w:ascii="Courier New" w:eastAsia="Times New Roman" w:hAnsi="Courier New" w:cs="Courier New"/>
          <w:color w:val="000000"/>
          <w:sz w:val="21"/>
          <w:szCs w:val="21"/>
        </w:rPr>
        <w:t>precision    0.328266</w:t>
      </w:r>
    </w:p>
    <w:p w14:paraId="34AE5263" w14:textId="77777777" w:rsidR="0003289D" w:rsidRPr="0003289D" w:rsidRDefault="0003289D" w:rsidP="00032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289D">
        <w:rPr>
          <w:rFonts w:ascii="Courier New" w:eastAsia="Times New Roman" w:hAnsi="Courier New" w:cs="Courier New"/>
          <w:color w:val="000000"/>
          <w:sz w:val="21"/>
          <w:szCs w:val="21"/>
        </w:rPr>
        <w:t>recall       0.347587</w:t>
      </w:r>
    </w:p>
    <w:p w14:paraId="1E9B82CC" w14:textId="77777777" w:rsidR="0003289D" w:rsidRPr="0003289D" w:rsidRDefault="0003289D" w:rsidP="00032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289D">
        <w:rPr>
          <w:rFonts w:ascii="Courier New" w:eastAsia="Times New Roman" w:hAnsi="Courier New" w:cs="Courier New"/>
          <w:color w:val="000000"/>
          <w:sz w:val="21"/>
          <w:szCs w:val="21"/>
        </w:rPr>
        <w:t>accuracy     0.347587</w:t>
      </w:r>
    </w:p>
    <w:p w14:paraId="4EF595FD" w14:textId="77777777" w:rsidR="0003289D" w:rsidRPr="0003289D" w:rsidRDefault="0003289D" w:rsidP="00032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289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f1           0.336913</w:t>
      </w:r>
    </w:p>
    <w:p w14:paraId="3E87E87F" w14:textId="77777777" w:rsidR="0003289D" w:rsidRPr="0003289D" w:rsidRDefault="0003289D" w:rsidP="00032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3289D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03289D">
        <w:rPr>
          <w:rFonts w:ascii="Courier New" w:eastAsia="Times New Roman" w:hAnsi="Courier New" w:cs="Courier New"/>
          <w:color w:val="000000"/>
          <w:sz w:val="21"/>
          <w:szCs w:val="21"/>
        </w:rPr>
        <w:t>: float64</w:t>
      </w:r>
    </w:p>
    <w:p w14:paraId="7EEF24F4" w14:textId="77777777" w:rsidR="0003289D" w:rsidRPr="0003289D" w:rsidRDefault="0003289D" w:rsidP="00032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699628" w14:textId="77777777" w:rsidR="0003289D" w:rsidRPr="0003289D" w:rsidRDefault="0003289D" w:rsidP="00032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289D">
        <w:rPr>
          <w:rFonts w:ascii="Courier New" w:eastAsia="Times New Roman" w:hAnsi="Courier New" w:cs="Courier New"/>
          <w:color w:val="000000"/>
          <w:sz w:val="21"/>
          <w:szCs w:val="21"/>
        </w:rPr>
        <w:t>Fitted model written to:</w:t>
      </w:r>
    </w:p>
    <w:p w14:paraId="68B25D90" w14:textId="77777777" w:rsidR="0003289D" w:rsidRPr="0003289D" w:rsidRDefault="0003289D" w:rsidP="00032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289D">
        <w:rPr>
          <w:rFonts w:ascii="Courier New" w:eastAsia="Times New Roman" w:hAnsi="Courier New" w:cs="Courier New"/>
          <w:color w:val="000000"/>
          <w:sz w:val="21"/>
          <w:szCs w:val="21"/>
        </w:rPr>
        <w:t>C:\Users\Judith\projects\safetyrecommender\randomforestclassifier.pickle</w:t>
      </w:r>
    </w:p>
    <w:p w14:paraId="414157F5" w14:textId="1DBC3FC5" w:rsidR="0055134F" w:rsidRDefault="0055134F" w:rsidP="007C258C"/>
    <w:p w14:paraId="59E735F7" w14:textId="160E36ED" w:rsidR="0003289D" w:rsidRDefault="0003289D" w:rsidP="007C258C"/>
    <w:p w14:paraId="3A5DCEAE" w14:textId="09E6986F" w:rsidR="0003289D" w:rsidRDefault="003C7A6D" w:rsidP="007C258C">
      <w:r>
        <w:t xml:space="preserve">Created a </w:t>
      </w:r>
      <w:proofErr w:type="spellStart"/>
      <w:r>
        <w:t>J</w:t>
      </w:r>
      <w:r w:rsidR="00590949">
        <w:t>u</w:t>
      </w:r>
      <w:r>
        <w:t>pyter</w:t>
      </w:r>
      <w:proofErr w:type="spellEnd"/>
      <w:r>
        <w:t xml:space="preserve"> notebook that </w:t>
      </w:r>
      <w:r w:rsidR="00590949">
        <w:t xml:space="preserve">represents </w:t>
      </w:r>
      <w:r w:rsidR="00C24963">
        <w:t>all phases of the machine learning process</w:t>
      </w:r>
      <w:r w:rsidR="00F2714A">
        <w:t xml:space="preserve">. It systematically evaluates several machine learning algorithms and leverages many of the best practices addressed in class.  The notebook includes:  </w:t>
      </w:r>
      <w:r w:rsidR="00C24963">
        <w:t xml:space="preserve">  </w:t>
      </w:r>
    </w:p>
    <w:p w14:paraId="3D16208D" w14:textId="14EB8D0E" w:rsidR="00C24963" w:rsidRDefault="00C24963" w:rsidP="007C258C"/>
    <w:p w14:paraId="2B8EFEAB" w14:textId="43227EAA" w:rsidR="00C24963" w:rsidRDefault="00C24963" w:rsidP="00C24963">
      <w:pPr>
        <w:pStyle w:val="ListParagraph"/>
        <w:numPr>
          <w:ilvl w:val="0"/>
          <w:numId w:val="3"/>
        </w:numPr>
      </w:pPr>
      <w:r>
        <w:t xml:space="preserve">Ingestion, including the http request for current crime data in csv format from:  </w:t>
      </w:r>
      <w:hyperlink r:id="rId15" w:history="1">
        <w:r w:rsidRPr="00322327">
          <w:rPr>
            <w:rStyle w:val="Hyperlink"/>
          </w:rPr>
          <w:t>https://datagate.dc.gov/search/open/crimes?daterange=2years&amp;details=true&amp;format=csv</w:t>
        </w:r>
      </w:hyperlink>
    </w:p>
    <w:p w14:paraId="101F6837" w14:textId="77C19A88" w:rsidR="00C24963" w:rsidRDefault="009208BC" w:rsidP="00C24963">
      <w:pPr>
        <w:pStyle w:val="ListParagraph"/>
        <w:numPr>
          <w:ilvl w:val="0"/>
          <w:numId w:val="3"/>
        </w:numPr>
      </w:pPr>
      <w:r>
        <w:t>Data wrangling</w:t>
      </w:r>
      <w:bookmarkStart w:id="0" w:name="_GoBack"/>
      <w:bookmarkEnd w:id="0"/>
    </w:p>
    <w:p w14:paraId="59523E07" w14:textId="77777777" w:rsidR="009208BC" w:rsidRPr="007C258C" w:rsidRDefault="009208BC" w:rsidP="00C24963">
      <w:pPr>
        <w:pStyle w:val="ListParagraph"/>
        <w:numPr>
          <w:ilvl w:val="0"/>
          <w:numId w:val="3"/>
        </w:numPr>
      </w:pPr>
    </w:p>
    <w:p w14:paraId="3DE6D00D" w14:textId="596AB3AB" w:rsidR="009A7AFF" w:rsidRDefault="009A7AFF" w:rsidP="009A7AFF"/>
    <w:p w14:paraId="6D7B8B00" w14:textId="77777777" w:rsidR="009A7AFF" w:rsidRPr="009A7AFF" w:rsidRDefault="009A7AFF" w:rsidP="009A7AFF"/>
    <w:p w14:paraId="19F0273E" w14:textId="77777777" w:rsidR="00234D4C" w:rsidRDefault="00234D4C" w:rsidP="009A62DD"/>
    <w:p w14:paraId="22CC32B8" w14:textId="0EC290B1" w:rsidR="00E84557" w:rsidRDefault="00E84557" w:rsidP="009A62DD"/>
    <w:p w14:paraId="59359397" w14:textId="77777777" w:rsidR="00E84557" w:rsidRDefault="00E84557" w:rsidP="009A62DD"/>
    <w:p w14:paraId="6069D3DA" w14:textId="77777777" w:rsidR="009A62DD" w:rsidRPr="009A62DD" w:rsidRDefault="009A62DD" w:rsidP="009A62DD"/>
    <w:p w14:paraId="2909A770" w14:textId="77777777" w:rsidR="004531C0" w:rsidRPr="003039B6" w:rsidRDefault="004531C0" w:rsidP="004531C0"/>
    <w:sectPr w:rsidR="004531C0" w:rsidRPr="003039B6" w:rsidSect="00924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5724A"/>
    <w:multiLevelType w:val="hybridMultilevel"/>
    <w:tmpl w:val="B24C86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F909AA"/>
    <w:multiLevelType w:val="hybridMultilevel"/>
    <w:tmpl w:val="E8E64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00105"/>
    <w:multiLevelType w:val="hybridMultilevel"/>
    <w:tmpl w:val="827444DC"/>
    <w:lvl w:ilvl="0" w:tplc="352C20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F302D"/>
    <w:rsid w:val="000104B6"/>
    <w:rsid w:val="0003289D"/>
    <w:rsid w:val="00066496"/>
    <w:rsid w:val="00067723"/>
    <w:rsid w:val="000A4DD1"/>
    <w:rsid w:val="000D78AC"/>
    <w:rsid w:val="001141F0"/>
    <w:rsid w:val="00115985"/>
    <w:rsid w:val="00184CCA"/>
    <w:rsid w:val="001D738A"/>
    <w:rsid w:val="001E7D9D"/>
    <w:rsid w:val="00234D4C"/>
    <w:rsid w:val="00243DF0"/>
    <w:rsid w:val="0025701C"/>
    <w:rsid w:val="002829FA"/>
    <w:rsid w:val="002B7C1D"/>
    <w:rsid w:val="002C2E91"/>
    <w:rsid w:val="002C6CEB"/>
    <w:rsid w:val="003039B6"/>
    <w:rsid w:val="00313E3D"/>
    <w:rsid w:val="00317E5D"/>
    <w:rsid w:val="003243EF"/>
    <w:rsid w:val="003A4180"/>
    <w:rsid w:val="003B6D5D"/>
    <w:rsid w:val="003C7A6D"/>
    <w:rsid w:val="003D23BF"/>
    <w:rsid w:val="00402D7E"/>
    <w:rsid w:val="00404AE5"/>
    <w:rsid w:val="00443350"/>
    <w:rsid w:val="004531C0"/>
    <w:rsid w:val="00487C08"/>
    <w:rsid w:val="004B55F3"/>
    <w:rsid w:val="004D6572"/>
    <w:rsid w:val="004E2D4F"/>
    <w:rsid w:val="00502278"/>
    <w:rsid w:val="005163FE"/>
    <w:rsid w:val="005477A9"/>
    <w:rsid w:val="0055134F"/>
    <w:rsid w:val="00563446"/>
    <w:rsid w:val="005846F6"/>
    <w:rsid w:val="00590949"/>
    <w:rsid w:val="00594178"/>
    <w:rsid w:val="005A522F"/>
    <w:rsid w:val="00652589"/>
    <w:rsid w:val="00663D1E"/>
    <w:rsid w:val="006A44D1"/>
    <w:rsid w:val="006A6848"/>
    <w:rsid w:val="006B2460"/>
    <w:rsid w:val="006C1B41"/>
    <w:rsid w:val="006D187A"/>
    <w:rsid w:val="006F302D"/>
    <w:rsid w:val="007C258C"/>
    <w:rsid w:val="00821FFF"/>
    <w:rsid w:val="00831385"/>
    <w:rsid w:val="00837388"/>
    <w:rsid w:val="00885240"/>
    <w:rsid w:val="009046CF"/>
    <w:rsid w:val="00910E0B"/>
    <w:rsid w:val="009208BC"/>
    <w:rsid w:val="0092417A"/>
    <w:rsid w:val="00951C1A"/>
    <w:rsid w:val="00962381"/>
    <w:rsid w:val="0096561F"/>
    <w:rsid w:val="00972FC0"/>
    <w:rsid w:val="0098789B"/>
    <w:rsid w:val="00991339"/>
    <w:rsid w:val="0099451E"/>
    <w:rsid w:val="009969EF"/>
    <w:rsid w:val="009A6166"/>
    <w:rsid w:val="009A62DD"/>
    <w:rsid w:val="009A7821"/>
    <w:rsid w:val="009A7AFF"/>
    <w:rsid w:val="00A96C3C"/>
    <w:rsid w:val="00AD64A0"/>
    <w:rsid w:val="00AD72C0"/>
    <w:rsid w:val="00AE4A55"/>
    <w:rsid w:val="00B567E5"/>
    <w:rsid w:val="00B603F4"/>
    <w:rsid w:val="00B63FE6"/>
    <w:rsid w:val="00B65C15"/>
    <w:rsid w:val="00B865AF"/>
    <w:rsid w:val="00BA63F8"/>
    <w:rsid w:val="00BB2F0C"/>
    <w:rsid w:val="00BD48B8"/>
    <w:rsid w:val="00BD5B52"/>
    <w:rsid w:val="00BF5648"/>
    <w:rsid w:val="00BF75BE"/>
    <w:rsid w:val="00C2470E"/>
    <w:rsid w:val="00C24963"/>
    <w:rsid w:val="00C418BC"/>
    <w:rsid w:val="00C82ABE"/>
    <w:rsid w:val="00CB7C27"/>
    <w:rsid w:val="00CD115E"/>
    <w:rsid w:val="00D66FF0"/>
    <w:rsid w:val="00D705A6"/>
    <w:rsid w:val="00D72568"/>
    <w:rsid w:val="00D80904"/>
    <w:rsid w:val="00D95C99"/>
    <w:rsid w:val="00E0337A"/>
    <w:rsid w:val="00E22149"/>
    <w:rsid w:val="00E354B4"/>
    <w:rsid w:val="00E47EF6"/>
    <w:rsid w:val="00E54A24"/>
    <w:rsid w:val="00E568EF"/>
    <w:rsid w:val="00E6210F"/>
    <w:rsid w:val="00E84557"/>
    <w:rsid w:val="00EA0651"/>
    <w:rsid w:val="00EA106D"/>
    <w:rsid w:val="00ED2826"/>
    <w:rsid w:val="00F146DF"/>
    <w:rsid w:val="00F2714A"/>
    <w:rsid w:val="00F604C0"/>
    <w:rsid w:val="00F93D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60D8E"/>
  <w15:chartTrackingRefBased/>
  <w15:docId w15:val="{3CDE0522-1B4F-4475-98CF-F8E8EF45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417A"/>
  </w:style>
  <w:style w:type="paragraph" w:styleId="Heading1">
    <w:name w:val="heading 1"/>
    <w:basedOn w:val="Normal"/>
    <w:next w:val="Normal"/>
    <w:link w:val="Heading1Char"/>
    <w:uiPriority w:val="9"/>
    <w:qFormat/>
    <w:rsid w:val="00BA63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9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7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63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6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63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39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54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7A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AF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F564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66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6649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7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567E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6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67E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D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D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1D5DA"/>
            <w:right w:val="none" w:sz="0" w:space="0" w:color="auto"/>
          </w:divBdr>
        </w:div>
        <w:div w:id="13906180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ueller/mglearn/issues/2" TargetMode="External"/><Relationship Id="rId13" Type="http://schemas.openxmlformats.org/officeDocument/2006/relationships/hyperlink" Target="https://github.com/conda-forge/pillow-feedstock/issues/4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mueller/introduction_to_ml_with_python/issues/3" TargetMode="External"/><Relationship Id="rId12" Type="http://schemas.openxmlformats.org/officeDocument/2006/relationships/hyperlink" Target="https://github.com/python-pillow/Pillow/issues/294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mueller/mglearn/issues/5" TargetMode="External"/><Relationship Id="rId11" Type="http://schemas.openxmlformats.org/officeDocument/2006/relationships/hyperlink" Target="https://github.com/bburns" TargetMode="External"/><Relationship Id="rId5" Type="http://schemas.openxmlformats.org/officeDocument/2006/relationships/hyperlink" Target="https://us.pycon.org/2016/schedule/presentation/1614/" TargetMode="External"/><Relationship Id="rId15" Type="http://schemas.openxmlformats.org/officeDocument/2006/relationships/hyperlink" Target="https://datagate.dc.gov/search/open/crimes?daterange=2years&amp;details=true&amp;format=csv" TargetMode="External"/><Relationship Id="rId10" Type="http://schemas.openxmlformats.org/officeDocument/2006/relationships/hyperlink" Target="https://github.com/python-pillow/Pillow/issues/24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ugovk" TargetMode="External"/><Relationship Id="rId14" Type="http://schemas.openxmlformats.org/officeDocument/2006/relationships/hyperlink" Target="https://github.com/python-pillow/Pillow/issues/24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3535</TotalTime>
  <Pages>7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Thompkins</dc:creator>
  <cp:keywords/>
  <dc:description/>
  <cp:lastModifiedBy>Judith Thompkins</cp:lastModifiedBy>
  <cp:revision>91</cp:revision>
  <dcterms:created xsi:type="dcterms:W3CDTF">2018-05-24T18:29:00Z</dcterms:created>
  <dcterms:modified xsi:type="dcterms:W3CDTF">2018-06-02T11:26:00Z</dcterms:modified>
</cp:coreProperties>
</file>