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Review SOP (Enhanced)</w:t>
      </w:r>
    </w:p>
    <w:p>
      <w:pPr>
        <w:pStyle w:val="Heading1"/>
      </w:pPr>
      <w:r>
        <w:t>Purpose</w:t>
      </w:r>
    </w:p>
    <w:p>
      <w:r>
        <w:t>Ensure periodic validation of access.</w:t>
      </w:r>
    </w:p>
    <w:p>
      <w:pPr>
        <w:pStyle w:val="Heading1"/>
      </w:pPr>
      <w:r>
        <w:t>Scope</w:t>
      </w:r>
    </w:p>
    <w:p>
      <w:r>
        <w:t>All user and privileged access.</w:t>
      </w:r>
    </w:p>
    <w:p>
      <w:pPr>
        <w:pStyle w:val="Heading1"/>
      </w:pPr>
      <w:r>
        <w:t>Roles &amp; Responsibilities</w:t>
      </w:r>
    </w:p>
    <w:p>
      <w:r>
        <w:t>- Managers certify access</w:t>
        <w:br/>
        <w:t>- Security oversees</w:t>
      </w:r>
    </w:p>
    <w:p>
      <w:pPr>
        <w:pStyle w:val="Heading1"/>
      </w:pPr>
      <w:r>
        <w:t>Preconditions / Inputs</w:t>
      </w:r>
    </w:p>
    <w:p>
      <w:r>
        <w:t>Access reports</w:t>
      </w:r>
    </w:p>
    <w:p>
      <w:pPr>
        <w:pStyle w:val="Heading1"/>
      </w:pPr>
      <w:r>
        <w:t>Procedure</w:t>
      </w:r>
    </w:p>
    <w:p>
      <w:r>
        <w:t>1. Generate access report</w:t>
        <w:br/>
        <w:t>2. Managers review</w:t>
        <w:br/>
        <w:t>IF no response → escalate</w:t>
        <w:br/>
        <w:t>3. Remove invalid access</w:t>
      </w:r>
    </w:p>
    <w:p>
      <w:pPr>
        <w:pStyle w:val="Heading1"/>
      </w:pPr>
      <w:r>
        <w:t>Azure Guidance</w:t>
      </w:r>
    </w:p>
    <w:p>
      <w:r>
        <w:t>Use Entra ID Access Reviews.</w:t>
      </w:r>
    </w:p>
    <w:p>
      <w:pPr>
        <w:pStyle w:val="Heading1"/>
      </w:pPr>
      <w:r>
        <w:t>Controls &amp; Compliance Mapping</w:t>
      </w:r>
    </w:p>
    <w:p>
      <w:r>
        <w:t>NIST AC-2 | ISO A.9.2.5 | CIS 5</w:t>
      </w:r>
    </w:p>
    <w:p>
      <w:pPr>
        <w:pStyle w:val="Heading1"/>
      </w:pPr>
      <w:r>
        <w:t>Outputs</w:t>
      </w:r>
    </w:p>
    <w:p>
      <w:r>
        <w:t>Certified access</w:t>
      </w:r>
    </w:p>
    <w:p>
      <w:pPr>
        <w:pStyle w:val="Heading1"/>
      </w:pPr>
      <w:r>
        <w:t>Audit Evidence</w:t>
      </w:r>
    </w:p>
    <w:p>
      <w:r>
        <w:t>Review logs</w:t>
      </w:r>
    </w:p>
    <w:p>
      <w:pPr>
        <w:pStyle w:val="Heading1"/>
      </w:pPr>
      <w:r>
        <w:t>Exceptions</w:t>
      </w:r>
    </w:p>
    <w:p>
      <w:r>
        <w:t>Critical accounts reviewed separately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