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RBAC SOP (Enhanced)</w:t>
      </w:r>
    </w:p>
    <w:p>
      <w:pPr>
        <w:pStyle w:val="Heading1"/>
      </w:pPr>
      <w:r>
        <w:t>Purpose</w:t>
      </w:r>
    </w:p>
    <w:p>
      <w:r>
        <w:t>Ensure least privilege access using role-based access control.</w:t>
      </w:r>
    </w:p>
    <w:p>
      <w:pPr>
        <w:pStyle w:val="Heading1"/>
      </w:pPr>
      <w:r>
        <w:t>Scope</w:t>
      </w:r>
    </w:p>
    <w:p>
      <w:r>
        <w:t>Azure, SaaS, and enterprise systems.</w:t>
      </w:r>
    </w:p>
    <w:p>
      <w:pPr>
        <w:pStyle w:val="Heading1"/>
      </w:pPr>
      <w:r>
        <w:t>Roles &amp; Responsibilities</w:t>
      </w:r>
    </w:p>
    <w:p>
      <w:r>
        <w:t>- Security defines roles</w:t>
        <w:br/>
        <w:t>- IT assigns roles</w:t>
      </w:r>
    </w:p>
    <w:p>
      <w:pPr>
        <w:pStyle w:val="Heading1"/>
      </w:pPr>
      <w:r>
        <w:t>Preconditions / Inputs</w:t>
      </w:r>
    </w:p>
    <w:p>
      <w:r>
        <w:t>Role definitions, user request</w:t>
      </w:r>
    </w:p>
    <w:p>
      <w:pPr>
        <w:pStyle w:val="Heading1"/>
      </w:pPr>
      <w:r>
        <w:t>Procedure</w:t>
      </w:r>
    </w:p>
    <w:p>
      <w:r>
        <w:t>1. Map job role to RBAC role</w:t>
        <w:br/>
        <w:t>2. Assign minimum required permissions</w:t>
        <w:br/>
        <w:t>IF excessive permissions → reduce scope</w:t>
        <w:br/>
        <w:t>3. Validate access</w:t>
      </w:r>
    </w:p>
    <w:p>
      <w:pPr>
        <w:pStyle w:val="Heading1"/>
      </w:pPr>
      <w:r>
        <w:t>Azure Guidance</w:t>
      </w:r>
    </w:p>
    <w:p>
      <w:r>
        <w:t>Use Azure RBAC with management groups and subscriptions.</w:t>
      </w:r>
    </w:p>
    <w:p>
      <w:pPr>
        <w:pStyle w:val="Heading1"/>
      </w:pPr>
      <w:r>
        <w:t>Controls &amp; Compliance Mapping</w:t>
      </w:r>
    </w:p>
    <w:p>
      <w:r>
        <w:t>NIST AC-2, AC-6 | ISO A.9 | CIS 5</w:t>
      </w:r>
    </w:p>
    <w:p>
      <w:pPr>
        <w:pStyle w:val="Heading1"/>
      </w:pPr>
      <w:r>
        <w:t>Outputs</w:t>
      </w:r>
    </w:p>
    <w:p>
      <w:r>
        <w:t>Assigned roles</w:t>
      </w:r>
    </w:p>
    <w:p>
      <w:pPr>
        <w:pStyle w:val="Heading1"/>
      </w:pPr>
      <w:r>
        <w:t>Audit Evidence</w:t>
      </w:r>
    </w:p>
    <w:p>
      <w:r>
        <w:t>Role logs</w:t>
      </w:r>
    </w:p>
    <w:p>
      <w:pPr>
        <w:pStyle w:val="Heading1"/>
      </w:pPr>
      <w:r>
        <w:t>Exceptions</w:t>
      </w:r>
    </w:p>
    <w:p>
      <w:r>
        <w:t>Temporary elevation via PIM</w:t>
      </w:r>
    </w:p>
    <w:p>
      <w:pPr>
        <w:pStyle w:val="Heading1"/>
      </w:pPr>
      <w:r>
        <w:t>Revision History</w:t>
      </w:r>
    </w:p>
    <w:p>
      <w:r>
        <w:t>v2.0 Enhanced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