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SIEM Monitoring SOP (Enhanced)</w:t>
      </w:r>
    </w:p>
    <w:p>
      <w:pPr>
        <w:pStyle w:val="Heading1"/>
      </w:pPr>
      <w:r>
        <w:t>Purpose</w:t>
      </w:r>
    </w:p>
    <w:p>
      <w:r>
        <w:t>Ensure effective monitoring and alert triage.</w:t>
      </w:r>
    </w:p>
    <w:p>
      <w:pPr>
        <w:pStyle w:val="Heading1"/>
      </w:pPr>
      <w:r>
        <w:t>Scope</w:t>
      </w:r>
    </w:p>
    <w:p>
      <w:r>
        <w:t>All SIEM monitored systems.</w:t>
      </w:r>
    </w:p>
    <w:p>
      <w:pPr>
        <w:pStyle w:val="Heading1"/>
      </w:pPr>
      <w:r>
        <w:t>Roles &amp; Responsibilities</w:t>
      </w:r>
    </w:p>
    <w:p>
      <w:r>
        <w:t>- L1 triage</w:t>
        <w:br/>
        <w:t>- L2 investigate</w:t>
        <w:br/>
        <w:t>- Engineers tune rules</w:t>
      </w:r>
    </w:p>
    <w:p>
      <w:pPr>
        <w:pStyle w:val="Heading1"/>
      </w:pPr>
      <w:r>
        <w:t>Preconditions / Inputs</w:t>
      </w:r>
    </w:p>
    <w:p>
      <w:r>
        <w:t>SIEM alerts</w:t>
      </w:r>
    </w:p>
    <w:p>
      <w:pPr>
        <w:pStyle w:val="Heading1"/>
      </w:pPr>
      <w:r>
        <w:t>Procedure</w:t>
      </w:r>
    </w:p>
    <w:p>
      <w:r>
        <w:t>1. Review alert</w:t>
        <w:br/>
        <w:t>2. Classify severity</w:t>
        <w:br/>
        <w:t>IF false positive → document</w:t>
        <w:br/>
        <w:t>IF true positive → escalate</w:t>
        <w:br/>
        <w:t>3. Investigate</w:t>
        <w:br/>
        <w:t>4. Document findings</w:t>
        <w:br/>
        <w:t>5. Tune rules</w:t>
      </w:r>
    </w:p>
    <w:p>
      <w:pPr>
        <w:pStyle w:val="Heading1"/>
      </w:pPr>
      <w:r>
        <w:t>Azure Guidance</w:t>
      </w:r>
    </w:p>
    <w:p>
      <w:r>
        <w:t>Use Microsoft Sentinel for alerting and investigation.</w:t>
      </w:r>
    </w:p>
    <w:p>
      <w:pPr>
        <w:pStyle w:val="Heading1"/>
      </w:pPr>
      <w:r>
        <w:t>Controls &amp; Compliance Mapping</w:t>
      </w:r>
    </w:p>
    <w:p>
      <w:r>
        <w:t>NIST AU-6, IR-4 | ISO A.12 | CIS 8,13</w:t>
      </w:r>
    </w:p>
    <w:p>
      <w:pPr>
        <w:pStyle w:val="Heading1"/>
      </w:pPr>
      <w:r>
        <w:t>Outputs</w:t>
      </w:r>
    </w:p>
    <w:p>
      <w:r>
        <w:t>Triage reports</w:t>
      </w:r>
    </w:p>
    <w:p>
      <w:pPr>
        <w:pStyle w:val="Heading1"/>
      </w:pPr>
      <w:r>
        <w:t>Audit Evidence</w:t>
      </w:r>
    </w:p>
    <w:p>
      <w:r>
        <w:t>Alert logs</w:t>
      </w:r>
    </w:p>
    <w:p>
      <w:pPr>
        <w:pStyle w:val="Heading1"/>
      </w:pPr>
      <w:r>
        <w:t>Exceptions</w:t>
      </w:r>
    </w:p>
    <w:p>
      <w:r>
        <w:t>False positives tracked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