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21" w:rsidRDefault="00840421" w:rsidP="00840421">
      <w:pPr>
        <w:pStyle w:val="ListParagraph"/>
        <w:numPr>
          <w:ilvl w:val="0"/>
          <w:numId w:val="2"/>
        </w:numPr>
      </w:pPr>
      <w:r>
        <w:t>Primary key is unique key for table.</w:t>
      </w:r>
    </w:p>
    <w:p w:rsidR="00000000" w:rsidRDefault="00840421" w:rsidP="00840421">
      <w:pPr>
        <w:pStyle w:val="ListParagraph"/>
        <w:numPr>
          <w:ilvl w:val="0"/>
          <w:numId w:val="2"/>
        </w:numPr>
      </w:pPr>
      <w:r>
        <w:t>Can have only one primary key in one table.</w:t>
      </w: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>Cannot contain NULL values.</w:t>
      </w: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>Usually primary key is id.</w:t>
      </w: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>Each table should have primary key.</w:t>
      </w:r>
    </w:p>
    <w:p w:rsidR="00840421" w:rsidRDefault="00840421" w:rsidP="00840421">
      <w:pPr>
        <w:pStyle w:val="ListParagraph"/>
        <w:ind w:left="360"/>
      </w:pP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>Foreign key is not unique key.</w:t>
      </w: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>Can be one, two or more columns.</w:t>
      </w: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>Identify row from other table.</w:t>
      </w: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>Can have duplicates.</w:t>
      </w:r>
    </w:p>
    <w:p w:rsidR="00840421" w:rsidRDefault="00840421" w:rsidP="00840421">
      <w:pPr>
        <w:pStyle w:val="ListParagraph"/>
        <w:numPr>
          <w:ilvl w:val="0"/>
          <w:numId w:val="2"/>
        </w:numPr>
      </w:pPr>
      <w:r>
        <w:t xml:space="preserve">Can make relations between tables by </w:t>
      </w:r>
      <w:proofErr w:type="gramStart"/>
      <w:r>
        <w:t>Foreign</w:t>
      </w:r>
      <w:proofErr w:type="gramEnd"/>
      <w:r>
        <w:t xml:space="preserve"> key and Primary key.</w:t>
      </w:r>
    </w:p>
    <w:p w:rsidR="00840421" w:rsidRDefault="00840421" w:rsidP="00840421"/>
    <w:sectPr w:rsidR="0084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44D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F640C0C"/>
    <w:multiLevelType w:val="multilevel"/>
    <w:tmpl w:val="0409001D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0421"/>
    <w:rsid w:val="0084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3</cp:revision>
  <dcterms:created xsi:type="dcterms:W3CDTF">2013-07-09T10:35:00Z</dcterms:created>
  <dcterms:modified xsi:type="dcterms:W3CDTF">2013-07-09T10:42:00Z</dcterms:modified>
</cp:coreProperties>
</file>