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40D25D94" w14:textId="5539024C" w:rsidR="008A36B0" w:rsidRPr="005D7D7C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742498" w:history="1">
        <w:r w:rsidR="008A36B0" w:rsidRPr="00F14D8C">
          <w:rPr>
            <w:rStyle w:val="Hyperlink"/>
          </w:rPr>
          <w:t>1. Apresentação</w:t>
        </w:r>
        <w:r w:rsidR="008A36B0">
          <w:rPr>
            <w:webHidden/>
          </w:rPr>
          <w:tab/>
        </w:r>
        <w:r w:rsidR="008A36B0">
          <w:rPr>
            <w:webHidden/>
          </w:rPr>
          <w:fldChar w:fldCharType="begin"/>
        </w:r>
        <w:r w:rsidR="008A36B0">
          <w:rPr>
            <w:webHidden/>
          </w:rPr>
          <w:instrText xml:space="preserve"> PAGEREF _Toc128742498 \h </w:instrText>
        </w:r>
        <w:r w:rsidR="008A36B0">
          <w:rPr>
            <w:webHidden/>
          </w:rPr>
        </w:r>
        <w:r w:rsidR="008A36B0">
          <w:rPr>
            <w:webHidden/>
          </w:rPr>
          <w:fldChar w:fldCharType="separate"/>
        </w:r>
        <w:r w:rsidR="008A36B0">
          <w:rPr>
            <w:webHidden/>
          </w:rPr>
          <w:t>4</w:t>
        </w:r>
        <w:r w:rsidR="008A36B0">
          <w:rPr>
            <w:webHidden/>
          </w:rPr>
          <w:fldChar w:fldCharType="end"/>
        </w:r>
      </w:hyperlink>
    </w:p>
    <w:p w14:paraId="615CDDB7" w14:textId="1BB30B3E" w:rsidR="008A36B0" w:rsidRPr="005D7D7C" w:rsidRDefault="008A36B0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499" w:history="1">
        <w:r w:rsidRPr="00F14D8C">
          <w:rPr>
            <w:rStyle w:val="Hyperlink"/>
            <w:rFonts w:cs="Arial"/>
            <w:noProof/>
            <w:lang w:eastAsia="pt-BR"/>
          </w:rPr>
          <w:t>1.1.</w:t>
        </w:r>
        <w:r w:rsidRPr="005D7D7C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F14D8C">
          <w:rPr>
            <w:rStyle w:val="Hyperlink"/>
            <w:rFonts w:cs="Arial"/>
            <w:noProof/>
            <w:lang w:eastAsia="pt-BR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2A559" w14:textId="4ADD31B0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0" w:history="1">
        <w:r w:rsidRPr="00F14D8C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7E2870" w14:textId="40CA0D9F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1" w:history="1">
        <w:r w:rsidRPr="00F14D8C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E23A1D" w14:textId="63BD6529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2" w:history="1">
        <w:r w:rsidRPr="00F14D8C">
          <w:rPr>
            <w:rStyle w:val="Hyperlink"/>
            <w:rFonts w:cs="Arial"/>
            <w:noProof/>
            <w:lang w:eastAsia="pt-BR"/>
          </w:rPr>
          <w:t>1.3.1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DC33D0" w14:textId="549819EB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3" w:history="1">
        <w:r w:rsidRPr="00F14D8C">
          <w:rPr>
            <w:rStyle w:val="Hyperlink"/>
            <w:rFonts w:cs="Arial"/>
            <w:noProof/>
            <w:lang w:eastAsia="pt-BR"/>
          </w:rPr>
          <w:t>1.3.2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BCA521" w14:textId="78031C29" w:rsidR="008A36B0" w:rsidRPr="005D7D7C" w:rsidRDefault="008A36B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2504" w:history="1">
        <w:r w:rsidRPr="00F14D8C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_Toc128742504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17B26A" w14:textId="0955B2F4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5" w:history="1">
        <w:r w:rsidRPr="00F14D8C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2454A9" w14:textId="6F1C242C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6" w:history="1">
        <w:r w:rsidRPr="00F14D8C">
          <w:rPr>
            <w:rStyle w:val="Hyperlink"/>
            <w:rFonts w:cs="Arial"/>
            <w:noProof/>
            <w:lang w:eastAsia="pt-BR"/>
          </w:rPr>
          <w:t xml:space="preserve">2.1.1 Diagrama de caso de uso – </w:t>
        </w:r>
        <w:r w:rsidRPr="00F14D8C">
          <w:rPr>
            <w:rStyle w:val="Hyperlink"/>
            <w:i/>
            <w:noProof/>
          </w:rPr>
          <w:t>Login</w:t>
        </w:r>
        <w:r w:rsidRPr="00F14D8C">
          <w:rPr>
            <w:rStyle w:val="Hyperlink"/>
            <w:noProof/>
          </w:rPr>
          <w:t xml:space="preserve"> e registro autônomo na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D0D486" w14:textId="2CC4F767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7" w:history="1">
        <w:r w:rsidRPr="00F14D8C">
          <w:rPr>
            <w:rStyle w:val="Hyperlink"/>
            <w:rFonts w:cs="Arial"/>
            <w:noProof/>
            <w:lang w:eastAsia="pt-BR"/>
          </w:rPr>
          <w:t xml:space="preserve">2.1.2 Diagrama de caso de uso – </w:t>
        </w:r>
        <w:r w:rsidRPr="00F14D8C">
          <w:rPr>
            <w:rStyle w:val="Hyperlink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75FFB5" w14:textId="08A0DBC4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8" w:history="1">
        <w:r w:rsidRPr="00F14D8C">
          <w:rPr>
            <w:rStyle w:val="Hyperlink"/>
            <w:rFonts w:cs="Arial"/>
            <w:noProof/>
            <w:lang w:eastAsia="pt-BR"/>
          </w:rPr>
          <w:t xml:space="preserve">2.1.3 Diagrama de caso de uso – </w:t>
        </w:r>
        <w:r w:rsidRPr="00F14D8C">
          <w:rPr>
            <w:rStyle w:val="Hyperlink"/>
            <w:noProof/>
          </w:rPr>
          <w:t>Gerenciamento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DF934D" w14:textId="218D0A37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09" w:history="1">
        <w:r w:rsidRPr="00F14D8C">
          <w:rPr>
            <w:rStyle w:val="Hyperlink"/>
            <w:rFonts w:cs="Arial"/>
            <w:noProof/>
            <w:lang w:eastAsia="pt-BR"/>
          </w:rPr>
          <w:t xml:space="preserve">2.1.4 Diagrama de caso de uso – </w:t>
        </w:r>
        <w:r w:rsidRPr="00F14D8C">
          <w:rPr>
            <w:rStyle w:val="Hyperlink"/>
            <w:noProof/>
          </w:rPr>
          <w:t>Gerenciamento de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22D4ED" w14:textId="354B165B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0" w:history="1">
        <w:r w:rsidRPr="00F14D8C">
          <w:rPr>
            <w:rStyle w:val="Hyperlink"/>
            <w:rFonts w:cs="Arial"/>
            <w:noProof/>
            <w:lang w:eastAsia="pt-BR"/>
          </w:rPr>
          <w:t xml:space="preserve">2.1.5 Diagrama de caso de uso – </w:t>
        </w:r>
        <w:r w:rsidRPr="00F14D8C">
          <w:rPr>
            <w:rStyle w:val="Hyperlink"/>
            <w:noProof/>
          </w:rPr>
          <w:t>Gerenciamento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4F6DC7" w14:textId="701DC04C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1" w:history="1">
        <w:r w:rsidRPr="00F14D8C">
          <w:rPr>
            <w:rStyle w:val="Hyperlink"/>
            <w:rFonts w:cs="Arial"/>
            <w:noProof/>
            <w:lang w:eastAsia="pt-BR"/>
          </w:rPr>
          <w:t xml:space="preserve">2.1.6 Diagrama de caso de uso – </w:t>
        </w:r>
        <w:r w:rsidRPr="00F14D8C">
          <w:rPr>
            <w:rStyle w:val="Hyperlink"/>
            <w:noProof/>
          </w:rPr>
          <w:t>Gerenciamento de vacinação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33316C" w14:textId="361DC390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2" w:history="1">
        <w:r w:rsidRPr="00F14D8C">
          <w:rPr>
            <w:rStyle w:val="Hyperlink"/>
            <w:rFonts w:cs="Arial"/>
            <w:noProof/>
            <w:lang w:eastAsia="pt-BR"/>
          </w:rPr>
          <w:t xml:space="preserve">2.1.7 Diagrama de caso de uso – </w:t>
        </w:r>
        <w:r w:rsidRPr="00F14D8C">
          <w:rPr>
            <w:rStyle w:val="Hyperlink"/>
            <w:noProof/>
          </w:rPr>
          <w:t>Gerenciamento de descartes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FBFD0A" w14:textId="76EA864E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3" w:history="1">
        <w:r w:rsidRPr="00F14D8C">
          <w:rPr>
            <w:rStyle w:val="Hyperlink"/>
            <w:rFonts w:cs="Arial"/>
            <w:noProof/>
            <w:lang w:eastAsia="pt-BR"/>
          </w:rPr>
          <w:t xml:space="preserve">2.1.8 Diagrama de caso de uso – </w:t>
        </w:r>
        <w:r w:rsidRPr="00F14D8C">
          <w:rPr>
            <w:rStyle w:val="Hyperlink"/>
            <w:noProof/>
          </w:rPr>
          <w:t>Visualização de 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272554" w14:textId="777B8AEE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4" w:history="1">
        <w:r w:rsidRPr="00F14D8C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CFBFF0" w14:textId="47114C8C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5" w:history="1">
        <w:r w:rsidRPr="00F14D8C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032B6A" w14:textId="103318AD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6" w:history="1">
        <w:r w:rsidRPr="00F14D8C">
          <w:rPr>
            <w:rStyle w:val="Hyperlink"/>
            <w:noProof/>
            <w:lang w:eastAsia="pt-BR"/>
          </w:rPr>
          <w:t>2.3.1 Especificação do caso de uso genérico “CDU01 - Listar &lt;nome da entidade no plural&gt;”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A53116" w14:textId="291D6A41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7" w:history="1">
        <w:r w:rsidRPr="00F14D8C">
          <w:rPr>
            <w:rStyle w:val="Hyperlink"/>
            <w:noProof/>
            <w:lang w:eastAsia="pt-BR"/>
          </w:rPr>
          <w:t>2.3.1.1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58FFF1" w14:textId="77023751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8" w:history="1">
        <w:r w:rsidRPr="00F14D8C">
          <w:rPr>
            <w:rStyle w:val="Hyperlink"/>
            <w:noProof/>
            <w:lang w:eastAsia="pt-BR"/>
          </w:rPr>
          <w:t>2.3.1.1.1 Especificação do casos de uso “CDU01-01-Listar usuários”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5FB06C" w14:textId="6FB5C286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19" w:history="1">
        <w:r w:rsidRPr="00F14D8C">
          <w:rPr>
            <w:rStyle w:val="Hyperlink"/>
            <w:noProof/>
            <w:lang w:eastAsia="pt-BR"/>
          </w:rPr>
          <w:t>2.3.1.1.2 Especificação do casos de uso “CDU01-02-Listar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FFDA0E" w14:textId="6E12EDED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0" w:history="1">
        <w:r w:rsidRPr="00F14D8C">
          <w:rPr>
            <w:rStyle w:val="Hyperlink"/>
            <w:noProof/>
            <w:lang w:eastAsia="pt-BR"/>
          </w:rPr>
          <w:t>2.3.1.1.3 Especificação do casos de uso “CDU01-03-Listar vacinações”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5D151E" w14:textId="1742929E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1" w:history="1">
        <w:r w:rsidRPr="00F14D8C">
          <w:rPr>
            <w:rStyle w:val="Hyperlink"/>
            <w:noProof/>
            <w:lang w:eastAsia="pt-BR"/>
          </w:rPr>
          <w:t>2.3.1.1.4 Especificação do casos de uso “CDU01-04-Listar descartes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FFE50E" w14:textId="21CFB533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2" w:history="1">
        <w:r w:rsidRPr="00F14D8C">
          <w:rPr>
            <w:rStyle w:val="Hyperlink"/>
            <w:noProof/>
            <w:lang w:eastAsia="pt-BR"/>
          </w:rPr>
          <w:t>2.3.1.1.5 Especificação do casos de uso “CDU01-05-Listar fornecedores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033D07" w14:textId="6402511C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3" w:history="1">
        <w:r w:rsidRPr="00F14D8C">
          <w:rPr>
            <w:rStyle w:val="Hyperlink"/>
            <w:noProof/>
            <w:lang w:eastAsia="pt-BR"/>
          </w:rPr>
          <w:t>2.3.1.1.6 Especificação do casos de uso “CDU01-06-Listar compras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490172" w14:textId="51FA436D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4" w:history="1">
        <w:r w:rsidRPr="00F14D8C">
          <w:rPr>
            <w:rStyle w:val="Hyperlink"/>
            <w:noProof/>
            <w:lang w:eastAsia="pt-BR"/>
          </w:rPr>
          <w:t>2.3.2 Especificação do caso de uso genérico “CDU02 -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C94C54" w14:textId="5B72E38F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5" w:history="1">
        <w:r w:rsidRPr="00F14D8C">
          <w:rPr>
            <w:rStyle w:val="Hyperlink"/>
            <w:noProof/>
            <w:lang w:eastAsia="pt-BR"/>
          </w:rPr>
          <w:t>2.3.2.1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820B29" w14:textId="35042701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6" w:history="1">
        <w:r w:rsidRPr="00F14D8C">
          <w:rPr>
            <w:rStyle w:val="Hyperlink"/>
            <w:noProof/>
            <w:lang w:eastAsia="pt-BR"/>
          </w:rPr>
          <w:t>2.3.2.1.1 Especificação do casos de uso “CDU02-01-Adicionar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BF2D2CE" w14:textId="7DBD93D9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7" w:history="1">
        <w:r w:rsidRPr="00F14D8C">
          <w:rPr>
            <w:rStyle w:val="Hyperlink"/>
            <w:noProof/>
            <w:lang w:eastAsia="pt-BR"/>
          </w:rPr>
          <w:t>2.3.1.1.2 Especificação do casos de uso “CDU02-02-Adicionar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D8DD112" w14:textId="0716AB6B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8" w:history="1">
        <w:r w:rsidRPr="00F14D8C">
          <w:rPr>
            <w:rStyle w:val="Hyperlink"/>
            <w:noProof/>
            <w:lang w:eastAsia="pt-BR"/>
          </w:rPr>
          <w:t>2.3.1.1.3 Especificação do casos de uso “CDU02-05-Adicionar fornecedor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49A8E22" w14:textId="1CBB7669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29" w:history="1">
        <w:r w:rsidRPr="00F14D8C">
          <w:rPr>
            <w:rStyle w:val="Hyperlink"/>
            <w:noProof/>
            <w:lang w:eastAsia="pt-BR"/>
          </w:rPr>
          <w:t>2.3.3 Especificação do caso de uso genérico mestre detalhe “CDU03 -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4B8C15" w14:textId="7C4CE354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0" w:history="1">
        <w:r w:rsidRPr="00F14D8C">
          <w:rPr>
            <w:rStyle w:val="Hyperlink"/>
            <w:noProof/>
            <w:lang w:eastAsia="pt-BR"/>
          </w:rPr>
          <w:t>2.3.3.1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54A0AC0" w14:textId="653897D3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1" w:history="1">
        <w:r w:rsidRPr="00F14D8C">
          <w:rPr>
            <w:rStyle w:val="Hyperlink"/>
            <w:noProof/>
            <w:lang w:eastAsia="pt-BR"/>
          </w:rPr>
          <w:t>2.3.3.1.1 Especificação do casos de uso “CDU03-03-Adicionar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8B2AD1" w14:textId="447AE156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2" w:history="1">
        <w:r w:rsidRPr="00F14D8C">
          <w:rPr>
            <w:rStyle w:val="Hyperlink"/>
            <w:noProof/>
            <w:lang w:eastAsia="pt-BR"/>
          </w:rPr>
          <w:t>2.3.3.1.2 Especificação do casos de uso “CDU03-04- Adicionar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9F636D7" w14:textId="63CCBA5C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3" w:history="1">
        <w:r w:rsidRPr="00F14D8C">
          <w:rPr>
            <w:rStyle w:val="Hyperlink"/>
            <w:noProof/>
            <w:lang w:eastAsia="pt-BR"/>
          </w:rPr>
          <w:t>2.3.3.1.3 Especificação do casos de uso “CDU03-06- Adicionar compras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5A2C8AC" w14:textId="55444EF6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4" w:history="1">
        <w:r w:rsidRPr="00F14D8C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F93DE8" w14:textId="5B38F553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5" w:history="1">
        <w:r w:rsidRPr="00F14D8C">
          <w:rPr>
            <w:rStyle w:val="Hyperlink"/>
            <w:noProof/>
            <w:lang w:eastAsia="pt-BR"/>
          </w:rPr>
          <w:t>2.5. Regras de negócio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4C8DBCD" w14:textId="12A3BBB3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6" w:history="1">
        <w:r w:rsidRPr="00F14D8C">
          <w:rPr>
            <w:rStyle w:val="Hyperlink"/>
            <w:noProof/>
            <w:lang w:eastAsia="pt-BR"/>
          </w:rPr>
          <w:t>2.5.1 Regras Gerais das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8A51E50" w14:textId="1E143438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7" w:history="1">
        <w:r w:rsidRPr="00F14D8C">
          <w:rPr>
            <w:rStyle w:val="Hyperlink"/>
            <w:noProof/>
            <w:lang w:eastAsia="pt-BR"/>
          </w:rPr>
          <w:t>2.5.2 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188D0E9" w14:textId="1C567918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8" w:history="1">
        <w:r w:rsidRPr="00F14D8C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8C3390F" w14:textId="448F5280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39" w:history="1">
        <w:r w:rsidRPr="00F14D8C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470DA0D" w14:textId="3CC639D4" w:rsidR="008A36B0" w:rsidRPr="005D7D7C" w:rsidRDefault="008A36B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2540" w:history="1">
        <w:r w:rsidRPr="00F14D8C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_Toc128742540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286A15CB" w14:textId="77042E84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41" w:history="1">
        <w:r w:rsidRPr="00F14D8C">
          <w:rPr>
            <w:rStyle w:val="Hyperlink"/>
            <w:noProof/>
            <w:lang w:eastAsia="pt-BR"/>
          </w:rPr>
          <w:t xml:space="preserve">3.1. Arquitetura de </w:t>
        </w:r>
        <w:r w:rsidRPr="00F14D8C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8D2C3F9" w14:textId="1612FAA2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42" w:history="1">
        <w:r w:rsidRPr="00F14D8C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8B4D5EA" w14:textId="68C631C2" w:rsidR="008A36B0" w:rsidRPr="005D7D7C" w:rsidRDefault="008A36B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2543" w:history="1">
        <w:r w:rsidRPr="00F14D8C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_Toc128742543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6C7F3D29" w14:textId="7E90DFCF" w:rsidR="008A36B0" w:rsidRPr="005D7D7C" w:rsidRDefault="008A36B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2544" w:history="1">
        <w:r w:rsidRPr="00F14D8C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_Toc128742544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14:paraId="685A2EDA" w14:textId="130A2456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45" w:history="1">
        <w:r w:rsidRPr="00F14D8C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6C43CD5" w14:textId="1EC0AA36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46" w:history="1">
        <w:r w:rsidRPr="00F14D8C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15E96D7" w14:textId="690181C3" w:rsidR="008A36B0" w:rsidRPr="005D7D7C" w:rsidRDefault="008A36B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2547" w:history="1">
        <w:r w:rsidRPr="00F14D8C">
          <w:rPr>
            <w:rStyle w:val="Hyperlink"/>
            <w:noProof/>
            <w:lang w:eastAsia="pt-BR"/>
          </w:rPr>
          <w:t>5.3.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_Toc128742547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4CD7950" w14:textId="17642023" w:rsidR="008A36B0" w:rsidRPr="005D7D7C" w:rsidRDefault="008A36B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2548" w:history="1">
        <w:r w:rsidRPr="00F14D8C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_Toc128742548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4D4B0846" w14:textId="3B6585FF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742498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9644F0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742499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>Para visualizar de maneira clara e simples os principais elementos desse tipo de negócio e entender como as clínicas de imunização criam, entregam e capturam valor, foi elaborado um Business Model Canvas</w:t>
      </w:r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7366C2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pt">
            <v:imagedata r:id="rId8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Model Canvas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742500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742501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742502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email.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</w:p>
    <w:p w14:paraId="591F08C5" w14:textId="25A71A13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AA52E0">
      <w:pPr>
        <w:numPr>
          <w:ilvl w:val="0"/>
          <w:numId w:val="25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Login na aplicação: o login deverá ser feito através do email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OAuth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742503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0DAEEE24" w:rsidR="00F006E7" w:rsidRDefault="00F006E7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  <w:r w:rsidR="00A1284E">
        <w:rPr>
          <w:rFonts w:ascii="Arial" w:hAnsi="Arial" w:cs="Arial"/>
          <w:sz w:val="24"/>
          <w:szCs w:val="24"/>
          <w:lang w:eastAsia="pt-BR"/>
        </w:rPr>
        <w:t xml:space="preserve"> A senha deverá ser armazenada </w:t>
      </w:r>
      <w:r w:rsidR="00590048">
        <w:rPr>
          <w:rFonts w:ascii="Arial" w:hAnsi="Arial" w:cs="Arial"/>
          <w:sz w:val="24"/>
          <w:szCs w:val="24"/>
          <w:lang w:eastAsia="pt-BR"/>
        </w:rPr>
        <w:t>criptografada.</w:t>
      </w:r>
    </w:p>
    <w:p w14:paraId="64BD2094" w14:textId="626F853A" w:rsidR="007829A4" w:rsidRDefault="007829A4" w:rsidP="007829A4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</w:t>
      </w:r>
      <w:r w:rsidR="00B73F00">
        <w:rPr>
          <w:rFonts w:ascii="Arial" w:hAnsi="Arial" w:cs="Arial"/>
          <w:sz w:val="24"/>
          <w:szCs w:val="24"/>
          <w:lang w:eastAsia="pt-BR"/>
        </w:rPr>
        <w:lastRenderedPageBreak/>
        <w:t>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>; indicação de 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F44218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7D7809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 xml:space="preserve">bilidade: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742504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742505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0742CBE4" w:rsidR="00B12374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742506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r w:rsidR="00131DF8">
        <w:rPr>
          <w:rFonts w:cs="Arial"/>
          <w:szCs w:val="24"/>
          <w:lang w:val="pt-BR" w:eastAsia="pt-BR"/>
        </w:rPr>
        <w:t xml:space="preserve"> </w:t>
      </w:r>
      <w:r w:rsidR="00131DF8" w:rsidRPr="00131DF8">
        <w:rPr>
          <w:i/>
        </w:rPr>
        <w:t>Login</w:t>
      </w:r>
      <w:r w:rsidR="00131DF8">
        <w:t xml:space="preserve"> e registro autônomo na aplicação</w:t>
      </w:r>
      <w:bookmarkEnd w:id="10"/>
    </w:p>
    <w:p w14:paraId="73521937" w14:textId="77777777" w:rsidR="00131DF8" w:rsidRPr="007B0649" w:rsidRDefault="00131DF8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8BCC7A" w14:textId="611F926D" w:rsidR="00131DF8" w:rsidRPr="007B0649" w:rsidRDefault="007366C2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 w14:anchorId="3E3C4FF1">
          <v:shape id="_x0000_i1026" type="#_x0000_t75" style="width:432.75pt;height:279pt">
            <v:imagedata r:id="rId9" o:title="diagrama-caso-uso-login-usuário"/>
          </v:shape>
        </w:pict>
      </w:r>
    </w:p>
    <w:p w14:paraId="0C1717BD" w14:textId="3A2CEAD8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- Login e registro autônomo na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742507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  <w:bookmarkEnd w:id="11"/>
    </w:p>
    <w:p w14:paraId="1927FA64" w14:textId="77777777" w:rsidR="00250E9A" w:rsidRPr="007B0649" w:rsidRDefault="00250E9A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72C18" w14:textId="51BA46EC" w:rsidR="002C2946" w:rsidRPr="007B0649" w:rsidRDefault="007366C2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pict w14:anchorId="30B5A243">
          <v:shape id="_x0000_i1027" type="#_x0000_t75" style="width:427.15pt;height:224.25pt">
            <v:imagedata r:id="rId10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2" w:name="_Toc128742508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  <w:bookmarkEnd w:id="12"/>
    </w:p>
    <w:p w14:paraId="6624A2E4" w14:textId="77777777" w:rsidR="00250E9A" w:rsidRPr="00250E9A" w:rsidRDefault="00250E9A" w:rsidP="00250E9A"/>
    <w:p w14:paraId="3436F7B6" w14:textId="337B5E31" w:rsidR="00E469DF" w:rsidRDefault="007366C2" w:rsidP="00E469DF">
      <w:pPr>
        <w:keepNext/>
        <w:jc w:val="center"/>
      </w:pPr>
      <w:r>
        <w:pict w14:anchorId="091A0967">
          <v:shape id="_x0000_i1028" type="#_x0000_t75" style="width:397.9pt;height:262.5pt">
            <v:imagedata r:id="rId11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3" w:name="_Toc128742509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  <w:bookmarkEnd w:id="13"/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7366C2">
        <w:fldChar w:fldCharType="begin"/>
      </w:r>
      <w:r w:rsidR="007366C2">
        <w:instrText xml:space="preserve"> INCLUDEPICTURE  "D:\\georgia\\cursos\\posPucMinas2022\\projetoConclusaoPos\\tcc\\img\\diagramas-casos-uso\\diagrama-caso-uso-gerenciar-fornecedor-vacina.jpg" \* MERGEFORMATINET </w:instrText>
      </w:r>
      <w:r w:rsidR="007366C2">
        <w:fldChar w:fldCharType="separate"/>
      </w:r>
      <w:r w:rsidR="007366C2">
        <w:pict w14:anchorId="4DC193B7">
          <v:shape id="_x0000_i1029" type="#_x0000_t75" style="width:351.75pt;height:175.15pt">
            <v:imagedata r:id="rId12" r:href="rId13"/>
          </v:shape>
        </w:pict>
      </w:r>
      <w:r w:rsidR="007366C2">
        <w:fldChar w:fldCharType="end"/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bookmarkStart w:id="14" w:name="_Toc128742510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  <w:bookmarkEnd w:id="14"/>
    </w:p>
    <w:p w14:paraId="617FCCE3" w14:textId="77777777" w:rsidR="002954A3" w:rsidRPr="002954A3" w:rsidRDefault="002954A3" w:rsidP="002954A3"/>
    <w:p w14:paraId="735B62F7" w14:textId="77777777" w:rsidR="00660E48" w:rsidRDefault="007366C2" w:rsidP="00660E48">
      <w:pPr>
        <w:keepNext/>
        <w:jc w:val="center"/>
      </w:pPr>
      <w:r>
        <w:lastRenderedPageBreak/>
        <w:pict w14:anchorId="56782B99">
          <v:shape id="_x0000_i1030" type="#_x0000_t75" style="width:344.25pt;height:170.65pt">
            <v:imagedata r:id="rId14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bookmarkStart w:id="15" w:name="_Toc128742511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  <w:bookmarkEnd w:id="15"/>
    </w:p>
    <w:p w14:paraId="42CF7D87" w14:textId="6C9F06B2" w:rsidR="002954A3" w:rsidRDefault="002954A3" w:rsidP="002954A3"/>
    <w:p w14:paraId="0CADC80F" w14:textId="5726BD17" w:rsidR="002962A3" w:rsidRDefault="007366C2" w:rsidP="002962A3">
      <w:pPr>
        <w:keepNext/>
        <w:jc w:val="center"/>
      </w:pPr>
      <w:r>
        <w:pict w14:anchorId="116F8AC9">
          <v:shape id="_x0000_i1031" type="#_x0000_t75" style="width:467.25pt;height:261pt">
            <v:imagedata r:id="rId15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bookmarkStart w:id="16" w:name="_Toc128742512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  <w:bookmarkEnd w:id="16"/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7366C2" w:rsidP="005E22B7">
      <w:pPr>
        <w:keepNext/>
        <w:jc w:val="center"/>
      </w:pPr>
      <w:r>
        <w:lastRenderedPageBreak/>
        <w:pict w14:anchorId="0E1E37A6">
          <v:shape id="_x0000_i1032" type="#_x0000_t75" style="width:342pt;height:231.75pt">
            <v:imagedata r:id="rId16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bookmarkStart w:id="17" w:name="_Toc128742513"/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  <w:bookmarkEnd w:id="17"/>
    </w:p>
    <w:p w14:paraId="0CF56E42" w14:textId="517E84A3" w:rsidR="00FD76AB" w:rsidRDefault="007366C2" w:rsidP="00FD76AB">
      <w:pPr>
        <w:keepNext/>
        <w:jc w:val="center"/>
      </w:pPr>
      <w:r>
        <w:pict w14:anchorId="483764AF">
          <v:shape id="_x0000_i1033" type="#_x0000_t75" style="width:388.15pt;height:189.4pt">
            <v:imagedata r:id="rId17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bookmarkStart w:id="18" w:name="_Toc128742514"/>
      <w:r w:rsidRPr="00FA24F5">
        <w:rPr>
          <w:lang w:val="pt-BR" w:eastAsia="pt-BR"/>
        </w:rPr>
        <w:t>2.2. Atores</w:t>
      </w:r>
      <w:bookmarkEnd w:id="18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OAuth</w:t>
      </w:r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Google OAuth</w:t>
            </w:r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login, caso o email do usuário não tenha sido cadastrado no sistema. Caso o usuário já tenha cadastro na clínica com o email do 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login e senha, somente através da autenticação do Google.</w:t>
            </w:r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9" w:name="_Toc128742515"/>
      <w:r w:rsidRPr="00553F68">
        <w:rPr>
          <w:lang w:eastAsia="pt-BR"/>
        </w:rPr>
        <w:t>2.3. Detalhamento dos casos de uso</w:t>
      </w:r>
      <w:bookmarkEnd w:id="19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4179B4AA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Nesta seção serão detalhados os casos de uso apresentados</w:t>
      </w:r>
      <w:r w:rsidR="00824C28">
        <w:rPr>
          <w:rFonts w:ascii="Arial" w:hAnsi="Arial" w:cs="Arial"/>
          <w:sz w:val="24"/>
          <w:szCs w:val="24"/>
          <w:lang w:eastAsia="pt-BR"/>
        </w:rPr>
        <w:t xml:space="preserve"> anterioremente</w:t>
      </w:r>
      <w:r>
        <w:rPr>
          <w:rFonts w:ascii="Arial" w:hAnsi="Arial" w:cs="Arial"/>
          <w:sz w:val="24"/>
          <w:szCs w:val="24"/>
          <w:lang w:eastAsia="pt-BR"/>
        </w:rPr>
        <w:t xml:space="preserve"> nos diagramas d</w:t>
      </w:r>
      <w:r w:rsidR="00824C28">
        <w:rPr>
          <w:rFonts w:ascii="Arial" w:hAnsi="Arial" w:cs="Arial"/>
          <w:sz w:val="24"/>
          <w:szCs w:val="24"/>
          <w:lang w:eastAsia="pt-BR"/>
        </w:rPr>
        <w:t>e casos de uso (</w:t>
      </w:r>
      <w:r>
        <w:rPr>
          <w:rFonts w:ascii="Arial" w:hAnsi="Arial" w:cs="Arial"/>
          <w:sz w:val="24"/>
          <w:szCs w:val="24"/>
          <w:lang w:eastAsia="pt-BR"/>
        </w:rPr>
        <w:t>seção 2.1</w:t>
      </w:r>
      <w:r w:rsidR="00824C28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. Destacamos que, conforme requerido no requisito não funcional de manutenabilidade,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</w:t>
      </w:r>
      <w:r w:rsidR="00824C28">
        <w:rPr>
          <w:rFonts w:ascii="Arial" w:hAnsi="Arial" w:cs="Arial"/>
          <w:sz w:val="24"/>
          <w:szCs w:val="24"/>
          <w:lang w:eastAsia="pt-BR"/>
        </w:rPr>
        <w:t>atualização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da documentação do sistema e </w:t>
      </w:r>
      <w:r w:rsidR="00824C28">
        <w:rPr>
          <w:rFonts w:ascii="Arial" w:hAnsi="Arial" w:cs="Arial"/>
          <w:sz w:val="24"/>
          <w:szCs w:val="24"/>
          <w:lang w:eastAsia="pt-BR"/>
        </w:rPr>
        <w:t>prover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fácil acesso. </w:t>
      </w:r>
    </w:p>
    <w:p w14:paraId="25A98690" w14:textId="1EB64F3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das operações de </w:t>
      </w:r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reate, </w:t>
      </w:r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56AC81A5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Diante do exposto, optamos por usar uma estratégia de definição de casos de uso genéricos para tratar cada um dos tipos de caso de uso CRUD e definir em </w:t>
      </w:r>
      <w:r w:rsidR="00E12F8E">
        <w:rPr>
          <w:rFonts w:ascii="Arial" w:hAnsi="Arial" w:cs="Arial"/>
          <w:sz w:val="24"/>
          <w:szCs w:val="24"/>
          <w:lang w:eastAsia="pt-BR"/>
        </w:rPr>
        <w:lastRenderedPageBreak/>
        <w:t>especificações complementares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12F8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s especificidades de cada um dos casos de uso especializados.</w:t>
      </w:r>
    </w:p>
    <w:p w14:paraId="35DCE8C9" w14:textId="7CD9C3E1" w:rsidR="006F0D82" w:rsidRPr="00553F68" w:rsidRDefault="002F5204" w:rsidP="00DF3DF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5AB24C30" w14:textId="2B3B36BA" w:rsidR="006F0D82" w:rsidRDefault="006F0D82" w:rsidP="006F0D82">
      <w:pPr>
        <w:pStyle w:val="Ttulo2"/>
        <w:rPr>
          <w:lang w:val="pt-BR" w:eastAsia="pt-BR"/>
        </w:rPr>
      </w:pPr>
      <w:bookmarkStart w:id="20" w:name="_Toc128742516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“CDU01 - </w:t>
      </w:r>
      <w:r w:rsidR="0095793D">
        <w:rPr>
          <w:lang w:val="pt-BR" w:eastAsia="pt-BR"/>
        </w:rPr>
        <w:t>L</w:t>
      </w:r>
      <w:r>
        <w:rPr>
          <w:lang w:val="pt-BR" w:eastAsia="pt-BR"/>
        </w:rPr>
        <w:t>ista</w:t>
      </w:r>
      <w:r w:rsidR="0095793D">
        <w:rPr>
          <w:lang w:val="pt-BR" w:eastAsia="pt-BR"/>
        </w:rPr>
        <w:t>r</w:t>
      </w:r>
      <w:r>
        <w:rPr>
          <w:lang w:val="pt-BR" w:eastAsia="pt-BR"/>
        </w:rPr>
        <w:t xml:space="preserve">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  <w:bookmarkEnd w:id="20"/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6AA64712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0CD107A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bookmarkStart w:id="21" w:name="_Hlk128690936"/>
      <w:r w:rsidRPr="00BA681F">
        <w:rPr>
          <w:rFonts w:ascii="Arial" w:hAnsi="Arial" w:cs="Arial"/>
          <w:sz w:val="24"/>
          <w:szCs w:val="24"/>
          <w:u w:val="single"/>
          <w:lang w:eastAsia="pt-BR"/>
        </w:rPr>
        <w:t xml:space="preserve">Definições </w:t>
      </w:r>
      <w:r w:rsidR="00824C28">
        <w:rPr>
          <w:rFonts w:ascii="Arial" w:hAnsi="Arial" w:cs="Arial"/>
          <w:sz w:val="24"/>
          <w:szCs w:val="24"/>
          <w:u w:val="single"/>
          <w:lang w:eastAsia="pt-BR"/>
        </w:rPr>
        <w:t xml:space="preserve">complementares </w:t>
      </w: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dos casos de uso especializados</w:t>
      </w:r>
    </w:p>
    <w:p w14:paraId="7E56E48C" w14:textId="1DCE2632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 xml:space="preserve">dos casos de uso especializados, deverão ser </w:t>
      </w:r>
      <w:r w:rsidR="00ED0304">
        <w:rPr>
          <w:rFonts w:ascii="Arial" w:hAnsi="Arial" w:cs="Arial"/>
          <w:sz w:val="24"/>
          <w:szCs w:val="24"/>
          <w:lang w:eastAsia="pt-BR"/>
        </w:rPr>
        <w:t xml:space="preserve">complementadas as seguintes </w:t>
      </w:r>
      <w:r>
        <w:rPr>
          <w:rFonts w:ascii="Arial" w:hAnsi="Arial" w:cs="Arial"/>
          <w:sz w:val="24"/>
          <w:szCs w:val="24"/>
          <w:lang w:eastAsia="pt-BR"/>
        </w:rPr>
        <w:t>defini</w:t>
      </w:r>
      <w:r w:rsidR="00ED0304">
        <w:rPr>
          <w:rFonts w:ascii="Arial" w:hAnsi="Arial" w:cs="Arial"/>
          <w:sz w:val="24"/>
          <w:szCs w:val="24"/>
          <w:lang w:eastAsia="pt-BR"/>
        </w:rPr>
        <w:t>ções:</w:t>
      </w:r>
    </w:p>
    <w:bookmarkEnd w:id="21"/>
    <w:p w14:paraId="6EBD7315" w14:textId="1F05285D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E12F8E">
        <w:rPr>
          <w:rFonts w:ascii="Arial" w:hAnsi="Arial" w:cs="Arial"/>
          <w:sz w:val="24"/>
          <w:szCs w:val="24"/>
          <w:lang w:eastAsia="pt-BR"/>
        </w:rPr>
        <w:t xml:space="preserve">Nome da </w:t>
      </w:r>
      <w:r w:rsidR="00277DB6">
        <w:rPr>
          <w:rFonts w:ascii="Arial" w:hAnsi="Arial" w:cs="Arial"/>
          <w:sz w:val="24"/>
          <w:szCs w:val="24"/>
          <w:lang w:eastAsia="pt-BR"/>
        </w:rPr>
        <w:t>entidade que deverá ser consultada para exibição dos registros</w:t>
      </w:r>
    </w:p>
    <w:p w14:paraId="25A27BF4" w14:textId="438F622F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6EB67372" w14:textId="4209CFB3" w:rsidR="00952C06" w:rsidRDefault="00952C0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 em tela</w:t>
      </w:r>
    </w:p>
    <w:p w14:paraId="68F671AB" w14:textId="77777777" w:rsidR="00277DB6" w:rsidRDefault="00277DB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</w:p>
    <w:p w14:paraId="409AFABB" w14:textId="23EA2767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Atores</w:t>
      </w:r>
    </w:p>
    <w:p w14:paraId="763DB30E" w14:textId="0E95AB9C" w:rsidR="00033F5F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“Visualizar”</w:t>
      </w:r>
      <w:r w:rsidR="00764587">
        <w:rPr>
          <w:rFonts w:ascii="Arial" w:hAnsi="Arial" w:cs="Arial"/>
          <w:sz w:val="24"/>
          <w:szCs w:val="24"/>
          <w:lang w:eastAsia="pt-BR"/>
        </w:rPr>
        <w:t>(Vis)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3A0226BC" w14:textId="094004BC" w:rsidR="00827C68" w:rsidRDefault="00057788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22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“Visualizar”</w:t>
      </w:r>
      <w:r w:rsidR="00A574F4">
        <w:rPr>
          <w:rFonts w:ascii="Arial" w:hAnsi="Arial" w:cs="Arial"/>
          <w:sz w:val="24"/>
          <w:szCs w:val="24"/>
          <w:lang w:eastAsia="pt-BR"/>
        </w:rPr>
        <w:t xml:space="preserve"> (Vis)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91918">
        <w:rPr>
          <w:rFonts w:ascii="Arial" w:hAnsi="Arial" w:cs="Arial"/>
          <w:sz w:val="24"/>
          <w:szCs w:val="24"/>
          <w:lang w:eastAsia="pt-BR"/>
        </w:rPr>
        <w:t>a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057788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22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786DEAD6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 xml:space="preserve">ção </w:t>
      </w:r>
      <w:r w:rsidR="00764587">
        <w:rPr>
          <w:rFonts w:ascii="Arial" w:hAnsi="Arial" w:cs="Arial"/>
          <w:sz w:val="24"/>
          <w:szCs w:val="24"/>
          <w:lang w:eastAsia="pt-BR"/>
        </w:rPr>
        <w:t>que dá acesso a essa funcionalidade</w:t>
      </w:r>
      <w:r w:rsidR="00057788">
        <w:rPr>
          <w:rFonts w:ascii="Arial" w:hAnsi="Arial" w:cs="Arial"/>
          <w:sz w:val="24"/>
          <w:szCs w:val="24"/>
          <w:lang w:eastAsia="pt-BR"/>
        </w:rPr>
        <w:t>.</w:t>
      </w:r>
    </w:p>
    <w:p w14:paraId="76C4C608" w14:textId="442D2517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 com os campos exibidos conforme especificação.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1E3AA61D" w:rsidR="00057788" w:rsidRPr="00DF3DF1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F3DF1">
        <w:rPr>
          <w:rFonts w:ascii="Arial" w:hAnsi="Arial" w:cs="Arial"/>
          <w:sz w:val="24"/>
          <w:szCs w:val="24"/>
          <w:lang w:eastAsia="pt-BR"/>
        </w:rPr>
        <w:t>Adicionar novo registro (</w:t>
      </w:r>
      <w:r w:rsidR="00B46462" w:rsidRPr="00DF3DF1">
        <w:rPr>
          <w:rFonts w:ascii="Arial" w:hAnsi="Arial" w:cs="Arial"/>
          <w:sz w:val="24"/>
          <w:szCs w:val="24"/>
          <w:lang w:eastAsia="pt-BR"/>
        </w:rPr>
        <w:t xml:space="preserve">Caso de Uso Genérico CDU02 </w:t>
      </w:r>
      <w:r w:rsidRPr="00DF3DF1">
        <w:rPr>
          <w:rFonts w:ascii="Arial" w:hAnsi="Arial" w:cs="Arial"/>
          <w:sz w:val="24"/>
          <w:szCs w:val="24"/>
          <w:lang w:eastAsia="pt-BR"/>
        </w:rPr>
        <w:t>– Adicionar &lt;nome da entidade&gt;)</w:t>
      </w:r>
    </w:p>
    <w:p w14:paraId="40FB8D26" w14:textId="662BE943" w:rsidR="00057788" w:rsidRPr="00404C5B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Alterar registro selecionado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(</w:t>
      </w:r>
      <w:r w:rsidR="00B46462" w:rsidRPr="00404C5B">
        <w:rPr>
          <w:rFonts w:ascii="Arial" w:hAnsi="Arial" w:cs="Arial"/>
          <w:color w:val="FF0000"/>
          <w:sz w:val="24"/>
          <w:szCs w:val="24"/>
          <w:lang w:eastAsia="pt-BR"/>
        </w:rPr>
        <w:t>Caso de Uso Genérico CDU03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– Alterar &lt;nome da entidade&gt;)</w:t>
      </w:r>
    </w:p>
    <w:p w14:paraId="58309341" w14:textId="046B0242" w:rsidR="00057788" w:rsidRPr="00404C5B" w:rsidRDefault="00057788" w:rsidP="0005778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Excluir registro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selecionado (</w:t>
      </w:r>
      <w:r w:rsidR="00B46462"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Caso de Uso Genérico CDU04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– </w:t>
      </w:r>
      <w:r w:rsidR="00E04377" w:rsidRPr="00404C5B">
        <w:rPr>
          <w:rFonts w:ascii="Arial" w:hAnsi="Arial" w:cs="Arial"/>
          <w:color w:val="FF0000"/>
          <w:sz w:val="24"/>
          <w:szCs w:val="24"/>
          <w:lang w:eastAsia="pt-BR"/>
        </w:rPr>
        <w:t>Excluir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&lt;nome da entidade&gt;)</w:t>
      </w:r>
    </w:p>
    <w:p w14:paraId="12E1A712" w14:textId="558B30DF" w:rsidR="00057788" w:rsidRPr="00404C5B" w:rsidRDefault="00355FF9" w:rsidP="00B25298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Detalhar registro selecionado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(</w:t>
      </w:r>
      <w:r w:rsidR="00B46462"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Caso de Uso Genérico CDU05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– Excluir &lt;nome da entidade&gt;)</w:t>
      </w:r>
    </w:p>
    <w:p w14:paraId="225F95F6" w14:textId="78E7922B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 w:rsidR="00B25298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</w:t>
      </w:r>
      <w:r w:rsidR="00B25298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313A5EB6" w14:textId="78CAC43E" w:rsidR="0012290E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Não </w:t>
      </w:r>
      <w:r w:rsidR="00C806CF">
        <w:rPr>
          <w:rFonts w:ascii="Arial" w:hAnsi="Arial" w:cs="Arial"/>
          <w:sz w:val="24"/>
          <w:szCs w:val="24"/>
          <w:lang w:eastAsia="pt-BR"/>
        </w:rPr>
        <w:t>identificado.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Fluxos de Exceção</w:t>
      </w:r>
    </w:p>
    <w:p w14:paraId="03B01F27" w14:textId="57793AF7" w:rsidR="00C806CF" w:rsidRDefault="00C806CF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</w:t>
      </w:r>
      <w:r w:rsidR="0039758A">
        <w:rPr>
          <w:rFonts w:ascii="Arial" w:hAnsi="Arial" w:cs="Arial"/>
          <w:sz w:val="24"/>
          <w:szCs w:val="24"/>
          <w:lang w:eastAsia="pt-BR"/>
        </w:rPr>
        <w:t xml:space="preserve"> nenhum fluxo específico para esse caso de uso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bookmarkStart w:id="23" w:name="_Toc128742517"/>
      <w:r w:rsidRPr="00553F68">
        <w:rPr>
          <w:lang w:eastAsia="pt-BR"/>
        </w:rPr>
        <w:t>2.3.</w:t>
      </w:r>
      <w:r>
        <w:rPr>
          <w:lang w:val="pt-BR" w:eastAsia="pt-BR"/>
        </w:rPr>
        <w:t>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23"/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6C115FBF" w:rsidR="00C62C8B" w:rsidRDefault="00C62C8B" w:rsidP="00C62C8B">
      <w:pPr>
        <w:pStyle w:val="Ttulo2"/>
        <w:rPr>
          <w:lang w:val="pt-BR" w:eastAsia="pt-BR"/>
        </w:rPr>
      </w:pPr>
      <w:bookmarkStart w:id="24" w:name="_Toc128742518"/>
      <w:r w:rsidRPr="00553F68">
        <w:rPr>
          <w:lang w:eastAsia="pt-BR"/>
        </w:rPr>
        <w:t>2.3.</w:t>
      </w:r>
      <w:r>
        <w:rPr>
          <w:lang w:val="pt-BR" w:eastAsia="pt-BR"/>
        </w:rPr>
        <w:t>1.1.1</w:t>
      </w:r>
      <w:r w:rsidRPr="00553F68">
        <w:rPr>
          <w:lang w:eastAsia="pt-BR"/>
        </w:rPr>
        <w:t xml:space="preserve"> </w:t>
      </w:r>
      <w:r w:rsidR="00037CFF">
        <w:rPr>
          <w:lang w:val="pt-BR" w:eastAsia="pt-BR"/>
        </w:rPr>
        <w:t>Especificação do casos de uso “</w:t>
      </w:r>
      <w:r w:rsidR="00B46462">
        <w:rPr>
          <w:lang w:val="pt-BR" w:eastAsia="pt-BR"/>
        </w:rPr>
        <w:t>CDU01-01-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u</w:t>
      </w:r>
      <w:r>
        <w:rPr>
          <w:lang w:val="pt-BR" w:eastAsia="pt-BR"/>
        </w:rPr>
        <w:t>suários</w:t>
      </w:r>
      <w:r w:rsidR="00037CFF">
        <w:rPr>
          <w:lang w:val="pt-BR" w:eastAsia="pt-BR"/>
        </w:rPr>
        <w:t>”</w:t>
      </w:r>
      <w:bookmarkEnd w:id="24"/>
      <w:r w:rsidR="00037CFF">
        <w:rPr>
          <w:lang w:val="pt-BR" w:eastAsia="pt-BR"/>
        </w:rPr>
        <w:t xml:space="preserve">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18694D5B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78DB9A7C" w:rsidR="00037CFF" w:rsidRDefault="00037CFF" w:rsidP="00037CFF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</w:t>
      </w:r>
    </w:p>
    <w:p w14:paraId="1249E4D7" w14:textId="7442601D" w:rsidR="00037CFF" w:rsidRDefault="003E6FF4" w:rsidP="00037CFF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2339"/>
        <w:gridCol w:w="1321"/>
        <w:gridCol w:w="1343"/>
        <w:gridCol w:w="1351"/>
        <w:gridCol w:w="1299"/>
      </w:tblGrid>
      <w:tr w:rsidR="00EA63E4" w:rsidRPr="00EA63E4" w14:paraId="6BCD464A" w14:textId="0C28C1CF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4C074D0" w14:textId="21799538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164E4F51" w14:textId="6638E9D6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545A4BA" w14:textId="36407C89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D433D1B" w14:textId="7A5B8794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25001C64" w14:textId="2304F2DB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129FDBAC" w14:textId="53B751DF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6F4C3E67" w14:textId="19BB152D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D0E731A" w14:textId="7F9C362F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6E628DC6" w14:textId="216866AF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55E5E342" w14:textId="51F89A84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E3E1FFA" w14:textId="494C925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DBB2A2" w14:textId="199806E1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92821F6" w14:textId="784C9A56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E640756" w14:textId="53ABA033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B02F70B" w14:textId="1CF99E46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398" w:type="dxa"/>
            <w:shd w:val="clear" w:color="auto" w:fill="auto"/>
          </w:tcPr>
          <w:p w14:paraId="1BCC4421" w14:textId="6552C9F1" w:rsidR="00736050" w:rsidRPr="00EA63E4" w:rsidRDefault="00C72CFD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5E6562" w14:textId="2DC9C2B7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198D0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46A62CF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2DA974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9CDBA4D" w14:textId="44CABAAE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E7A6AED" w14:textId="2087609C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98" w:type="dxa"/>
            <w:shd w:val="clear" w:color="auto" w:fill="auto"/>
          </w:tcPr>
          <w:p w14:paraId="0964C32B" w14:textId="77777777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99FFD84" w14:textId="303FA87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AA45095" w14:textId="6129EE09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97C6B3F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06882A6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87BFB94" w14:textId="3468E130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470CD80" w14:textId="2988FBD8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98" w:type="dxa"/>
            <w:shd w:val="clear" w:color="auto" w:fill="auto"/>
          </w:tcPr>
          <w:p w14:paraId="668883CF" w14:textId="0B2A061B" w:rsidR="00736050" w:rsidRPr="00EA63E4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359403" w14:textId="209DA97C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93E8A54" w14:textId="5B7BC832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A6A0B91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693C1D5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6DCCAEC8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FEAB1E" w14:textId="46C30B25" w:rsidR="00952C06" w:rsidRDefault="00952C06" w:rsidP="00952C06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605A15AE" w14:textId="6EF1E54F" w:rsidR="00952C06" w:rsidRPr="00DF3DF1" w:rsidRDefault="00404C5B" w:rsidP="00DF3DF1">
      <w:pPr>
        <w:numPr>
          <w:ilvl w:val="0"/>
          <w:numId w:val="29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</w:t>
      </w:r>
      <w:r w:rsidR="00B46462">
        <w:rPr>
          <w:rFonts w:ascii="Arial" w:hAnsi="Arial" w:cs="Arial"/>
          <w:sz w:val="24"/>
          <w:szCs w:val="24"/>
          <w:lang w:eastAsia="pt-BR"/>
        </w:rPr>
        <w:t xml:space="preserve"> vacinações do usuário selecionado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(Caso de Uso CDU0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6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Exportar vacinações do usuário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&lt;nome da entidade&gt;)</w:t>
      </w:r>
    </w:p>
    <w:p w14:paraId="1D80A076" w14:textId="30501E78" w:rsidR="00DF18AF" w:rsidRDefault="00DF18AF" w:rsidP="00DF18AF">
      <w:pPr>
        <w:pStyle w:val="Ttulo2"/>
        <w:rPr>
          <w:lang w:val="pt-BR" w:eastAsia="pt-BR"/>
        </w:rPr>
      </w:pPr>
      <w:bookmarkStart w:id="25" w:name="_Toc128742519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1A6398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CDU01-02-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5"/>
      <w:r>
        <w:rPr>
          <w:lang w:val="pt-BR" w:eastAsia="pt-BR"/>
        </w:rPr>
        <w:t xml:space="preserve"> </w:t>
      </w:r>
    </w:p>
    <w:p w14:paraId="6A988F27" w14:textId="77777777" w:rsidR="00DF18AF" w:rsidRDefault="00DF18AF" w:rsidP="00DF18AF">
      <w:pPr>
        <w:suppressAutoHyphens/>
        <w:spacing w:line="240" w:lineRule="auto"/>
        <w:jc w:val="both"/>
        <w:rPr>
          <w:lang w:eastAsia="pt-BR"/>
        </w:rPr>
      </w:pPr>
    </w:p>
    <w:p w14:paraId="79B8C586" w14:textId="77777777" w:rsidR="00DF18AF" w:rsidRDefault="00DF18AF" w:rsidP="00DF18A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07E9745" w14:textId="505CB937" w:rsidR="00DF18AF" w:rsidRDefault="00DF18AF" w:rsidP="00DF18AF">
      <w:pPr>
        <w:numPr>
          <w:ilvl w:val="0"/>
          <w:numId w:val="3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</w:t>
      </w:r>
    </w:p>
    <w:p w14:paraId="537E19FE" w14:textId="693F01F7" w:rsidR="00DF18AF" w:rsidRDefault="003E6FF4" w:rsidP="00DF18AF">
      <w:pPr>
        <w:numPr>
          <w:ilvl w:val="0"/>
          <w:numId w:val="3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2321"/>
        <w:gridCol w:w="1323"/>
        <w:gridCol w:w="1344"/>
        <w:gridCol w:w="1352"/>
        <w:gridCol w:w="1302"/>
      </w:tblGrid>
      <w:tr w:rsidR="00EA63E4" w:rsidRPr="00EA63E4" w14:paraId="5476BCF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27B7FCA4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5863F17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0D339D41" w14:textId="1FD84DE0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024887A" w14:textId="09F0994B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64947D32" w14:textId="72A77DF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2F93CEF1" w14:textId="5A9BE0A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70AAD451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A3CC352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381E0E56" w14:textId="1369A1D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418C22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DCFB87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CAA4E1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C81F543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94D7364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4A0247B" w14:textId="2B5F336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Proteção Contra</w:t>
            </w:r>
          </w:p>
        </w:tc>
        <w:tc>
          <w:tcPr>
            <w:tcW w:w="2398" w:type="dxa"/>
            <w:shd w:val="clear" w:color="auto" w:fill="auto"/>
          </w:tcPr>
          <w:p w14:paraId="6EA462AA" w14:textId="7E42CC1A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336A07BF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5B80B1F" w14:textId="0C5641EF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08F6AD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902BE5B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3AFF5EB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B508980" w14:textId="1BEB1A4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Atual Dose (R$)</w:t>
            </w:r>
          </w:p>
        </w:tc>
        <w:tc>
          <w:tcPr>
            <w:tcW w:w="2398" w:type="dxa"/>
            <w:shd w:val="clear" w:color="auto" w:fill="auto"/>
          </w:tcPr>
          <w:p w14:paraId="6BB7BE3D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30A1E4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639386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C36A03D" w14:textId="6A2BDCCB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6AE318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F97AB6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07A1056" w14:textId="495B3A6F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Qtd Doses Estoque</w:t>
            </w:r>
          </w:p>
        </w:tc>
        <w:tc>
          <w:tcPr>
            <w:tcW w:w="2398" w:type="dxa"/>
            <w:shd w:val="clear" w:color="auto" w:fill="auto"/>
          </w:tcPr>
          <w:p w14:paraId="75D19685" w14:textId="4BDD857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488600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ED7F19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D5BDE8F" w14:textId="2FC24BF6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875F07D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8E87529" w14:textId="7C397E3B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F6031D" w14:textId="7E52F622" w:rsidR="007B0649" w:rsidRDefault="007B0649" w:rsidP="007B0649">
      <w:pPr>
        <w:pStyle w:val="Ttulo2"/>
        <w:rPr>
          <w:lang w:val="pt-BR" w:eastAsia="pt-BR"/>
        </w:rPr>
      </w:pPr>
      <w:bookmarkStart w:id="26" w:name="_Toc128742520"/>
      <w:r w:rsidRPr="00553F68">
        <w:rPr>
          <w:lang w:eastAsia="pt-BR"/>
        </w:rPr>
        <w:t>2.3.</w:t>
      </w:r>
      <w:r>
        <w:rPr>
          <w:lang w:val="pt-BR" w:eastAsia="pt-BR"/>
        </w:rPr>
        <w:t>1.1.3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CDU01-03-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acinações”</w:t>
      </w:r>
      <w:bookmarkEnd w:id="26"/>
      <w:r>
        <w:rPr>
          <w:lang w:val="pt-BR" w:eastAsia="pt-BR"/>
        </w:rPr>
        <w:t xml:space="preserve"> </w:t>
      </w:r>
    </w:p>
    <w:p w14:paraId="15B2EA3C" w14:textId="77777777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D0AD5B" w14:textId="00E9C63D" w:rsidR="007B0649" w:rsidRDefault="007B0649" w:rsidP="00952C06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Vacinaç</w:t>
      </w:r>
      <w:r w:rsidR="001E72FE">
        <w:rPr>
          <w:rFonts w:ascii="Arial" w:hAnsi="Arial" w:cs="Arial"/>
          <w:sz w:val="24"/>
          <w:szCs w:val="24"/>
          <w:lang w:eastAsia="pt-BR"/>
        </w:rPr>
        <w:t>ão</w:t>
      </w:r>
    </w:p>
    <w:p w14:paraId="5F974051" w14:textId="37AB2AF1" w:rsidR="007B0649" w:rsidRDefault="003E6FF4" w:rsidP="00952C06">
      <w:pPr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318"/>
        <w:gridCol w:w="1321"/>
        <w:gridCol w:w="1344"/>
        <w:gridCol w:w="1352"/>
        <w:gridCol w:w="1300"/>
      </w:tblGrid>
      <w:tr w:rsidR="00EA63E4" w:rsidRPr="00EA63E4" w14:paraId="3C39A96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488B4F7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2374ABF3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4DF55EB2" w14:textId="019B9983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93EAF33" w14:textId="189F61A1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54D41DE1" w14:textId="0373D0DD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688B1F39" w14:textId="1FF74342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1BE9E2E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B25544D" w14:textId="6744FF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Aplicação</w:t>
            </w:r>
          </w:p>
        </w:tc>
        <w:tc>
          <w:tcPr>
            <w:tcW w:w="2398" w:type="dxa"/>
            <w:shd w:val="clear" w:color="auto" w:fill="auto"/>
          </w:tcPr>
          <w:p w14:paraId="321FCD10" w14:textId="0FE44E2A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0AB668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B047437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4EB6A46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58E8D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465DB0F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6B2FE2D" w14:textId="1711D03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Cliente</w:t>
            </w:r>
          </w:p>
        </w:tc>
        <w:tc>
          <w:tcPr>
            <w:tcW w:w="2398" w:type="dxa"/>
            <w:shd w:val="clear" w:color="auto" w:fill="auto"/>
          </w:tcPr>
          <w:p w14:paraId="4BCDF603" w14:textId="0FD60FF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763C00F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8CBD9A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F6A1CE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4E3DB6D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0890552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291AF08" w14:textId="2E387B1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Aplicador Vacina</w:t>
            </w:r>
          </w:p>
        </w:tc>
        <w:tc>
          <w:tcPr>
            <w:tcW w:w="2398" w:type="dxa"/>
            <w:shd w:val="clear" w:color="auto" w:fill="auto"/>
          </w:tcPr>
          <w:p w14:paraId="19F4A4EB" w14:textId="651FA8C1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aplicador de vacina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9678B2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51874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6C0305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0A9F2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1A72C85C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39DE651" w14:textId="77EF80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1B998EDD" w14:textId="13F8B970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0A7B2A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623F404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C551DB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8629EC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1B2C43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F84C729" w14:textId="279ED093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98" w:type="dxa"/>
            <w:shd w:val="clear" w:color="auto" w:fill="auto"/>
          </w:tcPr>
          <w:p w14:paraId="03D95ECB" w14:textId="122EDE04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de vacinação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5163EA1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16D78C4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5FBE953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D708BD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94CDDB2" w14:textId="432AD36A" w:rsidR="00553F68" w:rsidRDefault="00553F68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F3B061D" w14:textId="5771BA81" w:rsidR="001E72FE" w:rsidRDefault="001E72FE" w:rsidP="001E72FE">
      <w:pPr>
        <w:pStyle w:val="Ttulo2"/>
        <w:rPr>
          <w:lang w:val="pt-BR" w:eastAsia="pt-BR"/>
        </w:rPr>
      </w:pPr>
      <w:bookmarkStart w:id="27" w:name="_Toc128742521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“CDU01-04-Listar </w:t>
      </w:r>
      <w:r w:rsidR="00C43674">
        <w:rPr>
          <w:lang w:val="pt-BR" w:eastAsia="pt-BR"/>
        </w:rPr>
        <w:t>d</w:t>
      </w:r>
      <w:r>
        <w:rPr>
          <w:lang w:val="pt-BR" w:eastAsia="pt-BR"/>
        </w:rPr>
        <w:t xml:space="preserve">escartes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7"/>
      <w:r>
        <w:rPr>
          <w:lang w:val="pt-BR" w:eastAsia="pt-BR"/>
        </w:rPr>
        <w:t xml:space="preserve"> </w:t>
      </w:r>
    </w:p>
    <w:p w14:paraId="166682C5" w14:textId="77777777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5B37955" w14:textId="51617C02" w:rsidR="001E72FE" w:rsidRDefault="001E72FE" w:rsidP="001E72FE">
      <w:pPr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Descarte de vacina</w:t>
      </w:r>
    </w:p>
    <w:p w14:paraId="0142B3CF" w14:textId="2A13B19B" w:rsidR="001E72FE" w:rsidRDefault="003E6FF4" w:rsidP="001E72FE">
      <w:pPr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304"/>
        <w:gridCol w:w="1315"/>
        <w:gridCol w:w="1341"/>
        <w:gridCol w:w="1349"/>
        <w:gridCol w:w="1289"/>
      </w:tblGrid>
      <w:tr w:rsidR="00EA63E4" w:rsidRPr="00EA63E4" w14:paraId="2230DC7F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6F8BE79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3FB02397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231FE" w14:textId="0D5E3669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4CAD1" w14:textId="4EB2D93F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46F5A332" w14:textId="2E16EA3B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588284E3" w14:textId="7001422E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E311D17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787BA6B" w14:textId="160199A5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shd w:val="clear" w:color="auto" w:fill="auto"/>
          </w:tcPr>
          <w:p w14:paraId="3D07833F" w14:textId="567005CA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6442E2B3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FFCC8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4577A7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03070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4083FD00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D35BFE9" w14:textId="1B81C3DC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Descarte</w:t>
            </w:r>
          </w:p>
        </w:tc>
        <w:tc>
          <w:tcPr>
            <w:tcW w:w="2398" w:type="dxa"/>
            <w:shd w:val="clear" w:color="auto" w:fill="auto"/>
          </w:tcPr>
          <w:p w14:paraId="12105591" w14:textId="7EC80224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7AF625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E5C3BBC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36C6180" w14:textId="5A0727F9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FE5734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A6E0A35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28DC829" w14:textId="1D566CDB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Motivo Descarte</w:t>
            </w:r>
          </w:p>
        </w:tc>
        <w:tc>
          <w:tcPr>
            <w:tcW w:w="2398" w:type="dxa"/>
            <w:shd w:val="clear" w:color="auto" w:fill="auto"/>
          </w:tcPr>
          <w:p w14:paraId="34449A99" w14:textId="2ACEDB32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46EBA0E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894032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4709C6D" w14:textId="5F954FE6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F2DC868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8CC453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1A8A7796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4D1A7149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A78D56A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9FF97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31CEF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DD2B1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004058D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F8819AF" w14:textId="6D054B61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Responsável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Descarte</w:t>
            </w:r>
          </w:p>
        </w:tc>
        <w:tc>
          <w:tcPr>
            <w:tcW w:w="2398" w:type="dxa"/>
            <w:shd w:val="clear" w:color="auto" w:fill="auto"/>
          </w:tcPr>
          <w:p w14:paraId="134E2C16" w14:textId="3D1FD7C3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Nome do usuário 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responsável pelo descarte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8FE15D8" w14:textId="7E271F9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98CEB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F402F9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C6F2C51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555E22B" w14:textId="5D33ECEB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4AFA6B0" w14:textId="6178851E" w:rsidR="00E906FB" w:rsidRDefault="00E906FB" w:rsidP="00E906FB">
      <w:pPr>
        <w:pStyle w:val="Ttulo2"/>
        <w:rPr>
          <w:lang w:val="pt-BR" w:eastAsia="pt-BR"/>
        </w:rPr>
      </w:pPr>
      <w:bookmarkStart w:id="28" w:name="_Toc128742522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“CDU01-05-Listar </w:t>
      </w:r>
      <w:r w:rsidR="00C43674">
        <w:rPr>
          <w:lang w:val="pt-BR" w:eastAsia="pt-BR"/>
        </w:rPr>
        <w:t>f</w:t>
      </w:r>
      <w:r>
        <w:rPr>
          <w:lang w:val="pt-BR" w:eastAsia="pt-BR"/>
        </w:rPr>
        <w:t>ornecedores</w:t>
      </w:r>
      <w:r w:rsidR="00C43674">
        <w:rPr>
          <w:lang w:val="pt-BR" w:eastAsia="pt-BR"/>
        </w:rPr>
        <w:t xml:space="preserve"> de vacinas</w:t>
      </w:r>
      <w:r>
        <w:rPr>
          <w:lang w:val="pt-BR" w:eastAsia="pt-BR"/>
        </w:rPr>
        <w:t>”</w:t>
      </w:r>
      <w:bookmarkEnd w:id="28"/>
      <w:r>
        <w:rPr>
          <w:lang w:val="pt-BR" w:eastAsia="pt-BR"/>
        </w:rPr>
        <w:t xml:space="preserve"> </w:t>
      </w:r>
    </w:p>
    <w:p w14:paraId="519A79FD" w14:textId="77777777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E46C6C3" w14:textId="4CFA8513" w:rsidR="00E906FB" w:rsidRDefault="00E906FB" w:rsidP="00E906FB">
      <w:pPr>
        <w:numPr>
          <w:ilvl w:val="0"/>
          <w:numId w:val="3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Fornecedor</w:t>
      </w:r>
      <w:r w:rsidR="00C43674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C43F73C" w14:textId="72F58FBC" w:rsidR="00E906FB" w:rsidRDefault="003E6FF4" w:rsidP="00E906FB">
      <w:pPr>
        <w:numPr>
          <w:ilvl w:val="0"/>
          <w:numId w:val="3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576"/>
        <w:gridCol w:w="1275"/>
        <w:gridCol w:w="1326"/>
        <w:gridCol w:w="1332"/>
        <w:gridCol w:w="1234"/>
      </w:tblGrid>
      <w:tr w:rsidR="00EA63E4" w:rsidRPr="00EA63E4" w14:paraId="7B02D15D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0670B5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2CE36D4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2BE3B574" w14:textId="0658C0F3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59B4DE42" w14:textId="7C3DFB7B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0ABF6FE2" w14:textId="56A5E826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6D33E5C6" w14:textId="7FF8DFC5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0C5C859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3626E77A" w14:textId="12DC4290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00" w:type="dxa"/>
            <w:shd w:val="clear" w:color="auto" w:fill="auto"/>
          </w:tcPr>
          <w:p w14:paraId="0D8B158E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BC6A11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1E7AD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25A9C1C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923C58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176B0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47C926B" w14:textId="24789F72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2300" w:type="dxa"/>
            <w:shd w:val="clear" w:color="auto" w:fill="auto"/>
          </w:tcPr>
          <w:p w14:paraId="4A09FA0C" w14:textId="2CFA65DE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4466A4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NN.NNN.NNN/NNNN-NN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A7CC4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221665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65ECF52" w14:textId="3AB1C548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E4468D6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71ACDC28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116CB176" w14:textId="7271237B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00" w:type="dxa"/>
            <w:shd w:val="clear" w:color="auto" w:fill="auto"/>
          </w:tcPr>
          <w:p w14:paraId="11E0A9CD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2DEDE3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AFF950E" w14:textId="50EA3359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A063963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BD47C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AE84D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F86D682" w14:textId="6F5DB57C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00" w:type="dxa"/>
            <w:shd w:val="clear" w:color="auto" w:fill="auto"/>
          </w:tcPr>
          <w:p w14:paraId="42DFE2F6" w14:textId="2CA7C15D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12D7E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F0846A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114C0C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339BAE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3EAB317" w14:textId="77777777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5AB4DA" w14:textId="51E68A92" w:rsidR="008C6767" w:rsidRDefault="008C6767" w:rsidP="008C6767">
      <w:pPr>
        <w:pStyle w:val="Ttulo2"/>
        <w:rPr>
          <w:lang w:val="pt-BR" w:eastAsia="pt-BR"/>
        </w:rPr>
      </w:pPr>
      <w:bookmarkStart w:id="29" w:name="_Toc128600356"/>
      <w:bookmarkStart w:id="30" w:name="_Toc128742523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“CDU01-06-Listar </w:t>
      </w:r>
      <w:r w:rsidR="00C43674">
        <w:rPr>
          <w:lang w:val="pt-BR" w:eastAsia="pt-BR"/>
        </w:rPr>
        <w:t>c</w:t>
      </w:r>
      <w:r>
        <w:rPr>
          <w:lang w:val="pt-BR" w:eastAsia="pt-BR"/>
        </w:rPr>
        <w:t xml:space="preserve">ompras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30"/>
      <w:r>
        <w:rPr>
          <w:lang w:val="pt-BR" w:eastAsia="pt-BR"/>
        </w:rPr>
        <w:t xml:space="preserve"> </w:t>
      </w:r>
    </w:p>
    <w:p w14:paraId="73D8E882" w14:textId="77777777" w:rsidR="008C6767" w:rsidRDefault="008C6767" w:rsidP="008C676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5CB0D8" w14:textId="47489F23" w:rsidR="008C6767" w:rsidRDefault="008C6767" w:rsidP="008C6767">
      <w:pPr>
        <w:numPr>
          <w:ilvl w:val="0"/>
          <w:numId w:val="3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Compra de vacina</w:t>
      </w:r>
    </w:p>
    <w:p w14:paraId="75F944C7" w14:textId="520ED97D" w:rsidR="008C6767" w:rsidRDefault="003E6FF4" w:rsidP="008C6767">
      <w:pPr>
        <w:numPr>
          <w:ilvl w:val="0"/>
          <w:numId w:val="3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300"/>
        <w:gridCol w:w="1313"/>
        <w:gridCol w:w="1341"/>
        <w:gridCol w:w="1348"/>
        <w:gridCol w:w="1300"/>
      </w:tblGrid>
      <w:tr w:rsidR="00EA63E4" w:rsidRPr="00EA63E4" w14:paraId="3C05C8CB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76D07F3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37ADB48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1DF28A03" w14:textId="0A9DE5AE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7CA56410" w14:textId="33EC9EF4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6FFCA4E2" w14:textId="51482D7F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4A4E61AB" w14:textId="6313EBEA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370E8C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4F4EE42" w14:textId="400A3BE8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Nota Fiscal</w:t>
            </w:r>
          </w:p>
        </w:tc>
        <w:tc>
          <w:tcPr>
            <w:tcW w:w="2300" w:type="dxa"/>
            <w:shd w:val="clear" w:color="auto" w:fill="auto"/>
          </w:tcPr>
          <w:p w14:paraId="03654401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EEE8EA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0E3E15C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4149327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0226B0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27007027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D9DD53C" w14:textId="4A02340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da Compra</w:t>
            </w:r>
          </w:p>
        </w:tc>
        <w:tc>
          <w:tcPr>
            <w:tcW w:w="2300" w:type="dxa"/>
            <w:shd w:val="clear" w:color="auto" w:fill="auto"/>
          </w:tcPr>
          <w:p w14:paraId="7B0A1D35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0F863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9CF7D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4DE049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46237B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D63041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6DB47A2" w14:textId="06A72FC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Fornecedor</w:t>
            </w:r>
          </w:p>
        </w:tc>
        <w:tc>
          <w:tcPr>
            <w:tcW w:w="2300" w:type="dxa"/>
            <w:shd w:val="clear" w:color="auto" w:fill="auto"/>
          </w:tcPr>
          <w:p w14:paraId="3557E5EC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81C60E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3BF6E44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1F5FE7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752F29C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7249355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AA010B6" w14:textId="1176C831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Itens da Compra</w:t>
            </w:r>
          </w:p>
        </w:tc>
        <w:tc>
          <w:tcPr>
            <w:tcW w:w="2300" w:type="dxa"/>
            <w:shd w:val="clear" w:color="auto" w:fill="auto"/>
          </w:tcPr>
          <w:p w14:paraId="79ADFEB7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311A2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8851C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66B5EB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0CEE7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3D7D76C1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613510E6" w14:textId="61951B6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00" w:type="dxa"/>
            <w:shd w:val="clear" w:color="auto" w:fill="auto"/>
          </w:tcPr>
          <w:p w14:paraId="4BD62C68" w14:textId="64989CB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da compra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727E5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D66241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4283D86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710E06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8CE04E0" w14:textId="50F7008F" w:rsidR="008C6767" w:rsidRDefault="008C6767" w:rsidP="00CF1A25">
      <w:pPr>
        <w:pStyle w:val="Ttulo2"/>
        <w:suppressAutoHyphens/>
        <w:rPr>
          <w:lang w:val="pt-BR" w:eastAsia="pt-BR"/>
        </w:rPr>
      </w:pPr>
    </w:p>
    <w:p w14:paraId="7A06A2D4" w14:textId="1541FF61" w:rsidR="00DF3DF1" w:rsidRDefault="00DF3DF1" w:rsidP="00DF3DF1">
      <w:pPr>
        <w:pStyle w:val="Ttulo2"/>
        <w:rPr>
          <w:lang w:val="pt-BR" w:eastAsia="pt-BR"/>
        </w:rPr>
      </w:pPr>
      <w:bookmarkStart w:id="31" w:name="_Hlk128734782"/>
      <w:bookmarkStart w:id="32" w:name="_Toc128742524"/>
      <w:r w:rsidRPr="00553F68">
        <w:rPr>
          <w:lang w:eastAsia="pt-BR"/>
        </w:rPr>
        <w:t>2.3.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“CDU02 - Adicionar &lt;nome da entidade&gt;”</w:t>
      </w:r>
      <w:bookmarkEnd w:id="32"/>
    </w:p>
    <w:p w14:paraId="6BA19121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BE0ABF2" w14:textId="0A51A732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</w:t>
      </w:r>
      <w:r w:rsidR="009F0F1E">
        <w:rPr>
          <w:rFonts w:ascii="Arial" w:hAnsi="Arial" w:cs="Arial"/>
          <w:sz w:val="24"/>
          <w:szCs w:val="24"/>
          <w:lang w:eastAsia="pt-BR"/>
        </w:rPr>
        <w:t xml:space="preserve">de uma determinada entidade da </w:t>
      </w:r>
      <w:r w:rsidR="00D13654">
        <w:rPr>
          <w:rFonts w:ascii="Arial" w:hAnsi="Arial" w:cs="Arial"/>
          <w:sz w:val="24"/>
          <w:szCs w:val="24"/>
          <w:lang w:eastAsia="pt-BR"/>
        </w:rPr>
        <w:t>aplicação</w:t>
      </w:r>
      <w:r w:rsidR="00F30C83">
        <w:rPr>
          <w:rFonts w:ascii="Arial" w:hAnsi="Arial" w:cs="Arial"/>
          <w:sz w:val="24"/>
          <w:szCs w:val="24"/>
          <w:lang w:eastAsia="pt-BR"/>
        </w:rPr>
        <w:t xml:space="preserve"> na base de dados</w:t>
      </w:r>
      <w:r w:rsidR="00D13654">
        <w:rPr>
          <w:rFonts w:ascii="Arial" w:hAnsi="Arial" w:cs="Arial"/>
          <w:sz w:val="24"/>
          <w:szCs w:val="24"/>
          <w:lang w:eastAsia="pt-BR"/>
        </w:rPr>
        <w:t>.</w:t>
      </w:r>
    </w:p>
    <w:p w14:paraId="115C045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0983E85" w14:textId="62050AAD" w:rsidR="00ED0304" w:rsidRDefault="005276BB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formulário com os campos indicados na especificação complementar.</w:t>
      </w:r>
    </w:p>
    <w:p w14:paraId="62B43447" w14:textId="767766F6" w:rsidR="00761292" w:rsidRDefault="0076129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“Incluir” e “Fechar”.</w:t>
      </w:r>
    </w:p>
    <w:p w14:paraId="5D5FC5AB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3E2F1B12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43DB11F4" w14:textId="6C727010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81432D"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</w:p>
    <w:p w14:paraId="32E37BF1" w14:textId="2C224BA9" w:rsidR="00F7510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Campos 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que </w:t>
      </w:r>
      <w:r>
        <w:rPr>
          <w:rFonts w:ascii="Arial" w:hAnsi="Arial" w:cs="Arial"/>
          <w:sz w:val="24"/>
          <w:szCs w:val="24"/>
          <w:lang w:eastAsia="pt-BR"/>
        </w:rPr>
        <w:t>devem aparecer em tela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com a indicação de formato</w:t>
      </w:r>
      <w:r w:rsidR="00C87E96">
        <w:rPr>
          <w:rFonts w:ascii="Arial" w:hAnsi="Arial" w:cs="Arial"/>
          <w:sz w:val="24"/>
          <w:szCs w:val="24"/>
          <w:lang w:eastAsia="pt-BR"/>
        </w:rPr>
        <w:t>,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obrigatoriedade e</w:t>
      </w:r>
      <w:r>
        <w:rPr>
          <w:rFonts w:ascii="Arial" w:hAnsi="Arial" w:cs="Arial"/>
          <w:sz w:val="24"/>
          <w:szCs w:val="24"/>
          <w:lang w:eastAsia="pt-BR"/>
        </w:rPr>
        <w:t xml:space="preserve"> regras </w:t>
      </w:r>
      <w:r w:rsidR="0081432D">
        <w:rPr>
          <w:rFonts w:ascii="Arial" w:hAnsi="Arial" w:cs="Arial"/>
          <w:sz w:val="24"/>
          <w:szCs w:val="24"/>
          <w:lang w:eastAsia="pt-BR"/>
        </w:rPr>
        <w:t>de validação para algum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81432D">
        <w:rPr>
          <w:rFonts w:ascii="Arial" w:hAnsi="Arial" w:cs="Arial"/>
          <w:sz w:val="24"/>
          <w:szCs w:val="24"/>
          <w:lang w:eastAsia="pt-BR"/>
        </w:rPr>
        <w:t>campo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1432D">
        <w:rPr>
          <w:rFonts w:ascii="Arial" w:hAnsi="Arial" w:cs="Arial"/>
          <w:sz w:val="24"/>
          <w:szCs w:val="24"/>
          <w:lang w:eastAsia="pt-BR"/>
        </w:rPr>
        <w:t>caso exista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7366C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ABD5B14" w14:textId="63B6D1EA" w:rsidR="007366C2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79760CFA" w14:textId="77777777" w:rsidR="002F3505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E20AA2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016AE8BC" w14:textId="40DCC6BC" w:rsidR="00DF3DF1" w:rsidRDefault="002F3505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) Ações </w:t>
      </w:r>
      <w:r w:rsidR="00F75101">
        <w:rPr>
          <w:rFonts w:ascii="Arial" w:hAnsi="Arial" w:cs="Arial"/>
          <w:sz w:val="24"/>
          <w:szCs w:val="24"/>
          <w:lang w:eastAsia="pt-BR"/>
        </w:rPr>
        <w:t>extras que devem ser realizadas caso a operação seja confirmada pelo usuário</w:t>
      </w:r>
    </w:p>
    <w:p w14:paraId="7D6F34A8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E44125C" w14:textId="7B6F0B19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764587">
        <w:rPr>
          <w:rFonts w:ascii="Arial" w:hAnsi="Arial" w:cs="Arial"/>
          <w:sz w:val="24"/>
          <w:szCs w:val="24"/>
          <w:lang w:eastAsia="pt-BR"/>
        </w:rPr>
        <w:t>Adicionar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 (Adic)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04812612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99E416D" w14:textId="77777777" w:rsidR="00DF3DF1" w:rsidRDefault="00DF3DF1" w:rsidP="00DF3DF1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7740D7F9" w14:textId="20A7128A" w:rsidR="00DF3DF1" w:rsidRDefault="00DF3DF1" w:rsidP="00DF3DF1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“Adicionar” (Adic) </w:t>
      </w:r>
      <w:r>
        <w:rPr>
          <w:rFonts w:ascii="Arial" w:hAnsi="Arial" w:cs="Arial"/>
          <w:sz w:val="24"/>
          <w:szCs w:val="24"/>
          <w:lang w:eastAsia="pt-BR"/>
        </w:rPr>
        <w:t xml:space="preserve">para os dados da entidade em questão, conforme definido na seção 2.5.2. </w:t>
      </w:r>
    </w:p>
    <w:p w14:paraId="0DAA6272" w14:textId="77777777" w:rsidR="00DF3DF1" w:rsidRDefault="00DF3DF1" w:rsidP="00DF3DF1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C8F73F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0CF5DB1" w14:textId="77777777" w:rsidR="00C87E96" w:rsidRDefault="00C87E96" w:rsidP="00C87E9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13DD4F6" w14:textId="5D3DB914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C87E96">
        <w:rPr>
          <w:rFonts w:ascii="Arial" w:hAnsi="Arial" w:cs="Arial"/>
          <w:sz w:val="24"/>
          <w:szCs w:val="24"/>
          <w:lang w:eastAsia="pt-BR"/>
        </w:rPr>
        <w:t>apresenta o formulário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87E96">
        <w:rPr>
          <w:rFonts w:ascii="Arial" w:hAnsi="Arial" w:cs="Arial"/>
          <w:sz w:val="24"/>
          <w:szCs w:val="24"/>
          <w:lang w:eastAsia="pt-BR"/>
        </w:rPr>
        <w:t>com os campos definidos na especificação complementar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C1FB849" w14:textId="1B76AEF8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C87E96">
        <w:rPr>
          <w:rFonts w:ascii="Arial" w:hAnsi="Arial" w:cs="Arial"/>
          <w:sz w:val="24"/>
          <w:szCs w:val="24"/>
          <w:lang w:eastAsia="pt-BR"/>
        </w:rPr>
        <w:t>preenche os campos do formulário.</w:t>
      </w:r>
    </w:p>
    <w:p w14:paraId="332321F5" w14:textId="70EB55B5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valida os campos preenchidos e habilita o botão Incluir.</w:t>
      </w:r>
    </w:p>
    <w:p w14:paraId="0F43EBE8" w14:textId="5821F278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P5. O </w:t>
      </w:r>
      <w:r w:rsidR="00637239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suário aciona o botão de Incluir</w:t>
      </w:r>
      <w:r w:rsidR="00364690">
        <w:rPr>
          <w:rFonts w:ascii="Arial" w:hAnsi="Arial" w:cs="Arial"/>
          <w:sz w:val="24"/>
          <w:szCs w:val="24"/>
          <w:lang w:eastAsia="pt-BR"/>
        </w:rPr>
        <w:t>.</w:t>
      </w:r>
    </w:p>
    <w:p w14:paraId="6DEB5EBC" w14:textId="17C3B5E3" w:rsidR="00AA7623" w:rsidRDefault="00AA7623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P7. O sistema verifica que não existe registro duplicado na base de dados, caso exista regra para esse tipo de verificação definida na especificação complementar do caso de uso especializado.</w:t>
      </w:r>
    </w:p>
    <w:p w14:paraId="1E02C25E" w14:textId="6CC6FDEF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sistema inclui o registro na base de dados.</w:t>
      </w:r>
    </w:p>
    <w:p w14:paraId="29089996" w14:textId="09836B2C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realiza ações extras definidas na especificação complementar</w:t>
      </w:r>
      <w:r w:rsidR="00AA7623">
        <w:rPr>
          <w:rFonts w:ascii="Arial" w:hAnsi="Arial" w:cs="Arial"/>
          <w:sz w:val="24"/>
          <w:szCs w:val="24"/>
          <w:lang w:eastAsia="pt-BR"/>
        </w:rPr>
        <w:t xml:space="preserve"> do caso de uso especializado</w:t>
      </w:r>
      <w:r>
        <w:rPr>
          <w:rFonts w:ascii="Arial" w:hAnsi="Arial" w:cs="Arial"/>
          <w:sz w:val="24"/>
          <w:szCs w:val="24"/>
          <w:lang w:eastAsia="pt-BR"/>
        </w:rPr>
        <w:t>, caso existam.</w:t>
      </w:r>
    </w:p>
    <w:p w14:paraId="2FB84EA6" w14:textId="5CBE9D64" w:rsidR="00D170D6" w:rsidRDefault="00D170D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P8. O sistema apresenta mensagem de </w:t>
      </w:r>
      <w:r w:rsidR="00AA7623">
        <w:rPr>
          <w:rFonts w:ascii="Arial" w:hAnsi="Arial" w:cs="Arial"/>
          <w:sz w:val="24"/>
          <w:szCs w:val="24"/>
          <w:lang w:eastAsia="pt-BR"/>
        </w:rPr>
        <w:t>feedback indicando que o registro foi incluído com sucesso.</w:t>
      </w:r>
    </w:p>
    <w:p w14:paraId="164624B3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6E4C4032" w14:textId="77777777" w:rsidR="00637239" w:rsidRDefault="00FD38B7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</w:t>
      </w:r>
      <w:r w:rsidR="00637239">
        <w:rPr>
          <w:rFonts w:ascii="Arial" w:hAnsi="Arial" w:cs="Arial"/>
          <w:sz w:val="24"/>
          <w:szCs w:val="24"/>
          <w:lang w:eastAsia="pt-BR"/>
        </w:rPr>
        <w:t>:</w:t>
      </w:r>
    </w:p>
    <w:p w14:paraId="3AAF20AF" w14:textId="72F065A7" w:rsidR="00FD38B7" w:rsidRDefault="00637239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D38B7">
        <w:rPr>
          <w:rFonts w:ascii="Arial" w:hAnsi="Arial" w:cs="Arial"/>
          <w:sz w:val="24"/>
          <w:szCs w:val="24"/>
          <w:lang w:eastAsia="pt-BR"/>
        </w:rPr>
        <w:t>e impede que a operação seja concluída.</w:t>
      </w:r>
    </w:p>
    <w:p w14:paraId="7760CFF8" w14:textId="77777777" w:rsidR="00DF3DF1" w:rsidRPr="00B25298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58175072" w14:textId="39E63D4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50C9AF9F" w14:textId="4D9C49E6" w:rsidR="00A26688" w:rsidRDefault="00A26688" w:rsidP="00314CE1">
      <w:pPr>
        <w:pStyle w:val="Ttulo2"/>
        <w:rPr>
          <w:lang w:val="pt-BR" w:eastAsia="pt-BR"/>
        </w:rPr>
      </w:pPr>
      <w:bookmarkStart w:id="33" w:name="_Toc128742525"/>
      <w:r w:rsidRPr="00553F68">
        <w:rPr>
          <w:lang w:eastAsia="pt-BR"/>
        </w:rPr>
        <w:t>2.3.</w:t>
      </w:r>
      <w:r>
        <w:rPr>
          <w:lang w:val="pt-BR" w:eastAsia="pt-BR"/>
        </w:rPr>
        <w:t>2.1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3"/>
    </w:p>
    <w:p w14:paraId="7FCBC95A" w14:textId="77777777" w:rsidR="00314CE1" w:rsidRPr="00314CE1" w:rsidRDefault="00314CE1" w:rsidP="00314CE1">
      <w:pPr>
        <w:rPr>
          <w:lang w:eastAsia="pt-BR"/>
        </w:rPr>
      </w:pPr>
    </w:p>
    <w:p w14:paraId="15D36450" w14:textId="7B8EA45E" w:rsidR="006B1A8E" w:rsidRDefault="006B1A8E" w:rsidP="006B1A8E">
      <w:pPr>
        <w:pStyle w:val="Ttulo2"/>
        <w:rPr>
          <w:lang w:val="pt-BR" w:eastAsia="pt-BR"/>
        </w:rPr>
      </w:pPr>
      <w:bookmarkStart w:id="34" w:name="_Toc128742526"/>
      <w:r w:rsidRPr="00553F68">
        <w:rPr>
          <w:lang w:eastAsia="pt-BR"/>
        </w:rPr>
        <w:t>2.3.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-01-</w:t>
      </w:r>
      <w:r w:rsidR="00FD2B8E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FD2B8E">
        <w:rPr>
          <w:lang w:val="pt-BR" w:eastAsia="pt-BR"/>
        </w:rPr>
        <w:t>u</w:t>
      </w:r>
      <w:r>
        <w:rPr>
          <w:lang w:val="pt-BR" w:eastAsia="pt-BR"/>
        </w:rPr>
        <w:t>suário”</w:t>
      </w:r>
      <w:bookmarkEnd w:id="34"/>
      <w:r>
        <w:rPr>
          <w:lang w:val="pt-BR" w:eastAsia="pt-BR"/>
        </w:rPr>
        <w:t xml:space="preserve"> </w:t>
      </w:r>
    </w:p>
    <w:p w14:paraId="69BC188B" w14:textId="77777777" w:rsidR="006B1A8E" w:rsidRDefault="006B1A8E" w:rsidP="006B1A8E">
      <w:pPr>
        <w:suppressAutoHyphens/>
        <w:spacing w:line="240" w:lineRule="auto"/>
        <w:jc w:val="both"/>
        <w:rPr>
          <w:lang w:eastAsia="pt-BR"/>
        </w:rPr>
      </w:pPr>
    </w:p>
    <w:p w14:paraId="70067146" w14:textId="292E797A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95E0D01" w14:textId="03E127B6" w:rsidR="00FD2B8E" w:rsidRPr="00005A40" w:rsidRDefault="00005A40" w:rsidP="00005A40">
      <w:pPr>
        <w:numPr>
          <w:ilvl w:val="0"/>
          <w:numId w:val="3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="006B1A8E" w:rsidRPr="00005A40">
        <w:rPr>
          <w:rFonts w:ascii="Arial" w:hAnsi="Arial" w:cs="Arial"/>
          <w:sz w:val="24"/>
          <w:szCs w:val="24"/>
          <w:lang w:eastAsia="pt-BR"/>
        </w:rPr>
        <w:t>: Usuário</w:t>
      </w:r>
    </w:p>
    <w:p w14:paraId="70BAC86E" w14:textId="246B746C" w:rsidR="006B1A8E" w:rsidRPr="00FD2B8E" w:rsidRDefault="006B1A8E" w:rsidP="00FD2B8E">
      <w:pPr>
        <w:numPr>
          <w:ilvl w:val="0"/>
          <w:numId w:val="3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53"/>
        <w:gridCol w:w="4536"/>
      </w:tblGrid>
      <w:tr w:rsidR="00FD2B8E" w:rsidRPr="00694A8A" w14:paraId="73398A2F" w14:textId="3D884910" w:rsidTr="00B276C5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8A828E2" w14:textId="77777777" w:rsidR="00FD2B8E" w:rsidRPr="009D5C38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763548EE" w14:textId="547CD0DB" w:rsidR="00FD2B8E" w:rsidRPr="009D5C38" w:rsidRDefault="00FD2B8E" w:rsidP="00125D25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</w:t>
            </w:r>
            <w:r w:rsidR="009D5C38" w:rsidRPr="009D5C38">
              <w:rPr>
                <w:rFonts w:ascii="Arial" w:hAnsi="Arial" w:cs="Arial"/>
                <w:b/>
                <w:lang w:eastAsia="pt-BR"/>
              </w:rPr>
              <w:t>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3067CEB1" w14:textId="71564475" w:rsidR="00FD2B8E" w:rsidRPr="009D5C38" w:rsidRDefault="00FD2B8E" w:rsidP="00AE68F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2B8E" w:rsidRPr="00694A8A" w14:paraId="04DDA1E1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951AE47" w14:textId="2453D67C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Tipo de </w:t>
            </w:r>
            <w:r w:rsidRPr="00694A8A">
              <w:rPr>
                <w:rFonts w:ascii="Arial" w:hAnsi="Arial" w:cs="Arial"/>
                <w:lang w:eastAsia="pt-BR"/>
              </w:rPr>
              <w:lastRenderedPageBreak/>
              <w:t>Usuário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8CDFAD2" w14:textId="77777777" w:rsidR="00694A8A" w:rsidRDefault="00694A8A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Valores possíveis:</w:t>
            </w:r>
          </w:p>
          <w:p w14:paraId="68C78C18" w14:textId="612DE599" w:rsidR="00694A8A" w:rsidRPr="00694A8A" w:rsidRDefault="00694A8A" w:rsidP="00125D25">
            <w:pPr>
              <w:numPr>
                <w:ilvl w:val="0"/>
                <w:numId w:val="4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Administrador;</w:t>
            </w:r>
          </w:p>
          <w:p w14:paraId="33AEFBAE" w14:textId="77777777" w:rsidR="00694A8A" w:rsidRPr="00694A8A" w:rsidRDefault="00694A8A" w:rsidP="00125D25">
            <w:pPr>
              <w:numPr>
                <w:ilvl w:val="0"/>
                <w:numId w:val="4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Analista de Compras;</w:t>
            </w:r>
          </w:p>
          <w:p w14:paraId="7AC13240" w14:textId="77777777" w:rsidR="00694A8A" w:rsidRPr="00694A8A" w:rsidRDefault="00694A8A" w:rsidP="00125D25">
            <w:pPr>
              <w:numPr>
                <w:ilvl w:val="0"/>
                <w:numId w:val="4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Cliente;</w:t>
            </w:r>
          </w:p>
          <w:p w14:paraId="3E158108" w14:textId="77777777" w:rsidR="00694A8A" w:rsidRPr="00694A8A" w:rsidRDefault="00694A8A" w:rsidP="00125D25">
            <w:pPr>
              <w:numPr>
                <w:ilvl w:val="0"/>
                <w:numId w:val="4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Técnico de Enfermagem;</w:t>
            </w:r>
          </w:p>
          <w:p w14:paraId="5D97C7A3" w14:textId="5A03F74E" w:rsidR="00FD2B8E" w:rsidRPr="00694A8A" w:rsidRDefault="00694A8A" w:rsidP="00125D25">
            <w:pPr>
              <w:numPr>
                <w:ilvl w:val="0"/>
                <w:numId w:val="4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Secretária</w:t>
            </w:r>
          </w:p>
        </w:tc>
        <w:tc>
          <w:tcPr>
            <w:tcW w:w="4536" w:type="dxa"/>
            <w:vAlign w:val="center"/>
          </w:tcPr>
          <w:p w14:paraId="22D29CFF" w14:textId="4DFCFC60" w:rsidR="00FD2B8E" w:rsidRPr="00694A8A" w:rsidRDefault="00FD2B8E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Obrigatório</w:t>
            </w:r>
          </w:p>
        </w:tc>
      </w:tr>
      <w:tr w:rsidR="00342DDA" w:rsidRPr="00694A8A" w14:paraId="6E43DBAB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0CAE354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CPF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27FD54D" w14:textId="77777777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NNN.NNN.NNN-NN</w:t>
            </w:r>
          </w:p>
        </w:tc>
        <w:tc>
          <w:tcPr>
            <w:tcW w:w="4536" w:type="dxa"/>
            <w:vAlign w:val="center"/>
          </w:tcPr>
          <w:p w14:paraId="48955783" w14:textId="77777777" w:rsidR="00125D25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244B0D24" w14:textId="52437A34" w:rsidR="00125D25" w:rsidRPr="00694A8A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342DDA" w:rsidRPr="00694A8A" w14:paraId="7BA851D9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FF42D76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580EFA5" w14:textId="77777777" w:rsidR="00125D25" w:rsidRPr="00694A8A" w:rsidRDefault="00125D25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2E76565F" w14:textId="77777777" w:rsidR="00125D25" w:rsidRPr="00694A8A" w:rsidRDefault="00125D25" w:rsidP="00AE68FD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CDC54A7" w14:textId="77777777" w:rsidR="00125D25" w:rsidRPr="00694A8A" w:rsidRDefault="00125D25" w:rsidP="00AE68FD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FD2B8E" w:rsidRPr="00694A8A" w14:paraId="7F62BBB5" w14:textId="57E0AD26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D51D10A" w14:textId="77777777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Email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6CD1ED7" w14:textId="171FADD7" w:rsidR="00FD2B8E" w:rsidRPr="00694A8A" w:rsidRDefault="00FD2B8E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5DDAB80E" w14:textId="77777777" w:rsidR="00125D25" w:rsidRPr="00694A8A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AD3D0EC" w14:textId="77777777" w:rsidR="00125D25" w:rsidRPr="00694A8A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615F6132" w14:textId="6F7CB703" w:rsidR="00FD2B8E" w:rsidRPr="00694A8A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válido de email</w:t>
            </w:r>
          </w:p>
        </w:tc>
      </w:tr>
      <w:tr w:rsidR="00125D25" w:rsidRPr="00694A8A" w14:paraId="4EEB9B33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25399D7" w14:textId="665258EF" w:rsidR="00125D25" w:rsidRPr="00694A8A" w:rsidRDefault="00125D25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nascimento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1B5DA" w14:textId="5EBAF0E9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536" w:type="dxa"/>
            <w:vAlign w:val="center"/>
          </w:tcPr>
          <w:p w14:paraId="2FEA69DA" w14:textId="272CE475" w:rsidR="00125D25" w:rsidRPr="00125D25" w:rsidRDefault="00125D2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4F3135" w:rsidRPr="00694A8A" w14:paraId="18909E19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7788D2" w14:textId="03F6B4DA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45C8B46F" w14:textId="67AEF54E" w:rsidR="004F3135" w:rsidRPr="00694A8A" w:rsidRDefault="00005A40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Na base de dados deve ser armazenado conteúdo criptografado.</w:t>
            </w:r>
          </w:p>
        </w:tc>
        <w:tc>
          <w:tcPr>
            <w:tcW w:w="4536" w:type="dxa"/>
            <w:vAlign w:val="center"/>
          </w:tcPr>
          <w:p w14:paraId="5D370E32" w14:textId="77777777" w:rsidR="004F3135" w:rsidRPr="00694A8A" w:rsidRDefault="004F313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428799E" w14:textId="6F2AC5B6" w:rsidR="004F3135" w:rsidRDefault="004F313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3FBEDF7D" w14:textId="57EF0834" w:rsidR="004F3135" w:rsidRPr="009D5C38" w:rsidRDefault="004F3135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Mínimo de 5 e máximo de 20 caracteres</w:t>
            </w:r>
          </w:p>
        </w:tc>
      </w:tr>
      <w:tr w:rsidR="009D5C38" w:rsidRPr="00694A8A" w14:paraId="6E5FA4A4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B583831" w14:textId="3D6EC46F" w:rsidR="009D5C38" w:rsidRPr="00694A8A" w:rsidRDefault="009D5C38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270933C" w14:textId="719C5A21" w:rsidR="009D5C38" w:rsidRPr="00694A8A" w:rsidRDefault="009D5C38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53F96D9A" w14:textId="18CBC4CA" w:rsidR="009D5C38" w:rsidRPr="00694A8A" w:rsidRDefault="009D5C38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03CD19B3" w14:textId="0EB62780" w:rsidR="009D5C38" w:rsidRPr="00694A8A" w:rsidRDefault="009D5C38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4F3135" w:rsidRPr="00694A8A" w14:paraId="00E570E6" w14:textId="2320A590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9C81E65" w14:textId="77777777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D42C41C" w14:textId="77777777" w:rsidR="004F3135" w:rsidRPr="00694A8A" w:rsidRDefault="004F3135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5B0D45FE" w14:textId="60C8AEB0" w:rsidR="00F445FB" w:rsidRPr="00694A8A" w:rsidRDefault="00F445FB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67C5C74" w14:textId="5124E2F7" w:rsidR="004F3135" w:rsidRPr="00F445FB" w:rsidRDefault="00F445FB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AB7618" w:rsidRPr="00694A8A" w14:paraId="2A521C19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A580452" w14:textId="582BD48F" w:rsidR="00AB7618" w:rsidRPr="00694A8A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DAAC99C" w14:textId="1FEF837E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E381C8D" w14:textId="77777777" w:rsidR="00AB7618" w:rsidRPr="00694A8A" w:rsidRDefault="00AB7618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C05170D" w14:textId="2A77FA7F" w:rsidR="00AB7618" w:rsidRDefault="00AB7618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AB7618" w:rsidRPr="00694A8A" w14:paraId="55116BD3" w14:textId="77777777" w:rsidTr="005D7D7C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3ACA9A" w14:textId="3DF30ED7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37B2CCA" w14:textId="02102FC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5772401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0C29EE1B" w14:textId="77777777" w:rsidTr="005D7D7C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71CA65B" w14:textId="1E3114D0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E92" w14:textId="60AB292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84E4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DEE8047" w14:textId="77777777" w:rsidTr="005D7D7C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03C07" w14:textId="37916F05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78E" w14:textId="58658EE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25B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00C48AE" w14:textId="77777777" w:rsidTr="005D7D7C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1BBF102" w14:textId="2C7609F2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7959" w14:textId="23C69F9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17D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19776FAD" w14:textId="77777777" w:rsidTr="005D7D7C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24D102E" w14:textId="231A95F4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E1A" w14:textId="3C531ED3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41728DCD" w14:textId="4DF782F0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A30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AB7618" w14:paraId="2240FBB2" w14:textId="77777777" w:rsidTr="005D7D7C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A369CF2" w14:textId="4B915D6D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D118" w14:textId="4E9E7BB4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B864" w14:textId="77777777" w:rsidR="00AB7618" w:rsidRDefault="00AB7618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5175761C" w14:textId="0E29EC59" w:rsidR="00AB7618" w:rsidRPr="00AB7618" w:rsidRDefault="00AB7618" w:rsidP="00AE68FD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7D28E8D0" w14:textId="77777777" w:rsidR="006B1A8E" w:rsidRDefault="006B1A8E" w:rsidP="006B1A8E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81E250" w14:textId="3649AB15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131AB3" w:rsidRPr="009D5C38" w14:paraId="4F460246" w14:textId="77777777" w:rsidTr="00804182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36362568" w14:textId="77777777" w:rsidR="00131AB3" w:rsidRPr="009D5C38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5645CFE9" w14:textId="54E4E36B" w:rsidR="00131AB3" w:rsidRPr="009D5C38" w:rsidRDefault="00131AB3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31AB3" w:rsidRPr="009D5C38" w14:paraId="6233792A" w14:textId="77777777" w:rsidTr="005D7D7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25FBFDDC" w14:textId="29E3CDBC" w:rsidR="00131AB3" w:rsidRPr="00131AB3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131AB3">
              <w:rPr>
                <w:rFonts w:ascii="Arial" w:hAnsi="Arial" w:cs="Arial"/>
                <w:lang w:eastAsia="pt-BR"/>
              </w:rPr>
              <w:t>Perfil acesso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4F46979E" w14:textId="3C9C572F" w:rsidR="00131AB3" w:rsidRPr="00BD58C7" w:rsidRDefault="00BD58C7" w:rsidP="00BD58C7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 acordo com o tipo de usuário selecionado, conforme definido na seção 2.5.2</w:t>
            </w:r>
          </w:p>
        </w:tc>
      </w:tr>
    </w:tbl>
    <w:p w14:paraId="43351E9E" w14:textId="77777777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AF1382" w14:textId="46E94842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E85D8C6" w14:textId="38B6CCCE" w:rsidR="00B77182" w:rsidRDefault="00B77182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 ou mesmo email.</w:t>
      </w:r>
    </w:p>
    <w:p w14:paraId="258C1807" w14:textId="5C95F717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3208457" w14:textId="50C4E7C0" w:rsidR="00131AB3" w:rsidRPr="00BE5CB2" w:rsidRDefault="00F943DB" w:rsidP="00BE5CB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7B441425" w14:textId="57A6C4A9" w:rsidR="006B1A8E" w:rsidRDefault="006B1A8E" w:rsidP="006B1A8E">
      <w:pPr>
        <w:pStyle w:val="Ttulo2"/>
        <w:rPr>
          <w:lang w:val="pt-BR" w:eastAsia="pt-BR"/>
        </w:rPr>
      </w:pPr>
      <w:bookmarkStart w:id="35" w:name="_Toc128742527"/>
      <w:r w:rsidRPr="00553F68">
        <w:rPr>
          <w:lang w:eastAsia="pt-BR"/>
        </w:rPr>
        <w:t>2.3.</w:t>
      </w:r>
      <w:r>
        <w:rPr>
          <w:lang w:val="pt-BR" w:eastAsia="pt-BR"/>
        </w:rPr>
        <w:t>1.1.2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BE5CB2">
        <w:rPr>
          <w:lang w:val="pt-BR" w:eastAsia="pt-BR"/>
        </w:rPr>
        <w:t>2</w:t>
      </w:r>
      <w:r>
        <w:rPr>
          <w:lang w:val="pt-BR" w:eastAsia="pt-BR"/>
        </w:rPr>
        <w:t>-02-</w:t>
      </w:r>
      <w:r w:rsidR="00BE5CB2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BE5CB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35"/>
      <w:r>
        <w:rPr>
          <w:lang w:val="pt-BR" w:eastAsia="pt-BR"/>
        </w:rPr>
        <w:t xml:space="preserve"> </w:t>
      </w:r>
    </w:p>
    <w:p w14:paraId="267E4403" w14:textId="77777777" w:rsidR="00314CE1" w:rsidRDefault="00314CE1" w:rsidP="00314CE1">
      <w:pPr>
        <w:suppressAutoHyphens/>
        <w:spacing w:line="240" w:lineRule="auto"/>
        <w:jc w:val="both"/>
        <w:rPr>
          <w:lang w:eastAsia="pt-BR"/>
        </w:rPr>
      </w:pPr>
    </w:p>
    <w:p w14:paraId="5503F457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3C191DD" w14:textId="4B464821" w:rsidR="00314CE1" w:rsidRPr="00005A40" w:rsidRDefault="00314CE1" w:rsidP="00314CE1">
      <w:pPr>
        <w:numPr>
          <w:ilvl w:val="0"/>
          <w:numId w:val="3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405801D" w14:textId="77777777" w:rsidR="00314CE1" w:rsidRPr="00FD2B8E" w:rsidRDefault="00314CE1" w:rsidP="00314CE1">
      <w:pPr>
        <w:numPr>
          <w:ilvl w:val="0"/>
          <w:numId w:val="3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53"/>
        <w:gridCol w:w="4536"/>
      </w:tblGrid>
      <w:tr w:rsidR="00314CE1" w:rsidRPr="00694A8A" w14:paraId="1800658B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2108E2F" w14:textId="77777777" w:rsidR="00314CE1" w:rsidRPr="009D5C38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 xml:space="preserve">Nome do </w:t>
            </w: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02B7D03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0F67B110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314CE1" w:rsidRPr="00694A8A" w14:paraId="167DF13F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EF31C80" w14:textId="77777777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F99431A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005CE" w14:textId="77777777" w:rsidR="00314CE1" w:rsidRPr="00694A8A" w:rsidRDefault="00314CE1" w:rsidP="00BD73A6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CDB5CA5" w14:textId="77777777" w:rsidR="00314CE1" w:rsidRPr="00694A8A" w:rsidRDefault="00314CE1" w:rsidP="00BD73A6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314CE1" w:rsidRPr="00694A8A" w14:paraId="3E6E3504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89CC66A" w14:textId="7DB1B9C9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Proteção contra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174CA1E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3EBF8CE4" w14:textId="77777777" w:rsidR="00314CE1" w:rsidRPr="00694A8A" w:rsidRDefault="00314CE1" w:rsidP="00314CE1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A905733" w14:textId="558CD5CD" w:rsidR="00314CE1" w:rsidRPr="00694A8A" w:rsidRDefault="00314CE1" w:rsidP="00314CE1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69CB811D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34D4B99" w14:textId="78D82992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Composição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759F39E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17112725" w14:textId="77777777" w:rsidR="00020A64" w:rsidRPr="00694A8A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0E3AF5D" w14:textId="08178100" w:rsidR="00020A64" w:rsidRPr="00694A8A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24E76F00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B727234" w14:textId="0957D8AC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atual da dose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09416BF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8ADB6FC" w14:textId="77777777" w:rsidR="00020A64" w:rsidRPr="00694A8A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E9A1893" w14:textId="3B51DDDB" w:rsidR="00020A64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C397FC4" w14:textId="15840B7C" w:rsidR="00020A64" w:rsidRPr="00694A8A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  <w:tr w:rsidR="00020A64" w:rsidRPr="00694A8A" w14:paraId="58379275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2A26D77" w14:textId="2AEE3627" w:rsidR="00020A64" w:rsidRDefault="00020A64" w:rsidP="00020A64">
            <w:pPr>
              <w:suppressAutoHyphens/>
              <w:spacing w:line="24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 em Estoque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E33FD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95BE8" w14:textId="77777777" w:rsidR="00020A64" w:rsidRPr="00694A8A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078E2D" w14:textId="77777777" w:rsidR="00020A64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2E10567" w14:textId="77777777" w:rsidR="00020A64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inteiro positivo. </w:t>
            </w:r>
          </w:p>
          <w:p w14:paraId="0F2D4EE0" w14:textId="33EE2A7E" w:rsidR="00020A64" w:rsidRPr="00020A64" w:rsidRDefault="00020A64" w:rsidP="00020A64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Pode ser igual a zero.</w:t>
            </w:r>
          </w:p>
        </w:tc>
      </w:tr>
    </w:tbl>
    <w:p w14:paraId="7A5CFF2B" w14:textId="77777777" w:rsidR="00314CE1" w:rsidRDefault="00314CE1" w:rsidP="00314CE1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B5FC8C" w14:textId="5AFFDC39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550DC4A7" w14:textId="0073205F" w:rsidR="00314CE1" w:rsidRDefault="00EE1B34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</w:t>
      </w:r>
    </w:p>
    <w:p w14:paraId="0C3E2572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472F33AC" w14:textId="4E65206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nome.</w:t>
      </w:r>
    </w:p>
    <w:p w14:paraId="78DE1C3B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BEDFFF6" w14:textId="1EFEBF06" w:rsidR="00314CE1" w:rsidRDefault="00304DDA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na entidade </w:t>
      </w:r>
      <w:r w:rsidR="00AC6794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Controle de Estoque de Vacinas</w:t>
      </w:r>
      <w:r w:rsidR="00AC6794">
        <w:rPr>
          <w:rFonts w:ascii="Arial" w:hAnsi="Arial" w:cs="Arial"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 xml:space="preserve"> com os seguintes valores:</w:t>
      </w:r>
    </w:p>
    <w:p w14:paraId="692BF961" w14:textId="3C537FDA" w:rsidR="00304DDA" w:rsidRDefault="00AC6794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905E33A" w14:textId="7BE33269" w:rsidR="00AC6794" w:rsidRDefault="00AC6794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Usuário: </w:t>
      </w:r>
      <w:r w:rsidR="00904AF7">
        <w:rPr>
          <w:rFonts w:ascii="Arial" w:hAnsi="Arial" w:cs="Arial"/>
          <w:sz w:val="24"/>
          <w:szCs w:val="24"/>
          <w:lang w:eastAsia="pt-BR"/>
        </w:rPr>
        <w:t>mesmo identificador, nome e CPF do usuário que realizou a operação</w:t>
      </w:r>
    </w:p>
    <w:p w14:paraId="5611DF9A" w14:textId="4A724AF3" w:rsidR="00904AF7" w:rsidRDefault="00904AF7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Data do evento: data e hora atual</w:t>
      </w:r>
    </w:p>
    <w:p w14:paraId="241F397C" w14:textId="5129A49F" w:rsidR="00904AF7" w:rsidRDefault="00904AF7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59D3E61" w14:textId="0C3FE67C" w:rsidR="00904AF7" w:rsidRDefault="00904AF7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motivo: Cadastro Inicial</w:t>
      </w:r>
    </w:p>
    <w:p w14:paraId="0A79E836" w14:textId="4DB56759" w:rsidR="00904AF7" w:rsidRDefault="00904AF7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434A8FDB" w14:textId="07481C7C" w:rsidR="00904AF7" w:rsidRDefault="00904AF7" w:rsidP="00AC6794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0</w:t>
      </w:r>
    </w:p>
    <w:p w14:paraId="4F8B095D" w14:textId="1642C149" w:rsidR="00BE5CB2" w:rsidRPr="00C83DE4" w:rsidRDefault="00904AF7" w:rsidP="006B1A8E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depois: valor do campo “</w:t>
      </w:r>
      <w:r>
        <w:rPr>
          <w:rFonts w:ascii="Arial" w:hAnsi="Arial" w:cs="Arial"/>
          <w:lang w:eastAsia="pt-BR"/>
        </w:rPr>
        <w:t>Qtd Doses em Estoque” do registro incluído.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34D69F1" w14:textId="250FD4DB" w:rsidR="006B1A8E" w:rsidRDefault="006B1A8E" w:rsidP="006B1A8E">
      <w:pPr>
        <w:pStyle w:val="Ttulo2"/>
        <w:rPr>
          <w:lang w:val="pt-BR" w:eastAsia="pt-BR"/>
        </w:rPr>
      </w:pPr>
      <w:bookmarkStart w:id="36" w:name="_Toc128742528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C83DE4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C83DE4">
        <w:rPr>
          <w:lang w:val="pt-BR" w:eastAsia="pt-BR"/>
        </w:rPr>
        <w:t>2</w:t>
      </w:r>
      <w:r>
        <w:rPr>
          <w:lang w:val="pt-BR" w:eastAsia="pt-BR"/>
        </w:rPr>
        <w:t>-0</w:t>
      </w:r>
      <w:r w:rsidR="00C83DE4">
        <w:rPr>
          <w:lang w:val="pt-BR" w:eastAsia="pt-BR"/>
        </w:rPr>
        <w:t>5</w:t>
      </w:r>
      <w:r>
        <w:rPr>
          <w:lang w:val="pt-BR" w:eastAsia="pt-BR"/>
        </w:rPr>
        <w:t>-</w:t>
      </w:r>
      <w:r w:rsidR="00C83DE4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C83DE4">
        <w:rPr>
          <w:lang w:val="pt-BR" w:eastAsia="pt-BR"/>
        </w:rPr>
        <w:t>f</w:t>
      </w:r>
      <w:r>
        <w:rPr>
          <w:lang w:val="pt-BR" w:eastAsia="pt-BR"/>
        </w:rPr>
        <w:t>ornecedor</w:t>
      </w:r>
      <w:r w:rsidR="00C83DE4">
        <w:rPr>
          <w:lang w:val="pt-BR" w:eastAsia="pt-BR"/>
        </w:rPr>
        <w:t xml:space="preserve"> de vacina</w:t>
      </w:r>
      <w:r>
        <w:rPr>
          <w:lang w:val="pt-BR" w:eastAsia="pt-BR"/>
        </w:rPr>
        <w:t>”</w:t>
      </w:r>
      <w:bookmarkEnd w:id="36"/>
      <w:r>
        <w:rPr>
          <w:lang w:val="pt-BR" w:eastAsia="pt-BR"/>
        </w:rPr>
        <w:t xml:space="preserve"> </w:t>
      </w:r>
    </w:p>
    <w:p w14:paraId="164D1E8B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DF7409" w14:textId="62168DDC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17348A6" w14:textId="52D23B2F" w:rsidR="00C83DE4" w:rsidRPr="00005A40" w:rsidRDefault="00C83DE4" w:rsidP="00B719C0">
      <w:pPr>
        <w:numPr>
          <w:ilvl w:val="0"/>
          <w:numId w:val="4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Fornecedor de vacina</w:t>
      </w:r>
    </w:p>
    <w:p w14:paraId="5EB6D7CD" w14:textId="77777777" w:rsidR="00C83DE4" w:rsidRPr="00FD2B8E" w:rsidRDefault="00C83DE4" w:rsidP="00B719C0">
      <w:pPr>
        <w:numPr>
          <w:ilvl w:val="0"/>
          <w:numId w:val="4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53"/>
        <w:gridCol w:w="4536"/>
      </w:tblGrid>
      <w:tr w:rsidR="00C83DE4" w:rsidRPr="00694A8A" w14:paraId="450BB8FC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781C8F6" w14:textId="77777777" w:rsidR="00C83DE4" w:rsidRPr="009D5C38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9075804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69C85257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C83DE4" w:rsidRPr="00694A8A" w14:paraId="69BC28C6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B3DC77" w14:textId="1265A09A" w:rsidR="00C83DE4" w:rsidRPr="00694A8A" w:rsidRDefault="0047449E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CNPJ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81D8B7D" w14:textId="00E6DDE4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Formato </w:t>
            </w:r>
            <w:r w:rsidR="0047449E">
              <w:rPr>
                <w:rFonts w:ascii="Arial" w:hAnsi="Arial" w:cs="Arial"/>
                <w:lang w:eastAsia="pt-BR"/>
              </w:rPr>
              <w:t>NN.</w:t>
            </w:r>
            <w:r w:rsidRPr="00694A8A">
              <w:rPr>
                <w:rFonts w:ascii="Arial" w:hAnsi="Arial" w:cs="Arial"/>
                <w:lang w:eastAsia="pt-BR"/>
              </w:rPr>
              <w:t>NNN.NNN</w:t>
            </w:r>
            <w:r w:rsidR="0047449E">
              <w:rPr>
                <w:rFonts w:ascii="Arial" w:hAnsi="Arial" w:cs="Arial"/>
                <w:lang w:eastAsia="pt-BR"/>
              </w:rPr>
              <w:t>/</w:t>
            </w:r>
            <w:r w:rsidRPr="00694A8A">
              <w:rPr>
                <w:rFonts w:ascii="Arial" w:hAnsi="Arial" w:cs="Arial"/>
                <w:lang w:eastAsia="pt-BR"/>
              </w:rPr>
              <w:t>NNN</w:t>
            </w:r>
            <w:r w:rsidR="0047449E">
              <w:rPr>
                <w:rFonts w:ascii="Arial" w:hAnsi="Arial" w:cs="Arial"/>
                <w:lang w:eastAsia="pt-BR"/>
              </w:rPr>
              <w:t>N</w:t>
            </w:r>
            <w:r w:rsidRPr="00694A8A">
              <w:rPr>
                <w:rFonts w:ascii="Arial" w:hAnsi="Arial" w:cs="Arial"/>
                <w:lang w:eastAsia="pt-BR"/>
              </w:rPr>
              <w:t>-NN</w:t>
            </w:r>
          </w:p>
        </w:tc>
        <w:tc>
          <w:tcPr>
            <w:tcW w:w="4536" w:type="dxa"/>
            <w:vAlign w:val="center"/>
          </w:tcPr>
          <w:p w14:paraId="407CEE1C" w14:textId="77777777" w:rsidR="00C83DE4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13C78EC0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D498BA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27529A4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3CB602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C33AD06" w14:textId="77777777" w:rsidR="00C83DE4" w:rsidRPr="00694A8A" w:rsidRDefault="00C83DE4" w:rsidP="00BD73A6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581B39E" w14:textId="77777777" w:rsidR="00C83DE4" w:rsidRPr="00694A8A" w:rsidRDefault="00C83DE4" w:rsidP="00BD73A6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C83DE4" w:rsidRPr="00694A8A" w14:paraId="083371B3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5F3F9B9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Email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BC02C7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676872D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C2CC129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1BFB0675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válido de email</w:t>
            </w:r>
          </w:p>
        </w:tc>
      </w:tr>
      <w:tr w:rsidR="00C83DE4" w:rsidRPr="00694A8A" w14:paraId="6E2FAA48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13E8FF5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8256A84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4E7432DA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5ACFBA6C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C83DE4" w:rsidRPr="00694A8A" w14:paraId="7B9DEECC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A47F52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2B54DAD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00719402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047C003" w14:textId="77777777" w:rsidR="00C83DE4" w:rsidRPr="00F445FB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5ED771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4DF129D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CD9F511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09B5389" w14:textId="77777777" w:rsidR="00C83DE4" w:rsidRPr="00694A8A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1E077C0" w14:textId="77777777" w:rsidR="00C83DE4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C83DE4" w:rsidRPr="00694A8A" w14:paraId="72B42FA0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07BE9F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CB490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4DBD500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F317465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593FC7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5E7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B62C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1A94B5E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74B52A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DC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3882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61AB61E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613679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B5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DCDB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477BF8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C980C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3114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328D9D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7A3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334348F6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0FBDB17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BF9F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0E6E" w14:textId="77777777" w:rsidR="00C83DE4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4FA595F" w14:textId="77777777" w:rsidR="00C83DE4" w:rsidRPr="00AB7618" w:rsidRDefault="00C83DE4" w:rsidP="00BD73A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3752C8BB" w14:textId="77777777" w:rsidR="00C83DE4" w:rsidRDefault="00C83DE4" w:rsidP="00C83DE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B6CB8" w14:textId="5FCEE3F9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6573D450" w14:textId="3A5890C8" w:rsidR="00C83DE4" w:rsidRDefault="0047449E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7A4EB16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CDB85A7" w14:textId="49DB4DAA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</w:t>
      </w:r>
      <w:r w:rsidR="00CA7672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email</w:t>
      </w:r>
      <w:r w:rsidR="00CA7672">
        <w:rPr>
          <w:rFonts w:ascii="Arial" w:hAnsi="Arial" w:cs="Arial"/>
          <w:sz w:val="24"/>
          <w:szCs w:val="24"/>
          <w:lang w:eastAsia="pt-BR"/>
        </w:rPr>
        <w:t xml:space="preserve"> ou CNPJ.</w:t>
      </w:r>
    </w:p>
    <w:p w14:paraId="0CA34FA2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032A5FB" w14:textId="77777777" w:rsidR="00C83DE4" w:rsidRPr="00BE5CB2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6096F880" w14:textId="77777777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0D29B636" w14:textId="4957DA45" w:rsidR="00417157" w:rsidRDefault="00417157" w:rsidP="00417157">
      <w:pPr>
        <w:pStyle w:val="Ttulo2"/>
        <w:rPr>
          <w:lang w:val="pt-BR" w:eastAsia="pt-BR"/>
        </w:rPr>
      </w:pPr>
      <w:bookmarkStart w:id="37" w:name="_Toc128693593"/>
      <w:bookmarkStart w:id="38" w:name="_Toc128742529"/>
      <w:bookmarkEnd w:id="31"/>
      <w:r w:rsidRPr="00553F68">
        <w:rPr>
          <w:lang w:eastAsia="pt-BR"/>
        </w:rPr>
        <w:lastRenderedPageBreak/>
        <w:t>2.3.</w:t>
      </w:r>
      <w:r w:rsidR="002B6129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mestre detalhe “CDU03 - Adicionar &lt;nome da entidade&gt;”</w:t>
      </w:r>
      <w:bookmarkEnd w:id="37"/>
      <w:bookmarkEnd w:id="38"/>
    </w:p>
    <w:p w14:paraId="143FFE60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60E6AA9" w14:textId="42F1501D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Incluir registro de uma determinada entidade mestre detalhe da aplicação na base de dados.</w:t>
      </w:r>
    </w:p>
    <w:p w14:paraId="221EC1A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FB63AA5" w14:textId="43A4A764" w:rsidR="005D3725" w:rsidRDefault="005D372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</w:t>
      </w:r>
      <w:r w:rsidR="00BD73A6">
        <w:rPr>
          <w:rFonts w:ascii="Arial" w:hAnsi="Arial" w:cs="Arial"/>
          <w:sz w:val="24"/>
          <w:szCs w:val="24"/>
          <w:lang w:eastAsia="pt-BR"/>
        </w:rPr>
        <w:t>deve ser divid</w:t>
      </w:r>
      <w:r>
        <w:rPr>
          <w:rFonts w:ascii="Arial" w:hAnsi="Arial" w:cs="Arial"/>
          <w:sz w:val="24"/>
          <w:szCs w:val="24"/>
          <w:lang w:eastAsia="pt-BR"/>
        </w:rPr>
        <w:t>ida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quatro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partes: </w:t>
      </w:r>
    </w:p>
    <w:p w14:paraId="0BFB131E" w14:textId="281B4AD1" w:rsidR="005D3725" w:rsidRDefault="005D3725" w:rsidP="005D3725">
      <w:pPr>
        <w:numPr>
          <w:ilvl w:val="0"/>
          <w:numId w:val="4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campos da entidade mestre</w:t>
      </w:r>
    </w:p>
    <w:p w14:paraId="26A6C737" w14:textId="7D0C0305" w:rsidR="00BD73A6" w:rsidRDefault="005D3725" w:rsidP="005D3725">
      <w:pPr>
        <w:numPr>
          <w:ilvl w:val="0"/>
          <w:numId w:val="4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 do detalhe e com botões Adicionar e Concluir.</w:t>
      </w:r>
    </w:p>
    <w:p w14:paraId="33B99657" w14:textId="3035C91D" w:rsidR="005D3725" w:rsidRDefault="005D3725" w:rsidP="005D3725">
      <w:pPr>
        <w:numPr>
          <w:ilvl w:val="0"/>
          <w:numId w:val="4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Listagem de registros do detalhe com opção </w:t>
      </w:r>
      <w:r w:rsidR="00295699">
        <w:rPr>
          <w:rFonts w:ascii="Arial" w:hAnsi="Arial" w:cs="Arial"/>
          <w:sz w:val="24"/>
          <w:szCs w:val="24"/>
          <w:lang w:eastAsia="pt-BR"/>
        </w:rPr>
        <w:t>para e</w:t>
      </w:r>
      <w:r>
        <w:rPr>
          <w:rFonts w:ascii="Arial" w:hAnsi="Arial" w:cs="Arial"/>
          <w:sz w:val="24"/>
          <w:szCs w:val="24"/>
          <w:lang w:eastAsia="pt-BR"/>
        </w:rPr>
        <w:t>xcluir o registro do detalhe</w:t>
      </w:r>
    </w:p>
    <w:p w14:paraId="06EDD25B" w14:textId="1C915EFD" w:rsidR="00BD73A6" w:rsidRDefault="005D3725" w:rsidP="00417157">
      <w:pPr>
        <w:numPr>
          <w:ilvl w:val="0"/>
          <w:numId w:val="4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Botões de Incluir e Fechar</w:t>
      </w:r>
    </w:p>
    <w:p w14:paraId="0FF5C20A" w14:textId="1055F76C" w:rsidR="00050BB3" w:rsidRPr="00295699" w:rsidRDefault="00050BB3" w:rsidP="00050B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haver pelo menos um item de detalhe incluído para que o registro seja adicionado.</w:t>
      </w:r>
    </w:p>
    <w:p w14:paraId="5B3DC7A8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C2161E7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7B5CE02" w14:textId="4C0D48E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da entidade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mestre</w:t>
      </w:r>
      <w:r>
        <w:rPr>
          <w:rFonts w:ascii="Arial" w:hAnsi="Arial" w:cs="Arial"/>
          <w:sz w:val="24"/>
          <w:szCs w:val="24"/>
          <w:lang w:eastAsia="pt-BR"/>
        </w:rPr>
        <w:t xml:space="preserve"> na qual deve ser inserido o registro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e nome do tipo de item de detalhe.</w:t>
      </w:r>
    </w:p>
    <w:p w14:paraId="74ACFC90" w14:textId="3517F381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do formulário mestre </w:t>
      </w:r>
      <w:r>
        <w:rPr>
          <w:rFonts w:ascii="Arial" w:hAnsi="Arial" w:cs="Arial"/>
          <w:sz w:val="24"/>
          <w:szCs w:val="24"/>
          <w:lang w:eastAsia="pt-BR"/>
        </w:rPr>
        <w:t xml:space="preserve">com a indicação de formato, obrigatoriedade e regras de validação para algum campo, caso exista. </w:t>
      </w:r>
    </w:p>
    <w:p w14:paraId="72E5734D" w14:textId="104B5AF6" w:rsidR="00D80EF5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p w14:paraId="2B621859" w14:textId="6DED1ED0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417157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p w14:paraId="6D4CE7DE" w14:textId="48ED3DBF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417157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3A68322D" w14:textId="0BBB04A2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6</w:t>
      </w:r>
      <w:r w:rsidR="00417157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A59AC02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D28A363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“Adicionar” (Adic) para os dados da entidade em questão, conforme definido na seção 2.5.2.</w:t>
      </w:r>
    </w:p>
    <w:p w14:paraId="4B1104ED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6F6CA97" w14:textId="77777777" w:rsidR="00417157" w:rsidRDefault="00417157" w:rsidP="0041715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24C70289" w14:textId="77777777" w:rsidR="00417157" w:rsidRDefault="00417157" w:rsidP="0041715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“Adicionar” (Adic) para os dados da entidade em questão, conforme definido na seção 2.5.2. </w:t>
      </w:r>
    </w:p>
    <w:p w14:paraId="01B90908" w14:textId="77777777" w:rsidR="00417157" w:rsidRDefault="00417157" w:rsidP="0041715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29C216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ABAD17A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C030A5D" w14:textId="31C4BFFC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apresenta </w:t>
      </w:r>
      <w:r w:rsidR="00991651">
        <w:rPr>
          <w:rFonts w:ascii="Arial" w:hAnsi="Arial" w:cs="Arial"/>
          <w:sz w:val="24"/>
          <w:szCs w:val="24"/>
          <w:lang w:eastAsia="pt-BR"/>
        </w:rPr>
        <w:t>a tela com os campos 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BB171D7" w14:textId="3C7E549A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preenche os campos </w:t>
      </w:r>
      <w:r w:rsidR="00991651">
        <w:rPr>
          <w:rFonts w:ascii="Arial" w:hAnsi="Arial" w:cs="Arial"/>
          <w:sz w:val="24"/>
          <w:szCs w:val="24"/>
          <w:lang w:eastAsia="pt-BR"/>
        </w:rPr>
        <w:t>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9EC8ADD" w14:textId="2708AD0E" w:rsidR="00991651" w:rsidRDefault="00991651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Usuário aciona a opção para adicionar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item de detalhe</w:t>
      </w:r>
      <w:r w:rsidR="00D80EF5">
        <w:rPr>
          <w:rFonts w:ascii="Arial" w:hAnsi="Arial" w:cs="Arial"/>
          <w:sz w:val="24"/>
          <w:szCs w:val="24"/>
          <w:lang w:eastAsia="pt-BR"/>
        </w:rPr>
        <w:t>.</w:t>
      </w:r>
    </w:p>
    <w:p w14:paraId="43D1A5C9" w14:textId="79D8BEDF" w:rsidR="00D80EF5" w:rsidRDefault="00D80EF5" w:rsidP="00D80EF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sistema valida os campos preenchidos no formulário de detalhe e habilita o botão Adicionar.</w:t>
      </w:r>
    </w:p>
    <w:p w14:paraId="12E3AF88" w14:textId="5F32025C" w:rsidR="00D80EF5" w:rsidRDefault="00050BB3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usuário repete os passos P4 e P5 até concluir de adicionar os itens que deseja</w:t>
      </w:r>
    </w:p>
    <w:p w14:paraId="61694010" w14:textId="0F3F56CB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valida os campos preenchidos </w:t>
      </w:r>
      <w:r w:rsidR="00050BB3">
        <w:rPr>
          <w:rFonts w:ascii="Arial" w:hAnsi="Arial" w:cs="Arial"/>
          <w:sz w:val="24"/>
          <w:szCs w:val="24"/>
          <w:lang w:eastAsia="pt-BR"/>
        </w:rPr>
        <w:t xml:space="preserve">no formulário mestre, verifica que há pelo menos um item de detalhe incluído </w:t>
      </w:r>
      <w:r>
        <w:rPr>
          <w:rFonts w:ascii="Arial" w:hAnsi="Arial" w:cs="Arial"/>
          <w:sz w:val="24"/>
          <w:szCs w:val="24"/>
          <w:lang w:eastAsia="pt-BR"/>
        </w:rPr>
        <w:t>e habilita o botão Incluir.</w:t>
      </w:r>
    </w:p>
    <w:p w14:paraId="1DCB8280" w14:textId="44085719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aciona o botão de Incluir.</w:t>
      </w:r>
    </w:p>
    <w:p w14:paraId="235A366D" w14:textId="60DCA9E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verifica que não existe registro duplicado na base de dados, caso exista regra para esse tipo de verificação definida na especificação complementar do caso de uso especializado.</w:t>
      </w:r>
    </w:p>
    <w:p w14:paraId="56E6C9D7" w14:textId="6EA59DA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inclui o registro na base de dados.</w:t>
      </w:r>
    </w:p>
    <w:p w14:paraId="6EDA1990" w14:textId="3EE8243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11</w:t>
      </w:r>
      <w:r>
        <w:rPr>
          <w:rFonts w:ascii="Arial" w:hAnsi="Arial" w:cs="Arial"/>
          <w:sz w:val="24"/>
          <w:szCs w:val="24"/>
          <w:lang w:eastAsia="pt-BR"/>
        </w:rPr>
        <w:t>. O sistema realiza ações extras definidas na especificação complementar do caso de uso especializado, caso existam.</w:t>
      </w:r>
    </w:p>
    <w:p w14:paraId="4013AF0F" w14:textId="0B4AF214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12</w:t>
      </w:r>
      <w:r>
        <w:rPr>
          <w:rFonts w:ascii="Arial" w:hAnsi="Arial" w:cs="Arial"/>
          <w:sz w:val="24"/>
          <w:szCs w:val="24"/>
          <w:lang w:eastAsia="pt-BR"/>
        </w:rPr>
        <w:t>. O sistema apresenta mensagem de feedback indicando que o registro foi incluído com sucesso.</w:t>
      </w:r>
    </w:p>
    <w:p w14:paraId="4E2FB521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1744954C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dados:</w:t>
      </w:r>
    </w:p>
    <w:p w14:paraId="3D204413" w14:textId="63033E12" w:rsidR="00417157" w:rsidRDefault="00417157" w:rsidP="00296E0C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O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e impede que a operação seja concluída.</w:t>
      </w:r>
    </w:p>
    <w:p w14:paraId="2475F26B" w14:textId="79952C8E" w:rsidR="00296E0C" w:rsidRDefault="00296E0C" w:rsidP="00296E0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A2. Caso o Usuário acione a opção de </w:t>
      </w:r>
      <w:r w:rsidR="00E422A2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xcluir um item do detalhe</w:t>
      </w:r>
    </w:p>
    <w:p w14:paraId="0E711D19" w14:textId="2AC0E98E" w:rsidR="00296E0C" w:rsidRDefault="00296E0C" w:rsidP="00534113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O sistema remove o item da listagem, sem mensagem de confirmação.</w:t>
      </w:r>
    </w:p>
    <w:p w14:paraId="19E060F9" w14:textId="77777777" w:rsidR="00417157" w:rsidRPr="00B2529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FF502A7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0573A47A" w14:textId="7CD8E23E" w:rsidR="00417157" w:rsidRDefault="00417157" w:rsidP="00417157">
      <w:pPr>
        <w:pStyle w:val="Ttulo2"/>
        <w:rPr>
          <w:lang w:val="pt-BR" w:eastAsia="pt-BR"/>
        </w:rPr>
      </w:pPr>
      <w:bookmarkStart w:id="39" w:name="_Toc128742530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9"/>
    </w:p>
    <w:p w14:paraId="40798DB3" w14:textId="7BA2BD8B" w:rsidR="00417157" w:rsidRDefault="00417157" w:rsidP="00417157">
      <w:pPr>
        <w:rPr>
          <w:lang w:eastAsia="pt-BR"/>
        </w:rPr>
      </w:pPr>
    </w:p>
    <w:p w14:paraId="392497BC" w14:textId="07C346E6" w:rsidR="00F82791" w:rsidRDefault="00F82791" w:rsidP="00F82791">
      <w:pPr>
        <w:pStyle w:val="Ttulo2"/>
        <w:rPr>
          <w:lang w:val="pt-BR" w:eastAsia="pt-BR"/>
        </w:rPr>
      </w:pPr>
      <w:bookmarkStart w:id="40" w:name="_Toc128742531"/>
      <w:r w:rsidRPr="00553F68">
        <w:rPr>
          <w:lang w:eastAsia="pt-BR"/>
        </w:rPr>
        <w:t>2.3.</w:t>
      </w:r>
      <w:r>
        <w:rPr>
          <w:lang w:val="pt-BR" w:eastAsia="pt-BR"/>
        </w:rPr>
        <w:t>3.1.1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“CDU03-03-Adicionar vacinação”</w:t>
      </w:r>
      <w:bookmarkEnd w:id="40"/>
      <w:r>
        <w:rPr>
          <w:lang w:val="pt-BR" w:eastAsia="pt-BR"/>
        </w:rPr>
        <w:t xml:space="preserve"> </w:t>
      </w:r>
    </w:p>
    <w:p w14:paraId="2D4E8A83" w14:textId="241A482F" w:rsidR="00F82791" w:rsidRDefault="00F82791" w:rsidP="00417157">
      <w:pPr>
        <w:rPr>
          <w:lang w:eastAsia="pt-BR"/>
        </w:rPr>
      </w:pPr>
    </w:p>
    <w:p w14:paraId="6EFD7232" w14:textId="1CA9FE23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E39CF3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5DA75C93" w14:textId="0256C8A1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Vacinação</w:t>
      </w:r>
    </w:p>
    <w:p w14:paraId="565B69FB" w14:textId="2BCA36D9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27B773C6" w14:textId="5E7DA58E" w:rsidR="004B5094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B043DC" w:rsidRPr="00694A8A" w14:paraId="0D3C2DDB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1EAE86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331A11A3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A237495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B043DC" w:rsidRPr="00694A8A" w14:paraId="29145D71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8B7E719" w14:textId="5C4E55EE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AAD9D0" w14:textId="44436347" w:rsidR="00B043DC" w:rsidRPr="00694A8A" w:rsidRDefault="00B043DC" w:rsidP="00B043DC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DDE1ECA" w14:textId="77777777" w:rsidR="00B043DC" w:rsidRDefault="00B043DC" w:rsidP="00B043DC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E72E6FD" w14:textId="3F7385BB" w:rsidR="00B043DC" w:rsidRPr="00B043DC" w:rsidRDefault="00B043DC" w:rsidP="00B043DC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4B5094" w:rsidRPr="00694A8A" w14:paraId="259B5F2E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3318F91" w14:textId="2C04C292" w:rsidR="004B5094" w:rsidRDefault="004B5094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aplicação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F5D6FC4" w14:textId="6BD4F625" w:rsidR="004B5094" w:rsidRDefault="004B5094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03EC72F2" w14:textId="143FCF83" w:rsidR="000143B2" w:rsidRPr="000143B2" w:rsidRDefault="000143B2" w:rsidP="000143B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E956D9F" w14:textId="458B168A" w:rsidR="004B5094" w:rsidRPr="00694A8A" w:rsidRDefault="004B5094" w:rsidP="000143B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043DC" w:rsidRPr="00694A8A" w14:paraId="4C1CA3A9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9086AA" w14:textId="4B5471AC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Cliente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88AE9D9" w14:textId="10AE4B3A" w:rsidR="00B043DC" w:rsidRPr="00694A8A" w:rsidRDefault="00B043DC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40935439" w14:textId="3D918E31" w:rsidR="00B043DC" w:rsidRDefault="00B043DC" w:rsidP="00B043DC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439E540" w14:textId="6A37612F" w:rsidR="00B043DC" w:rsidRPr="00F02136" w:rsidRDefault="00F02136" w:rsidP="00F02136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FD47ED" w:rsidRPr="00694A8A" w14:paraId="493F2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4689CB0" w14:textId="4004E7CC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Aplicador da 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C4FD6F1" w14:textId="53C1F1A2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do tipo “Técnico de enfermagem”</w:t>
            </w:r>
          </w:p>
        </w:tc>
        <w:tc>
          <w:tcPr>
            <w:tcW w:w="4375" w:type="dxa"/>
            <w:vAlign w:val="center"/>
          </w:tcPr>
          <w:p w14:paraId="0DF5AE93" w14:textId="77777777" w:rsidR="00FD47ED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536FAC5" w14:textId="7B8C3C30" w:rsidR="00FD47ED" w:rsidRPr="00F02136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Técnico de enfermagem existente na base</w:t>
            </w:r>
          </w:p>
        </w:tc>
      </w:tr>
    </w:tbl>
    <w:p w14:paraId="05E52B4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1AB9BFA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FD47ED" w:rsidRPr="00694A8A" w14:paraId="0BF8D52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75A48" w14:textId="77777777" w:rsidR="00FD47ED" w:rsidRPr="009D5C38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92F3D46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444E53FC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47ED" w:rsidRPr="00694A8A" w14:paraId="14CBB1F8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45C884" w14:textId="5496DCF9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542A254D" w14:textId="3F69A960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</w:p>
        </w:tc>
        <w:tc>
          <w:tcPr>
            <w:tcW w:w="4375" w:type="dxa"/>
            <w:vAlign w:val="center"/>
          </w:tcPr>
          <w:p w14:paraId="6FE5E166" w14:textId="77777777" w:rsidR="00FD47ED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104EB82" w14:textId="26616A94" w:rsidR="00FD47ED" w:rsidRPr="00F02136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</w:p>
        </w:tc>
      </w:tr>
      <w:tr w:rsidR="00FD47ED" w:rsidRPr="00694A8A" w14:paraId="7F8CD35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65774577" w14:textId="3C0F40FA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B0E649" w14:textId="303C90E3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C7F4241" w14:textId="77777777" w:rsidR="00FD47ED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91D993E" w14:textId="49900782" w:rsidR="00FD47ED" w:rsidRPr="00F02136" w:rsidRDefault="00FD47ED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143B2" w:rsidRPr="00694A8A" w14:paraId="1FBA4E64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D95D2A" w14:textId="46F414A0" w:rsidR="000143B2" w:rsidRDefault="000143B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C87C" w14:textId="77777777" w:rsidR="000143B2" w:rsidRDefault="000143B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9C77" w14:textId="1F3306DF" w:rsidR="000143B2" w:rsidRPr="000143B2" w:rsidRDefault="000143B2" w:rsidP="000143B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3307AC" w14:textId="6F08A00A" w:rsidR="000143B2" w:rsidRPr="00694A8A" w:rsidRDefault="000143B2" w:rsidP="000143B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B38CB" w:rsidRPr="00694A8A" w14:paraId="62BFA5A6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7B79A0F" w14:textId="2FBD564C" w:rsidR="00BB38CB" w:rsidRDefault="00BB38C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do item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F436" w14:textId="55DA4860" w:rsidR="00BB38CB" w:rsidRDefault="00BB38C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Preenchido automaticamente com o valor atual da vacina selecionada, sem possibilidade de alteração.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37C2" w14:textId="77777777" w:rsidR="00BB38CB" w:rsidRDefault="00BB38CB" w:rsidP="00BB38C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BAE8F63" w14:textId="2D422A2E" w:rsidR="0075454C" w:rsidRPr="00BB38CB" w:rsidRDefault="0075454C" w:rsidP="00BB38C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</w:tbl>
    <w:p w14:paraId="015A3982" w14:textId="77777777" w:rsidR="00B043DC" w:rsidRDefault="00B043DC" w:rsidP="00B043DC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5CE366" w14:textId="4B666BC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</w:t>
      </w:r>
      <w:r w:rsidR="00B043DC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B043DC" w:rsidRPr="009D5C38" w14:paraId="6CC7B976" w14:textId="77777777" w:rsidTr="00B043DC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6F8CC294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06119D2F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54F2D" w:rsidRPr="009D5C38" w14:paraId="1B08FDC8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136F8FC7" w14:textId="66B34847" w:rsidR="00154F2D" w:rsidRDefault="00154F2D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39EB82E2" w14:textId="123F1103" w:rsidR="00154F2D" w:rsidRDefault="00154F2D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Para cada item de detalhe registrar a quantidade 1</w:t>
            </w:r>
          </w:p>
        </w:tc>
      </w:tr>
      <w:tr w:rsidR="00B043DC" w:rsidRPr="009D5C38" w14:paraId="332C22FA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4522D635" w14:textId="5355FFDB" w:rsidR="00B043DC" w:rsidRPr="00131AB3" w:rsidRDefault="0020391F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64809049" w14:textId="68A0F384" w:rsidR="00B043DC" w:rsidRPr="00BD58C7" w:rsidRDefault="0020391F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3F469E39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30BC8A" w14:textId="2256393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B043DC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4FBDA6B7" w14:textId="5C4A2EE0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</w:t>
      </w:r>
      <w:r w:rsidR="00762881">
        <w:rPr>
          <w:rFonts w:ascii="Arial" w:hAnsi="Arial" w:cs="Arial"/>
          <w:sz w:val="24"/>
          <w:szCs w:val="24"/>
          <w:lang w:eastAsia="pt-BR"/>
        </w:rPr>
        <w:t>código.</w:t>
      </w:r>
    </w:p>
    <w:p w14:paraId="39B1973E" w14:textId="63B80EC1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B043DC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271ADC54" w14:textId="451B1DF0" w:rsidR="00154F2D" w:rsidRDefault="00DA11E8" w:rsidP="00154F2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</w:t>
      </w:r>
      <w:r w:rsidR="00154F2D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C8350AA" w14:textId="77777777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4BA74E7" w14:textId="77777777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023B861" w14:textId="77777777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56541BF" w14:textId="760E139C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898146E" w14:textId="02D3804A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91797F">
        <w:rPr>
          <w:rFonts w:ascii="Arial" w:hAnsi="Arial" w:cs="Arial"/>
          <w:sz w:val="24"/>
          <w:szCs w:val="24"/>
          <w:lang w:eastAsia="pt-BR"/>
        </w:rPr>
        <w:t>Vacinação</w:t>
      </w:r>
    </w:p>
    <w:p w14:paraId="06ED547A" w14:textId="1ECA4F54" w:rsidR="0091797F" w:rsidRDefault="0091797F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“Vacinação código &lt;código da vacinação&gt;”</w:t>
      </w:r>
    </w:p>
    <w:p w14:paraId="6D5483D8" w14:textId="12F958E2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91797F">
        <w:rPr>
          <w:rFonts w:ascii="Arial" w:hAnsi="Arial" w:cs="Arial"/>
          <w:sz w:val="24"/>
          <w:szCs w:val="24"/>
          <w:lang w:eastAsia="pt-BR"/>
        </w:rPr>
        <w:t>da vacinação</w:t>
      </w:r>
    </w:p>
    <w:p w14:paraId="5E52E509" w14:textId="1FA02CAF" w:rsidR="00154F2D" w:rsidRDefault="00154F2D" w:rsidP="00154F2D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91797F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1F4FFD68" w14:textId="5319051B" w:rsidR="00B043DC" w:rsidRDefault="00154F2D" w:rsidP="00202B0B">
      <w:pPr>
        <w:numPr>
          <w:ilvl w:val="0"/>
          <w:numId w:val="44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bookmarkStart w:id="41" w:name="_GoBack"/>
      <w:bookmarkEnd w:id="41"/>
      <w:r w:rsidR="0091797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A11E8">
        <w:rPr>
          <w:rFonts w:ascii="Arial" w:hAnsi="Arial" w:cs="Arial"/>
          <w:sz w:val="24"/>
          <w:szCs w:val="24"/>
          <w:lang w:eastAsia="pt-BR"/>
        </w:rPr>
        <w:t>Qtd de doses do item de detalhe</w:t>
      </w:r>
      <w:r w:rsidR="0091797F">
        <w:rPr>
          <w:rFonts w:ascii="Arial" w:hAnsi="Arial" w:cs="Arial"/>
          <w:sz w:val="24"/>
          <w:szCs w:val="24"/>
          <w:lang w:eastAsia="pt-BR"/>
        </w:rPr>
        <w:t>.</w:t>
      </w:r>
    </w:p>
    <w:p w14:paraId="450C4702" w14:textId="77777777" w:rsidR="00B043DC" w:rsidRPr="00314CE1" w:rsidRDefault="00B043DC" w:rsidP="00417157">
      <w:pPr>
        <w:rPr>
          <w:lang w:eastAsia="pt-BR"/>
        </w:rPr>
      </w:pPr>
    </w:p>
    <w:p w14:paraId="1876E60E" w14:textId="016C1B29" w:rsidR="00417157" w:rsidRDefault="00417157" w:rsidP="00417157">
      <w:pPr>
        <w:pStyle w:val="Ttulo2"/>
        <w:rPr>
          <w:lang w:val="pt-BR" w:eastAsia="pt-BR"/>
        </w:rPr>
      </w:pPr>
      <w:bookmarkStart w:id="42" w:name="_Toc128742532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F82791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-04-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d</w:t>
      </w:r>
      <w:r>
        <w:rPr>
          <w:lang w:val="pt-BR" w:eastAsia="pt-BR"/>
        </w:rPr>
        <w:t xml:space="preserve">escarte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2"/>
      <w:r>
        <w:rPr>
          <w:lang w:val="pt-BR" w:eastAsia="pt-BR"/>
        </w:rPr>
        <w:t xml:space="preserve"> </w:t>
      </w:r>
    </w:p>
    <w:p w14:paraId="05CC15C7" w14:textId="77777777" w:rsidR="00511F13" w:rsidRPr="00511F13" w:rsidRDefault="00511F13" w:rsidP="00511F13">
      <w:pPr>
        <w:rPr>
          <w:lang w:eastAsia="pt-BR"/>
        </w:rPr>
      </w:pPr>
    </w:p>
    <w:p w14:paraId="2B5A9949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DB7517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CBE6186" w14:textId="56C661B6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Entidade mestre: </w:t>
      </w:r>
      <w:r w:rsidR="00BC2C8F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7EB00E8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4329F10A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7085168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B10D5B0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0FE29E9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3EB2F60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4F3BCBC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CBEB3D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B05A40E" w14:textId="77777777" w:rsidR="00511F13" w:rsidRPr="00694A8A" w:rsidRDefault="00511F13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22739756" w14:textId="77777777" w:rsidR="00511F13" w:rsidRDefault="00511F13" w:rsidP="00202B0B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7818799" w14:textId="77777777" w:rsidR="00511F13" w:rsidRPr="00B043DC" w:rsidRDefault="00511F13" w:rsidP="00202B0B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6C22B0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404766B" w14:textId="7EABE33A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BC2C8F">
              <w:rPr>
                <w:rFonts w:ascii="Arial" w:hAnsi="Arial" w:cs="Arial"/>
                <w:lang w:eastAsia="pt-BR"/>
              </w:rPr>
              <w:t>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A3FAF66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7838D5A9" w14:textId="77777777" w:rsidR="00511F13" w:rsidRPr="000143B2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769AD1B" w14:textId="77777777" w:rsidR="00511F13" w:rsidRPr="00694A8A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C2C8F" w:rsidRPr="00694A8A" w14:paraId="25FD87E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171F870" w14:textId="71BE36E6" w:rsidR="00BC2C8F" w:rsidRDefault="00BC2C8F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Motivo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3FC6ED12" w14:textId="77777777" w:rsidR="00BC2C8F" w:rsidRDefault="00BC2C8F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Valores possíveis:</w:t>
            </w:r>
          </w:p>
          <w:p w14:paraId="28BED0F2" w14:textId="77777777" w:rsidR="00BC2C8F" w:rsidRDefault="00BC2C8F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Armazenamento</w:t>
            </w:r>
          </w:p>
          <w:p w14:paraId="4C81E0ED" w14:textId="77777777" w:rsidR="00BC2C8F" w:rsidRDefault="00BC2C8F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Contaminação</w:t>
            </w:r>
          </w:p>
          <w:p w14:paraId="6BB944AF" w14:textId="77777777" w:rsidR="00BC2C8F" w:rsidRDefault="00BC2C8F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Dano físico</w:t>
            </w:r>
          </w:p>
          <w:p w14:paraId="133EBFF8" w14:textId="77777777" w:rsidR="00BC2C8F" w:rsidRDefault="00BC2C8F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Desperdício</w:t>
            </w:r>
          </w:p>
          <w:p w14:paraId="5B80D4F3" w14:textId="77777777" w:rsidR="00BC2C8F" w:rsidRDefault="00BC2C8F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Expiração</w:t>
            </w:r>
          </w:p>
          <w:p w14:paraId="11E145CA" w14:textId="77777777" w:rsidR="00BC2C8F" w:rsidRDefault="008706D6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Recusa do paciente</w:t>
            </w:r>
          </w:p>
          <w:p w14:paraId="4F44FC6C" w14:textId="77777777" w:rsidR="008706D6" w:rsidRDefault="008706D6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Uso impróprio</w:t>
            </w:r>
          </w:p>
          <w:p w14:paraId="2C549AFC" w14:textId="2E010707" w:rsidR="007562E8" w:rsidRDefault="007562E8" w:rsidP="00BC2C8F">
            <w:pPr>
              <w:numPr>
                <w:ilvl w:val="0"/>
                <w:numId w:val="4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Outro</w:t>
            </w:r>
          </w:p>
        </w:tc>
        <w:tc>
          <w:tcPr>
            <w:tcW w:w="4375" w:type="dxa"/>
            <w:vAlign w:val="center"/>
          </w:tcPr>
          <w:p w14:paraId="321E08F4" w14:textId="77777777" w:rsidR="00BE6CC2" w:rsidRDefault="00BE6CC2" w:rsidP="00BE6CC2">
            <w:pPr>
              <w:numPr>
                <w:ilvl w:val="0"/>
                <w:numId w:val="49"/>
              </w:numPr>
              <w:suppressAutoHyphens/>
              <w:spacing w:line="240" w:lineRule="auto"/>
              <w:ind w:left="188" w:hanging="153"/>
              <w:jc w:val="both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4CA7529" w14:textId="77777777" w:rsidR="00BC2C8F" w:rsidRPr="00694A8A" w:rsidRDefault="00BC2C8F" w:rsidP="00BE6CC2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BE6CC2" w:rsidRPr="00694A8A" w14:paraId="4E4BE04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E17D289" w14:textId="31611953" w:rsidR="00BE6CC2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Justificativa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2F4ABB0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16323B4" w14:textId="77777777" w:rsidR="00BE6CC2" w:rsidRDefault="00BE6CC2" w:rsidP="00BE6CC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6B3136" w14:textId="435D7B2B" w:rsidR="00BE6CC2" w:rsidRPr="00694A8A" w:rsidRDefault="00BE6CC2" w:rsidP="00BE6CC2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7242CF0D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D0D0D0" w14:textId="34EF7D2E" w:rsidR="00511F13" w:rsidRPr="00694A8A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Responsável pelo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AE7605B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09683DA8" w14:textId="77777777" w:rsidR="00511F13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120B27" w14:textId="77777777" w:rsidR="00511F13" w:rsidRPr="00F02136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BE6CC2" w:rsidRPr="00694A8A" w14:paraId="36DD68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00A8374" w14:textId="5DE8AD7C" w:rsidR="00BE6CC2" w:rsidRDefault="00CB1411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Local</w:t>
            </w:r>
            <w:r w:rsidR="00BE6CC2">
              <w:rPr>
                <w:rFonts w:ascii="Arial" w:hAnsi="Arial" w:cs="Arial"/>
                <w:lang w:eastAsia="pt-BR"/>
              </w:rPr>
              <w:t xml:space="preserve">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E61AE7D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046FE635" w14:textId="77777777" w:rsidR="00BE6CC2" w:rsidRDefault="00BE6CC2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3DF416A" w14:textId="77777777" w:rsidR="00BE6CC2" w:rsidRPr="00694A8A" w:rsidRDefault="00BE6CC2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453C6B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FC71A3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33CB251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BA07BC3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56B8EA4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F00FBDE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16219F29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B2BCB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ABB9F4" w14:textId="67DD7DE2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  <w:r w:rsidR="0075454C">
              <w:rPr>
                <w:rFonts w:ascii="Arial" w:hAnsi="Arial" w:cs="Arial"/>
                <w:lang w:eastAsia="pt-BR"/>
              </w:rPr>
              <w:t>com estoque</w:t>
            </w:r>
          </w:p>
        </w:tc>
        <w:tc>
          <w:tcPr>
            <w:tcW w:w="4375" w:type="dxa"/>
            <w:vAlign w:val="center"/>
          </w:tcPr>
          <w:p w14:paraId="760989BF" w14:textId="77777777" w:rsidR="00511F13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6F668DC" w14:textId="16DCA2FE" w:rsidR="00511F13" w:rsidRPr="00F02136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  <w:r w:rsidR="0075454C">
              <w:rPr>
                <w:rFonts w:ascii="Arial" w:hAnsi="Arial" w:cs="Arial"/>
                <w:lang w:eastAsia="pt-BR"/>
              </w:rPr>
              <w:t xml:space="preserve"> e com estoque superior a zero</w:t>
            </w:r>
          </w:p>
        </w:tc>
      </w:tr>
      <w:tr w:rsidR="00511F13" w:rsidRPr="00694A8A" w14:paraId="69AF53C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2E3963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006061C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52252302" w14:textId="77777777" w:rsidR="00511F13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5BCDE76" w14:textId="77777777" w:rsidR="00511F13" w:rsidRPr="00F02136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19DA2C0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2E8790" w14:textId="77777777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599B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7548" w14:textId="77777777" w:rsidR="00511F13" w:rsidRPr="000143B2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4DD5386" w14:textId="77777777" w:rsidR="00511F13" w:rsidRPr="00694A8A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511F13" w:rsidRPr="00694A8A" w14:paraId="29A4C5FB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1D6BA30" w14:textId="71B98866" w:rsidR="00511F13" w:rsidRDefault="00D9302E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 descarte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BA81" w14:textId="75B2B526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D5F5" w14:textId="77777777" w:rsidR="00511F13" w:rsidRDefault="00511F13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E4C8C08" w14:textId="62674210" w:rsidR="00D9302E" w:rsidRPr="00BB38CB" w:rsidRDefault="00D9302E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maior do que zero e menor ou igual a quantidade disponível no estoque</w:t>
            </w:r>
          </w:p>
        </w:tc>
      </w:tr>
    </w:tbl>
    <w:p w14:paraId="314BF511" w14:textId="77777777" w:rsidR="00511F13" w:rsidRDefault="00511F13" w:rsidP="00511F13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A056092" w14:textId="33A8D3AA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p w14:paraId="7D2F7398" w14:textId="30C24130" w:rsidR="00511F13" w:rsidRDefault="007E56B5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072859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647B663D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código.</w:t>
      </w:r>
    </w:p>
    <w:p w14:paraId="6D0E2C71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6) Ações extras que devem ser realizadas caso a operação seja confirmada pelo usuário</w:t>
      </w:r>
    </w:p>
    <w:p w14:paraId="53CBD5AC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4DD1139B" w14:textId="77777777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8E9FF44" w14:textId="77777777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3F2CB5C" w14:textId="77777777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4708BB2" w14:textId="77777777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CAC0E7F" w14:textId="3C81A1FE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8A36B0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5FB4E804" w14:textId="5E9E666C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8A36B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código &lt;código d</w:t>
      </w:r>
      <w:r w:rsidR="008A36B0">
        <w:rPr>
          <w:rFonts w:ascii="Arial" w:hAnsi="Arial" w:cs="Arial"/>
          <w:sz w:val="24"/>
          <w:szCs w:val="24"/>
          <w:lang w:eastAsia="pt-BR"/>
        </w:rPr>
        <w:t>o descarte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A35BF0A" w14:textId="35131573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A36B0">
        <w:rPr>
          <w:rFonts w:ascii="Arial" w:hAnsi="Arial" w:cs="Arial"/>
          <w:sz w:val="24"/>
          <w:szCs w:val="24"/>
          <w:lang w:eastAsia="pt-BR"/>
        </w:rPr>
        <w:t>o descarte de vacina</w:t>
      </w:r>
    </w:p>
    <w:p w14:paraId="3AEEB774" w14:textId="77777777" w:rsidR="00511F13" w:rsidRDefault="00511F13" w:rsidP="00511F13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B700F23" w14:textId="1B21CE18" w:rsidR="00417157" w:rsidRPr="00202B0B" w:rsidRDefault="00511F13" w:rsidP="00417157">
      <w:pPr>
        <w:numPr>
          <w:ilvl w:val="0"/>
          <w:numId w:val="44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Qtd de doses do item de detalhe.</w:t>
      </w:r>
    </w:p>
    <w:p w14:paraId="35017D3E" w14:textId="0CEAC121" w:rsidR="00417157" w:rsidRDefault="00417157" w:rsidP="00417157">
      <w:pPr>
        <w:pStyle w:val="Ttulo2"/>
        <w:rPr>
          <w:lang w:val="pt-BR" w:eastAsia="pt-BR"/>
        </w:rPr>
      </w:pPr>
      <w:bookmarkStart w:id="43" w:name="_Toc128742533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B14C1D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-06-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c</w:t>
      </w:r>
      <w:r>
        <w:rPr>
          <w:lang w:val="pt-BR" w:eastAsia="pt-BR"/>
        </w:rPr>
        <w:t xml:space="preserve">ompra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3"/>
      <w:r>
        <w:rPr>
          <w:lang w:val="pt-BR" w:eastAsia="pt-BR"/>
        </w:rPr>
        <w:t xml:space="preserve"> </w:t>
      </w:r>
    </w:p>
    <w:p w14:paraId="152E90F6" w14:textId="24FFD426" w:rsidR="00417157" w:rsidRDefault="00417157" w:rsidP="00417157"/>
    <w:p w14:paraId="47E8B58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587EFC7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B067DF0" w14:textId="66F35E2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Compra de vacina</w:t>
      </w:r>
    </w:p>
    <w:p w14:paraId="131A0F18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69C1DA5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7A1F103E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CE14405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78FB518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C7470FA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661E6A25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BF0A2B" w14:textId="736554B3" w:rsidR="00202B0B" w:rsidRPr="00694A8A" w:rsidRDefault="009B38C4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Nota fiscal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FF5DFF8" w14:textId="77777777" w:rsidR="00202B0B" w:rsidRPr="00694A8A" w:rsidRDefault="00202B0B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169E30D2" w14:textId="77777777" w:rsidR="00202B0B" w:rsidRDefault="00202B0B" w:rsidP="00202B0B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DC3A85A" w14:textId="77777777" w:rsidR="00202B0B" w:rsidRPr="00B043DC" w:rsidRDefault="00202B0B" w:rsidP="00202B0B">
            <w:pPr>
              <w:numPr>
                <w:ilvl w:val="0"/>
                <w:numId w:val="40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14EE9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7DB0B66" w14:textId="6C5859DE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9B38C4">
              <w:rPr>
                <w:rFonts w:ascii="Arial" w:hAnsi="Arial" w:cs="Arial"/>
                <w:lang w:eastAsia="pt-BR"/>
              </w:rPr>
              <w:t>da compra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951087E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64BFABB4" w14:textId="77777777" w:rsidR="00202B0B" w:rsidRPr="000143B2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82B01BE" w14:textId="77777777" w:rsidR="00202B0B" w:rsidRPr="00694A8A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9B38C4" w:rsidRPr="00694A8A" w14:paraId="0E36DCC1" w14:textId="77777777" w:rsidTr="00072AE8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EB721C9" w14:textId="3D5A6C9A" w:rsidR="009B38C4" w:rsidRPr="00694A8A" w:rsidRDefault="009B38C4" w:rsidP="00072AE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297F748" w14:textId="168805CF" w:rsidR="009B38C4" w:rsidRPr="00694A8A" w:rsidRDefault="009B38C4" w:rsidP="00072AE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</w:t>
            </w:r>
            <w:r w:rsidR="009146B9">
              <w:rPr>
                <w:rFonts w:ascii="Arial" w:hAnsi="Arial" w:cs="Arial"/>
                <w:lang w:eastAsia="pt-BR"/>
              </w:rPr>
              <w:t>fornecedores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4375" w:type="dxa"/>
            <w:vAlign w:val="center"/>
          </w:tcPr>
          <w:p w14:paraId="5AF66823" w14:textId="77777777" w:rsidR="009B38C4" w:rsidRDefault="009B38C4" w:rsidP="00072AE8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05DE88" w14:textId="4141048B" w:rsidR="009B38C4" w:rsidRPr="00F02136" w:rsidRDefault="009146B9" w:rsidP="00072AE8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  <w:r w:rsidR="009B38C4">
              <w:rPr>
                <w:rFonts w:ascii="Arial" w:hAnsi="Arial" w:cs="Arial"/>
                <w:lang w:eastAsia="pt-BR"/>
              </w:rPr>
              <w:t xml:space="preserve"> existente na base</w:t>
            </w:r>
          </w:p>
        </w:tc>
      </w:tr>
    </w:tbl>
    <w:p w14:paraId="0BEBF675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5A928F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573321F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B570AA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4AAFCED9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59F314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2DE1262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FAB46D7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8C989D6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com estoque</w:t>
            </w:r>
          </w:p>
        </w:tc>
        <w:tc>
          <w:tcPr>
            <w:tcW w:w="4375" w:type="dxa"/>
            <w:vAlign w:val="center"/>
          </w:tcPr>
          <w:p w14:paraId="76B9A783" w14:textId="77777777" w:rsidR="00202B0B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B5C4573" w14:textId="77777777" w:rsidR="00202B0B" w:rsidRPr="00F02136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 e com estoque superior a zero</w:t>
            </w:r>
          </w:p>
        </w:tc>
      </w:tr>
      <w:tr w:rsidR="00202B0B" w:rsidRPr="00694A8A" w14:paraId="5A272BD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1820DD9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55A0995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A2E8B78" w14:textId="77777777" w:rsidR="00202B0B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6A95B79" w14:textId="77777777" w:rsidR="00202B0B" w:rsidRPr="00F02136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5A42E579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C9ACC0" w14:textId="77777777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0CD3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B01" w14:textId="77777777" w:rsidR="00202B0B" w:rsidRPr="000143B2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1F350C" w14:textId="77777777" w:rsidR="00202B0B" w:rsidRPr="00694A8A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202B0B" w:rsidRPr="00694A8A" w14:paraId="258F706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36A442C" w14:textId="4314555A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 </w:t>
            </w:r>
            <w:r w:rsidR="009146B9">
              <w:rPr>
                <w:rFonts w:ascii="Arial" w:hAnsi="Arial" w:cs="Arial"/>
                <w:lang w:eastAsia="pt-BR"/>
              </w:rPr>
              <w:t>frascos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376F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2F0" w14:textId="77777777" w:rsidR="00202B0B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653AD8" w14:textId="30A7A166" w:rsidR="00202B0B" w:rsidRPr="00BB38CB" w:rsidRDefault="00202B0B" w:rsidP="00202B0B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</w:t>
            </w:r>
            <w:r w:rsidR="009146B9">
              <w:rPr>
                <w:rFonts w:ascii="Arial" w:hAnsi="Arial" w:cs="Arial"/>
                <w:lang w:eastAsia="pt-BR"/>
              </w:rPr>
              <w:t xml:space="preserve">inteiro </w:t>
            </w:r>
            <w:r>
              <w:rPr>
                <w:rFonts w:ascii="Arial" w:hAnsi="Arial" w:cs="Arial"/>
                <w:lang w:eastAsia="pt-BR"/>
              </w:rPr>
              <w:t xml:space="preserve">maior do que zero </w:t>
            </w:r>
          </w:p>
        </w:tc>
      </w:tr>
      <w:tr w:rsidR="009146B9" w:rsidRPr="00694A8A" w14:paraId="7AD02984" w14:textId="77777777" w:rsidTr="009146B9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731A462" w14:textId="1E65327E" w:rsidR="009146B9" w:rsidRDefault="009146B9" w:rsidP="00072AE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3618" w14:textId="77777777" w:rsidR="009146B9" w:rsidRDefault="009146B9" w:rsidP="00072AE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550A" w14:textId="77777777" w:rsidR="009146B9" w:rsidRDefault="009146B9" w:rsidP="009146B9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D12DA0" w14:textId="087D1ED4" w:rsidR="009146B9" w:rsidRPr="00BB38CB" w:rsidRDefault="009146B9" w:rsidP="009146B9">
            <w:pPr>
              <w:numPr>
                <w:ilvl w:val="0"/>
                <w:numId w:val="41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inteiro maior do que zero</w:t>
            </w:r>
          </w:p>
        </w:tc>
      </w:tr>
    </w:tbl>
    <w:p w14:paraId="0AD6C8C1" w14:textId="77777777" w:rsidR="00202B0B" w:rsidRDefault="00202B0B" w:rsidP="00202B0B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E0383A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483113" w:rsidRPr="009D5C38" w14:paraId="55D26971" w14:textId="77777777" w:rsidTr="00072AE8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5E60F4D4" w14:textId="77777777" w:rsidR="00483113" w:rsidRPr="009D5C38" w:rsidRDefault="00483113" w:rsidP="00072AE8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489D4E52" w14:textId="77777777" w:rsidR="00483113" w:rsidRPr="009D5C38" w:rsidRDefault="00483113" w:rsidP="00072AE8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483113" w:rsidRPr="009D5C38" w14:paraId="3359777A" w14:textId="77777777" w:rsidTr="00072AE8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6503AA6F" w14:textId="77777777" w:rsidR="00483113" w:rsidRPr="00131AB3" w:rsidRDefault="00483113" w:rsidP="00072AE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8AE5757" w14:textId="77777777" w:rsidR="00483113" w:rsidRPr="00BD58C7" w:rsidRDefault="00483113" w:rsidP="00072AE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03717A21" w14:textId="77777777" w:rsidR="00483113" w:rsidRDefault="00483113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0D71EB" w14:textId="25E5FEE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1FD83FEE" w14:textId="2863BDCB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</w:t>
      </w:r>
      <w:r w:rsidR="00483113">
        <w:rPr>
          <w:rFonts w:ascii="Arial" w:hAnsi="Arial" w:cs="Arial"/>
          <w:sz w:val="24"/>
          <w:szCs w:val="24"/>
          <w:lang w:eastAsia="pt-BR"/>
        </w:rPr>
        <w:t>mesma nota fiscal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619552B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4E525F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75ED67CA" w14:textId="77777777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2FB39709" w14:textId="77777777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17B6086B" w14:textId="77777777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D6DA3AC" w14:textId="7B98B074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6536B1">
        <w:rPr>
          <w:rFonts w:ascii="Arial" w:hAnsi="Arial" w:cs="Arial"/>
          <w:sz w:val="24"/>
          <w:szCs w:val="24"/>
          <w:lang w:eastAsia="pt-BR"/>
        </w:rPr>
        <w:t>Entrada</w:t>
      </w:r>
    </w:p>
    <w:p w14:paraId="322CDD2B" w14:textId="69D22855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7E2D92BC" w14:textId="0FE6E230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d</w:t>
      </w:r>
      <w:r w:rsidR="00B04725">
        <w:rPr>
          <w:rFonts w:ascii="Arial" w:hAnsi="Arial" w:cs="Arial"/>
          <w:sz w:val="24"/>
          <w:szCs w:val="24"/>
          <w:lang w:eastAsia="pt-BR"/>
        </w:rPr>
        <w:t xml:space="preserve">a compra 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5632784" w14:textId="750363ED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B04725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37EFB81D" w14:textId="77777777" w:rsid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0276FD1E" w14:textId="77777777" w:rsidR="00202B0B" w:rsidRPr="00202B0B" w:rsidRDefault="00202B0B" w:rsidP="00202B0B">
      <w:pPr>
        <w:numPr>
          <w:ilvl w:val="0"/>
          <w:numId w:val="44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 + Qtd de doses do item de detalhe.</w:t>
      </w:r>
    </w:p>
    <w:p w14:paraId="057A8263" w14:textId="77777777" w:rsidR="00202B0B" w:rsidRDefault="00202B0B" w:rsidP="00417157"/>
    <w:p w14:paraId="269DFBD8" w14:textId="77777777" w:rsidR="006B1A8E" w:rsidRDefault="006B1A8E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EDD4757" w14:textId="49E30743" w:rsidR="00DF3DF1" w:rsidRDefault="00DF3DF1" w:rsidP="00DF3DF1">
      <w:pPr>
        <w:rPr>
          <w:lang w:eastAsia="pt-BR"/>
        </w:rPr>
      </w:pPr>
    </w:p>
    <w:p w14:paraId="259A6C2F" w14:textId="77777777" w:rsidR="005B6BD6" w:rsidRPr="00DF3DF1" w:rsidRDefault="005B6BD6" w:rsidP="00DF3DF1">
      <w:pPr>
        <w:rPr>
          <w:lang w:eastAsia="pt-BR"/>
        </w:rPr>
      </w:pPr>
    </w:p>
    <w:p w14:paraId="375288C6" w14:textId="2057F13A" w:rsidR="00553F68" w:rsidRPr="000A0F87" w:rsidRDefault="00553F68" w:rsidP="00CF1A25">
      <w:pPr>
        <w:pStyle w:val="Ttulo2"/>
        <w:suppressAutoHyphens/>
        <w:rPr>
          <w:color w:val="FF0000"/>
          <w:lang w:val="pt-BR" w:eastAsia="pt-BR"/>
        </w:rPr>
      </w:pPr>
      <w:bookmarkStart w:id="44" w:name="_Toc128742534"/>
      <w:r w:rsidRPr="000A0F87">
        <w:rPr>
          <w:color w:val="FF0000"/>
          <w:lang w:val="pt-BR" w:eastAsia="pt-BR"/>
        </w:rPr>
        <w:t>2.4. Projeto de interface</w:t>
      </w:r>
      <w:bookmarkEnd w:id="29"/>
      <w:bookmarkEnd w:id="44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bookmarkStart w:id="45" w:name="_Toc128742535"/>
      <w:r w:rsidRPr="00CF1A25">
        <w:rPr>
          <w:lang w:val="pt-BR" w:eastAsia="pt-BR"/>
        </w:rPr>
        <w:t>2.5. Regras de negócio da aplicação</w:t>
      </w:r>
      <w:bookmarkEnd w:id="45"/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bookmarkStart w:id="46" w:name="_Toc128742536"/>
      <w:r w:rsidRPr="00C806CF">
        <w:rPr>
          <w:lang w:val="pt-BR" w:eastAsia="pt-BR"/>
        </w:rPr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  <w:bookmarkEnd w:id="46"/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A0A0C1A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Caso o </w:t>
      </w:r>
      <w:r w:rsidR="00425680">
        <w:rPr>
          <w:rFonts w:ascii="Arial" w:eastAsia="Times New Roman" w:hAnsi="Arial"/>
          <w:bCs/>
          <w:iCs/>
          <w:sz w:val="24"/>
          <w:szCs w:val="28"/>
          <w:lang w:eastAsia="pt-BR"/>
        </w:rPr>
        <w:t>U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5BAE6DC2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</w:t>
      </w:r>
      <w:r w:rsidR="00425680">
        <w:rPr>
          <w:rFonts w:ascii="Arial" w:hAnsi="Arial" w:cs="Arial"/>
          <w:sz w:val="24"/>
          <w:szCs w:val="24"/>
          <w:lang w:eastAsia="pt-BR"/>
        </w:rPr>
        <w:t>U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D0839FB" w:rsidR="00531EBF" w:rsidRDefault="00425680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ação específica em tela para qual ele nã</w:t>
      </w:r>
      <w:r w:rsidR="00774676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tenha perfil que dê acesso a ela,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apresentar a seguinte mensagem de erro no topo da tela </w:t>
      </w:r>
      <w:r w:rsidR="00531EBF">
        <w:rPr>
          <w:rFonts w:ascii="Arial" w:hAnsi="Arial" w:cs="Arial"/>
          <w:sz w:val="24"/>
          <w:szCs w:val="24"/>
          <w:lang w:eastAsia="pt-BR"/>
        </w:rPr>
        <w:lastRenderedPageBreak/>
        <w:t>“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18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 w:rsidR="00531EBF"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funcionalidade através de URL e, ainda não esteja autenticado na sessão, o sistema deverá encaminhar o Usuário automaticamente para tela de login</w:t>
      </w:r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RG6) Definições de resolução de tela</w:t>
      </w:r>
    </w:p>
    <w:p w14:paraId="0CEEF122" w14:textId="775E1296" w:rsidR="00450091" w:rsidRPr="00A721EB" w:rsidRDefault="004A4FF0" w:rsidP="004A4FF0">
      <w:pPr>
        <w:numPr>
          <w:ilvl w:val="0"/>
          <w:numId w:val="3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4A4FF0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Resolução de tela tablet baixa resolução - dispositivos cuja largura de tela está entre 481px e767px.</w:t>
      </w:r>
    </w:p>
    <w:p w14:paraId="2324FBA5" w14:textId="7104BEBE" w:rsidR="009B52CB" w:rsidRPr="00F150A4" w:rsidRDefault="004A4FF0" w:rsidP="009B52CB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tablet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62A78A64" w14:textId="45341B9B" w:rsidR="009B52CB" w:rsidRDefault="009B52CB" w:rsidP="009B52CB">
      <w:pPr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r>
        <w:rPr>
          <w:rFonts w:ascii="Arial" w:hAnsi="Arial" w:cs="Arial"/>
          <w:sz w:val="24"/>
          <w:szCs w:val="24"/>
          <w:lang w:eastAsia="pt-BR"/>
        </w:rPr>
        <w:t>desltop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1B6322A0" w14:textId="3D3749C1" w:rsidR="00405A89" w:rsidRDefault="00405A89" w:rsidP="00405A8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05A89">
        <w:rPr>
          <w:rFonts w:ascii="Arial" w:eastAsia="Times New Roman" w:hAnsi="Arial"/>
          <w:bCs/>
          <w:iCs/>
          <w:sz w:val="24"/>
          <w:szCs w:val="28"/>
          <w:lang w:eastAsia="pt-BR"/>
        </w:rPr>
        <w:t>RG7)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Mensagens de 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feed</w:t>
      </w:r>
      <w:r w:rsidR="00D71E07">
        <w:rPr>
          <w:rFonts w:ascii="Arial" w:hAnsi="Arial" w:cs="Arial"/>
          <w:i/>
          <w:sz w:val="24"/>
          <w:szCs w:val="24"/>
          <w:lang w:eastAsia="pt-BR"/>
        </w:rPr>
        <w:t>b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ack</w:t>
      </w:r>
      <w:r>
        <w:rPr>
          <w:rFonts w:ascii="Arial" w:hAnsi="Arial" w:cs="Arial"/>
          <w:sz w:val="24"/>
          <w:szCs w:val="24"/>
          <w:lang w:eastAsia="pt-BR"/>
        </w:rPr>
        <w:t xml:space="preserve"> para o usuário</w:t>
      </w:r>
    </w:p>
    <w:p w14:paraId="760AB1D7" w14:textId="5F478735" w:rsidR="005A270E" w:rsidRDefault="00405A89" w:rsidP="00D71E0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precise ser exibida alguma mensagem de feedback para </w:t>
      </w:r>
      <w:r w:rsidR="00D71E07">
        <w:rPr>
          <w:rFonts w:ascii="Arial" w:hAnsi="Arial" w:cs="Arial"/>
          <w:sz w:val="24"/>
          <w:szCs w:val="24"/>
          <w:lang w:eastAsia="pt-BR"/>
        </w:rPr>
        <w:t>alguma ação d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 w:rsidR="00D71E07">
        <w:rPr>
          <w:rFonts w:ascii="Arial" w:hAnsi="Arial" w:cs="Arial"/>
          <w:sz w:val="24"/>
          <w:szCs w:val="24"/>
          <w:lang w:eastAsia="pt-BR"/>
        </w:rPr>
        <w:t>, a mesma deverá ser exibida no topo da tela.</w:t>
      </w:r>
    </w:p>
    <w:p w14:paraId="292846EA" w14:textId="77777777" w:rsidR="005A270E" w:rsidRPr="005A270E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RG8) Botões padronizados em telas com formulário</w:t>
      </w:r>
    </w:p>
    <w:p w14:paraId="692A928C" w14:textId="5917079C" w:rsidR="00590048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Deverão ser exibidos dois botões: um botão correspondente a ação e o botão “Fechar”. O botão correspondente à ação só deverá estar habilitado quando todos os campos do formulário estiverem válidos.</w:t>
      </w:r>
    </w:p>
    <w:p w14:paraId="2D07B499" w14:textId="47ACACC7" w:rsidR="00D000C0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RG9) </w:t>
      </w:r>
      <w:r w:rsidR="00D000C0">
        <w:rPr>
          <w:rFonts w:ascii="Arial" w:hAnsi="Arial" w:cs="Arial"/>
          <w:sz w:val="24"/>
          <w:szCs w:val="24"/>
          <w:lang w:eastAsia="pt-BR"/>
        </w:rPr>
        <w:t>Modelo de dados</w:t>
      </w:r>
    </w:p>
    <w:p w14:paraId="466D182C" w14:textId="12F20EDC" w:rsidR="00D000C0" w:rsidRDefault="00D000C0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devem ter um identificador único gerado pela aplicação.</w:t>
      </w:r>
    </w:p>
    <w:p w14:paraId="2C63EF96" w14:textId="1FDCF566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deverão ter data de inclusão e data de alteração para possíveis auditorias.</w:t>
      </w:r>
    </w:p>
    <w:p w14:paraId="01CB57F1" w14:textId="70F95818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8B57C9F" w14:textId="62B2D911" w:rsidR="00590048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RG10) Padrão de telas de Inclusão/Alteração de dados</w:t>
      </w:r>
    </w:p>
    <w:p w14:paraId="023E5D30" w14:textId="2D899F27" w:rsidR="00E0014F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3BA7625" w14:textId="40CC4E76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indicado quais campos são obrigatórios com * no nome do campo. </w:t>
      </w:r>
    </w:p>
    <w:p w14:paraId="13533187" w14:textId="77777777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exista validação para um determinado campo e a mesma falhe, deverá ser apresentada mensagem de erro abaixo do campo.</w:t>
      </w:r>
    </w:p>
    <w:p w14:paraId="799FB17A" w14:textId="32B81F22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“Incluir/Alterar” e “Fechar”, sendo que o botão “Incluir/Alterar” só deverá estar habilitado quando todos os campos do formulário estiverem válidos.</w:t>
      </w:r>
    </w:p>
    <w:p w14:paraId="13AB752A" w14:textId="77777777" w:rsidR="00E0014F" w:rsidRPr="004A4FF0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E0014F" w:rsidRPr="004A4FF0" w:rsidSect="00C72CFD">
          <w:headerReference w:type="default" r:id="rId19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</w:p>
    <w:p w14:paraId="320771DA" w14:textId="7EBC921E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0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bookmarkStart w:id="47" w:name="_Toc128742537"/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  <w:bookmarkEnd w:id="47"/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bookmarkStart w:id="48" w:name="_Toc128742538"/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48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49" w:name="_Toc128742539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49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0" w:name="_Toc128742540"/>
      <w:r w:rsidRPr="0049296E">
        <w:rPr>
          <w:color w:val="FF0000"/>
          <w:lang w:val="pt-BR" w:eastAsia="pt-BR"/>
        </w:rPr>
        <w:t>3. Projeto</w:t>
      </w:r>
      <w:bookmarkEnd w:id="50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51" w:name="_Toc128742541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51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1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52" w:name="_Toc128742542"/>
      <w:r w:rsidRPr="0049296E">
        <w:rPr>
          <w:color w:val="FF0000"/>
          <w:lang w:eastAsia="pt-BR"/>
        </w:rPr>
        <w:t>3.2. Arquitetura da informação</w:t>
      </w:r>
      <w:bookmarkEnd w:id="52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53" w:name="_Toc128742543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53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54" w:name="_Toc128742544"/>
      <w:r w:rsidRPr="0049296E">
        <w:rPr>
          <w:color w:val="FF0000"/>
          <w:lang w:eastAsia="pt-BR"/>
        </w:rPr>
        <w:t>5. URL</w:t>
      </w:r>
      <w:r w:rsidR="00B9677D" w:rsidRPr="0049296E">
        <w:rPr>
          <w:color w:val="FF0000"/>
          <w:lang w:val="pt-BR" w:eastAsia="pt-BR"/>
        </w:rPr>
        <w:t>s</w:t>
      </w:r>
      <w:bookmarkEnd w:id="54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55" w:name="_Toc128742545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55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56" w:name="_Toc128742546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56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57" w:name="_Toc128742547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57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58" w:name="_Toc351475134"/>
      <w:bookmarkStart w:id="59" w:name="_Toc297133353"/>
      <w:r w:rsidRPr="0049296E">
        <w:rPr>
          <w:color w:val="FF0000"/>
        </w:rPr>
        <w:br w:type="page"/>
      </w:r>
      <w:bookmarkStart w:id="60" w:name="_Toc128742548"/>
      <w:r w:rsidR="004D2758" w:rsidRPr="0049296E">
        <w:rPr>
          <w:color w:val="FF0000"/>
        </w:rPr>
        <w:lastRenderedPageBreak/>
        <w:t>REFERÊNCIAS</w:t>
      </w:r>
      <w:bookmarkEnd w:id="58"/>
      <w:bookmarkEnd w:id="59"/>
      <w:bookmarkEnd w:id="60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B1FA8" w14:textId="77777777" w:rsidR="005D7D7C" w:rsidRDefault="005D7D7C" w:rsidP="0066706F">
      <w:pPr>
        <w:spacing w:after="0" w:line="240" w:lineRule="auto"/>
      </w:pPr>
      <w:r>
        <w:separator/>
      </w:r>
    </w:p>
  </w:endnote>
  <w:endnote w:type="continuationSeparator" w:id="0">
    <w:p w14:paraId="62E0FDBF" w14:textId="77777777" w:rsidR="005D7D7C" w:rsidRDefault="005D7D7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51302" w14:textId="77777777" w:rsidR="005D7D7C" w:rsidRDefault="005D7D7C" w:rsidP="0066706F">
      <w:pPr>
        <w:spacing w:after="0" w:line="240" w:lineRule="auto"/>
      </w:pPr>
      <w:r>
        <w:separator/>
      </w:r>
    </w:p>
  </w:footnote>
  <w:footnote w:type="continuationSeparator" w:id="0">
    <w:p w14:paraId="77F58CF5" w14:textId="77777777" w:rsidR="005D7D7C" w:rsidRDefault="005D7D7C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202B0B" w:rsidRPr="004317B9" w:rsidRDefault="00202B0B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Na tabela, X significa que tem acesso a funcionalidade independentemente a qual usuário esteja relacionado. P – significa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202B0B" w:rsidRDefault="00202B0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202B0B" w:rsidRDefault="00202B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202B0B" w:rsidRDefault="00202B0B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202B0B" w:rsidRDefault="00202B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CB2"/>
    <w:multiLevelType w:val="hybridMultilevel"/>
    <w:tmpl w:val="381CEC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EA3F6A"/>
    <w:multiLevelType w:val="hybridMultilevel"/>
    <w:tmpl w:val="05980B3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E4F58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D7600"/>
    <w:multiLevelType w:val="hybridMultilevel"/>
    <w:tmpl w:val="65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1204F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04A2B"/>
    <w:multiLevelType w:val="hybridMultilevel"/>
    <w:tmpl w:val="3604A1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65B47"/>
    <w:multiLevelType w:val="hybridMultilevel"/>
    <w:tmpl w:val="F560E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C67CD"/>
    <w:multiLevelType w:val="hybridMultilevel"/>
    <w:tmpl w:val="FCC01F6A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1AD210ED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B56C4C"/>
    <w:multiLevelType w:val="hybridMultilevel"/>
    <w:tmpl w:val="CA40AE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26073"/>
    <w:multiLevelType w:val="hybridMultilevel"/>
    <w:tmpl w:val="C7B0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424CE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C1F13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72641EF"/>
    <w:multiLevelType w:val="multilevel"/>
    <w:tmpl w:val="5B66B72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A0F6B47"/>
    <w:multiLevelType w:val="hybridMultilevel"/>
    <w:tmpl w:val="BA4EB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1024D"/>
    <w:multiLevelType w:val="hybridMultilevel"/>
    <w:tmpl w:val="E5E05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C16F6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1B3D55"/>
    <w:multiLevelType w:val="hybridMultilevel"/>
    <w:tmpl w:val="2DAA2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F32E4C"/>
    <w:multiLevelType w:val="hybridMultilevel"/>
    <w:tmpl w:val="9F947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338257F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41B45"/>
    <w:multiLevelType w:val="multilevel"/>
    <w:tmpl w:val="D26896D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36D5B95"/>
    <w:multiLevelType w:val="hybridMultilevel"/>
    <w:tmpl w:val="4698C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2564D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26"/>
  </w:num>
  <w:num w:numId="4">
    <w:abstractNumId w:val="44"/>
  </w:num>
  <w:num w:numId="5">
    <w:abstractNumId w:val="17"/>
  </w:num>
  <w:num w:numId="6">
    <w:abstractNumId w:val="31"/>
  </w:num>
  <w:num w:numId="7">
    <w:abstractNumId w:val="28"/>
  </w:num>
  <w:num w:numId="8">
    <w:abstractNumId w:val="47"/>
  </w:num>
  <w:num w:numId="9">
    <w:abstractNumId w:val="36"/>
  </w:num>
  <w:num w:numId="10">
    <w:abstractNumId w:val="2"/>
  </w:num>
  <w:num w:numId="11">
    <w:abstractNumId w:val="7"/>
  </w:num>
  <w:num w:numId="12">
    <w:abstractNumId w:val="22"/>
  </w:num>
  <w:num w:numId="13">
    <w:abstractNumId w:val="21"/>
  </w:num>
  <w:num w:numId="14">
    <w:abstractNumId w:val="24"/>
  </w:num>
  <w:num w:numId="15">
    <w:abstractNumId w:val="6"/>
  </w:num>
  <w:num w:numId="16">
    <w:abstractNumId w:val="23"/>
  </w:num>
  <w:num w:numId="17">
    <w:abstractNumId w:val="9"/>
  </w:num>
  <w:num w:numId="18">
    <w:abstractNumId w:val="13"/>
  </w:num>
  <w:num w:numId="19">
    <w:abstractNumId w:val="39"/>
  </w:num>
  <w:num w:numId="20">
    <w:abstractNumId w:val="29"/>
  </w:num>
  <w:num w:numId="21">
    <w:abstractNumId w:val="19"/>
  </w:num>
  <w:num w:numId="22">
    <w:abstractNumId w:val="0"/>
  </w:num>
  <w:num w:numId="23">
    <w:abstractNumId w:val="8"/>
  </w:num>
  <w:num w:numId="24">
    <w:abstractNumId w:val="18"/>
  </w:num>
  <w:num w:numId="25">
    <w:abstractNumId w:val="48"/>
  </w:num>
  <w:num w:numId="26">
    <w:abstractNumId w:val="30"/>
  </w:num>
  <w:num w:numId="27">
    <w:abstractNumId w:val="41"/>
  </w:num>
  <w:num w:numId="28">
    <w:abstractNumId w:val="5"/>
  </w:num>
  <w:num w:numId="29">
    <w:abstractNumId w:val="14"/>
  </w:num>
  <w:num w:numId="30">
    <w:abstractNumId w:val="37"/>
  </w:num>
  <w:num w:numId="31">
    <w:abstractNumId w:val="12"/>
  </w:num>
  <w:num w:numId="32">
    <w:abstractNumId w:val="46"/>
  </w:num>
  <w:num w:numId="33">
    <w:abstractNumId w:val="27"/>
  </w:num>
  <w:num w:numId="34">
    <w:abstractNumId w:val="1"/>
  </w:num>
  <w:num w:numId="35">
    <w:abstractNumId w:val="16"/>
  </w:num>
  <w:num w:numId="36">
    <w:abstractNumId w:val="25"/>
  </w:num>
  <w:num w:numId="37">
    <w:abstractNumId w:val="10"/>
  </w:num>
  <w:num w:numId="38">
    <w:abstractNumId w:val="4"/>
  </w:num>
  <w:num w:numId="39">
    <w:abstractNumId w:val="40"/>
  </w:num>
  <w:num w:numId="40">
    <w:abstractNumId w:val="45"/>
  </w:num>
  <w:num w:numId="41">
    <w:abstractNumId w:val="11"/>
  </w:num>
  <w:num w:numId="42">
    <w:abstractNumId w:val="32"/>
  </w:num>
  <w:num w:numId="43">
    <w:abstractNumId w:val="35"/>
  </w:num>
  <w:num w:numId="44">
    <w:abstractNumId w:val="20"/>
  </w:num>
  <w:num w:numId="45">
    <w:abstractNumId w:val="38"/>
  </w:num>
  <w:num w:numId="46">
    <w:abstractNumId w:val="3"/>
  </w:num>
  <w:num w:numId="47">
    <w:abstractNumId w:val="15"/>
  </w:num>
  <w:num w:numId="48">
    <w:abstractNumId w:val="3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5A40"/>
    <w:rsid w:val="000076C3"/>
    <w:rsid w:val="000143B2"/>
    <w:rsid w:val="00016E51"/>
    <w:rsid w:val="000171B1"/>
    <w:rsid w:val="00020A64"/>
    <w:rsid w:val="000327AA"/>
    <w:rsid w:val="00033F5F"/>
    <w:rsid w:val="00037C88"/>
    <w:rsid w:val="00037CFF"/>
    <w:rsid w:val="00050BB3"/>
    <w:rsid w:val="000552CC"/>
    <w:rsid w:val="00057788"/>
    <w:rsid w:val="00063B62"/>
    <w:rsid w:val="00073B73"/>
    <w:rsid w:val="00073CD6"/>
    <w:rsid w:val="00075A9D"/>
    <w:rsid w:val="00083BCB"/>
    <w:rsid w:val="00084F26"/>
    <w:rsid w:val="000938B6"/>
    <w:rsid w:val="000A0F87"/>
    <w:rsid w:val="000B5C6E"/>
    <w:rsid w:val="000D402F"/>
    <w:rsid w:val="000D5532"/>
    <w:rsid w:val="000E0775"/>
    <w:rsid w:val="000F0B82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25D25"/>
    <w:rsid w:val="00131AB3"/>
    <w:rsid w:val="00131DF8"/>
    <w:rsid w:val="00136D11"/>
    <w:rsid w:val="0014458A"/>
    <w:rsid w:val="00154A0C"/>
    <w:rsid w:val="00154F2D"/>
    <w:rsid w:val="001563F1"/>
    <w:rsid w:val="00171B3B"/>
    <w:rsid w:val="00180B3E"/>
    <w:rsid w:val="001844CA"/>
    <w:rsid w:val="00196D69"/>
    <w:rsid w:val="001A0D4C"/>
    <w:rsid w:val="001A346C"/>
    <w:rsid w:val="001A6398"/>
    <w:rsid w:val="001A7D20"/>
    <w:rsid w:val="001B29DF"/>
    <w:rsid w:val="001C02CE"/>
    <w:rsid w:val="001C2595"/>
    <w:rsid w:val="001D06B4"/>
    <w:rsid w:val="001E1AA1"/>
    <w:rsid w:val="001E72FE"/>
    <w:rsid w:val="001F701B"/>
    <w:rsid w:val="00202B0B"/>
    <w:rsid w:val="0020391F"/>
    <w:rsid w:val="0021045E"/>
    <w:rsid w:val="00213CA0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611B3"/>
    <w:rsid w:val="0027107F"/>
    <w:rsid w:val="0027538B"/>
    <w:rsid w:val="0027605C"/>
    <w:rsid w:val="00277DB6"/>
    <w:rsid w:val="002912AB"/>
    <w:rsid w:val="0029392C"/>
    <w:rsid w:val="002954A3"/>
    <w:rsid w:val="00295699"/>
    <w:rsid w:val="002962A3"/>
    <w:rsid w:val="00296E0C"/>
    <w:rsid w:val="002B2518"/>
    <w:rsid w:val="002B6129"/>
    <w:rsid w:val="002C02B9"/>
    <w:rsid w:val="002C10AF"/>
    <w:rsid w:val="002C2946"/>
    <w:rsid w:val="002C4A27"/>
    <w:rsid w:val="002C53FB"/>
    <w:rsid w:val="002D2124"/>
    <w:rsid w:val="002E4099"/>
    <w:rsid w:val="002E4895"/>
    <w:rsid w:val="002E6C00"/>
    <w:rsid w:val="002E6D99"/>
    <w:rsid w:val="002E769F"/>
    <w:rsid w:val="002F3505"/>
    <w:rsid w:val="002F5204"/>
    <w:rsid w:val="00304DDA"/>
    <w:rsid w:val="00314CE1"/>
    <w:rsid w:val="003159F8"/>
    <w:rsid w:val="0034032B"/>
    <w:rsid w:val="00342DDA"/>
    <w:rsid w:val="00345F35"/>
    <w:rsid w:val="003474EE"/>
    <w:rsid w:val="00355FF9"/>
    <w:rsid w:val="00364690"/>
    <w:rsid w:val="0037288B"/>
    <w:rsid w:val="0038022C"/>
    <w:rsid w:val="0038316A"/>
    <w:rsid w:val="00383B1B"/>
    <w:rsid w:val="00385DB8"/>
    <w:rsid w:val="00391E23"/>
    <w:rsid w:val="0039233A"/>
    <w:rsid w:val="0039758A"/>
    <w:rsid w:val="003A2206"/>
    <w:rsid w:val="003A3F1D"/>
    <w:rsid w:val="003C5CC7"/>
    <w:rsid w:val="003C684A"/>
    <w:rsid w:val="003D1C6C"/>
    <w:rsid w:val="003D5D1F"/>
    <w:rsid w:val="003E28AD"/>
    <w:rsid w:val="003E52FA"/>
    <w:rsid w:val="003E642B"/>
    <w:rsid w:val="003E6FF4"/>
    <w:rsid w:val="003F6020"/>
    <w:rsid w:val="003F6B39"/>
    <w:rsid w:val="00400AFB"/>
    <w:rsid w:val="00404C5B"/>
    <w:rsid w:val="00405A89"/>
    <w:rsid w:val="00410634"/>
    <w:rsid w:val="00412F61"/>
    <w:rsid w:val="004136D5"/>
    <w:rsid w:val="00413BAD"/>
    <w:rsid w:val="0041637A"/>
    <w:rsid w:val="00417157"/>
    <w:rsid w:val="00424C94"/>
    <w:rsid w:val="00425680"/>
    <w:rsid w:val="00430C3D"/>
    <w:rsid w:val="004317B9"/>
    <w:rsid w:val="004319CF"/>
    <w:rsid w:val="00431E1C"/>
    <w:rsid w:val="00432139"/>
    <w:rsid w:val="00433119"/>
    <w:rsid w:val="00444DEA"/>
    <w:rsid w:val="00445F57"/>
    <w:rsid w:val="004466A4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3D15"/>
    <w:rsid w:val="0047449E"/>
    <w:rsid w:val="0047572E"/>
    <w:rsid w:val="00483113"/>
    <w:rsid w:val="00490E01"/>
    <w:rsid w:val="0049296E"/>
    <w:rsid w:val="00493A06"/>
    <w:rsid w:val="00494501"/>
    <w:rsid w:val="004A4FF0"/>
    <w:rsid w:val="004A7D71"/>
    <w:rsid w:val="004B5094"/>
    <w:rsid w:val="004D2758"/>
    <w:rsid w:val="004D4331"/>
    <w:rsid w:val="004D4417"/>
    <w:rsid w:val="004D5200"/>
    <w:rsid w:val="004D5B83"/>
    <w:rsid w:val="004E016B"/>
    <w:rsid w:val="004E052F"/>
    <w:rsid w:val="004E1F4A"/>
    <w:rsid w:val="004E317F"/>
    <w:rsid w:val="004F18B9"/>
    <w:rsid w:val="004F3135"/>
    <w:rsid w:val="005016F1"/>
    <w:rsid w:val="00505C9A"/>
    <w:rsid w:val="005062B7"/>
    <w:rsid w:val="00506928"/>
    <w:rsid w:val="00511E4A"/>
    <w:rsid w:val="00511F13"/>
    <w:rsid w:val="00512503"/>
    <w:rsid w:val="00512579"/>
    <w:rsid w:val="005146F9"/>
    <w:rsid w:val="005155F0"/>
    <w:rsid w:val="00517696"/>
    <w:rsid w:val="005276BB"/>
    <w:rsid w:val="00531A58"/>
    <w:rsid w:val="00531EBF"/>
    <w:rsid w:val="00532A0A"/>
    <w:rsid w:val="00534113"/>
    <w:rsid w:val="005401A9"/>
    <w:rsid w:val="00541194"/>
    <w:rsid w:val="00542CBB"/>
    <w:rsid w:val="00543887"/>
    <w:rsid w:val="00553F68"/>
    <w:rsid w:val="00554A9C"/>
    <w:rsid w:val="005579A2"/>
    <w:rsid w:val="00562902"/>
    <w:rsid w:val="00564696"/>
    <w:rsid w:val="00566628"/>
    <w:rsid w:val="00571A40"/>
    <w:rsid w:val="00581B93"/>
    <w:rsid w:val="00584569"/>
    <w:rsid w:val="0058599F"/>
    <w:rsid w:val="00587E07"/>
    <w:rsid w:val="00590048"/>
    <w:rsid w:val="005937E5"/>
    <w:rsid w:val="005A060C"/>
    <w:rsid w:val="005A1560"/>
    <w:rsid w:val="005A270E"/>
    <w:rsid w:val="005A4766"/>
    <w:rsid w:val="005B53B9"/>
    <w:rsid w:val="005B6BD6"/>
    <w:rsid w:val="005B7051"/>
    <w:rsid w:val="005C230A"/>
    <w:rsid w:val="005C2B1B"/>
    <w:rsid w:val="005C60AA"/>
    <w:rsid w:val="005C6705"/>
    <w:rsid w:val="005D3725"/>
    <w:rsid w:val="005D6F28"/>
    <w:rsid w:val="005D7D7C"/>
    <w:rsid w:val="005E22B7"/>
    <w:rsid w:val="005E2CC0"/>
    <w:rsid w:val="005E408C"/>
    <w:rsid w:val="005F04D6"/>
    <w:rsid w:val="005F0943"/>
    <w:rsid w:val="005F0A99"/>
    <w:rsid w:val="005F4AED"/>
    <w:rsid w:val="005F5769"/>
    <w:rsid w:val="0060089D"/>
    <w:rsid w:val="0061376E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37239"/>
    <w:rsid w:val="00643167"/>
    <w:rsid w:val="006503BE"/>
    <w:rsid w:val="006536B1"/>
    <w:rsid w:val="00660188"/>
    <w:rsid w:val="00660E48"/>
    <w:rsid w:val="0066250C"/>
    <w:rsid w:val="0066706F"/>
    <w:rsid w:val="006671ED"/>
    <w:rsid w:val="00675B80"/>
    <w:rsid w:val="00683072"/>
    <w:rsid w:val="00692D17"/>
    <w:rsid w:val="00694A8A"/>
    <w:rsid w:val="006A10D3"/>
    <w:rsid w:val="006A312C"/>
    <w:rsid w:val="006B1A8E"/>
    <w:rsid w:val="006C4537"/>
    <w:rsid w:val="006E0815"/>
    <w:rsid w:val="006E56DA"/>
    <w:rsid w:val="006E7F46"/>
    <w:rsid w:val="006F0D82"/>
    <w:rsid w:val="006F6708"/>
    <w:rsid w:val="007011EC"/>
    <w:rsid w:val="007013BA"/>
    <w:rsid w:val="00704DDA"/>
    <w:rsid w:val="007109CA"/>
    <w:rsid w:val="0072121B"/>
    <w:rsid w:val="007212CA"/>
    <w:rsid w:val="00721404"/>
    <w:rsid w:val="007254E0"/>
    <w:rsid w:val="007320D5"/>
    <w:rsid w:val="00732962"/>
    <w:rsid w:val="00735214"/>
    <w:rsid w:val="00736050"/>
    <w:rsid w:val="007366C2"/>
    <w:rsid w:val="00736F3B"/>
    <w:rsid w:val="00740212"/>
    <w:rsid w:val="007456D9"/>
    <w:rsid w:val="0074650F"/>
    <w:rsid w:val="00746630"/>
    <w:rsid w:val="00750657"/>
    <w:rsid w:val="00751250"/>
    <w:rsid w:val="0075454C"/>
    <w:rsid w:val="007562E8"/>
    <w:rsid w:val="00761292"/>
    <w:rsid w:val="00762881"/>
    <w:rsid w:val="00764587"/>
    <w:rsid w:val="00765311"/>
    <w:rsid w:val="00765BC4"/>
    <w:rsid w:val="00765CE1"/>
    <w:rsid w:val="007741A2"/>
    <w:rsid w:val="00774480"/>
    <w:rsid w:val="00774676"/>
    <w:rsid w:val="00775ACD"/>
    <w:rsid w:val="00782988"/>
    <w:rsid w:val="007829A4"/>
    <w:rsid w:val="00783A8E"/>
    <w:rsid w:val="00787161"/>
    <w:rsid w:val="007903A3"/>
    <w:rsid w:val="00790655"/>
    <w:rsid w:val="00791707"/>
    <w:rsid w:val="00791918"/>
    <w:rsid w:val="00796B84"/>
    <w:rsid w:val="007B0084"/>
    <w:rsid w:val="007B0649"/>
    <w:rsid w:val="007B2EDE"/>
    <w:rsid w:val="007B54BA"/>
    <w:rsid w:val="007C2A6A"/>
    <w:rsid w:val="007C501A"/>
    <w:rsid w:val="007C5DAF"/>
    <w:rsid w:val="007D7809"/>
    <w:rsid w:val="007E3010"/>
    <w:rsid w:val="007E56B5"/>
    <w:rsid w:val="007E652C"/>
    <w:rsid w:val="007E7432"/>
    <w:rsid w:val="007F2DE4"/>
    <w:rsid w:val="0080050D"/>
    <w:rsid w:val="00800A41"/>
    <w:rsid w:val="00804182"/>
    <w:rsid w:val="0081432D"/>
    <w:rsid w:val="00824C28"/>
    <w:rsid w:val="00825C5E"/>
    <w:rsid w:val="008273C3"/>
    <w:rsid w:val="00827C68"/>
    <w:rsid w:val="00830285"/>
    <w:rsid w:val="00831BE6"/>
    <w:rsid w:val="0083640B"/>
    <w:rsid w:val="008369F8"/>
    <w:rsid w:val="0085044E"/>
    <w:rsid w:val="00851880"/>
    <w:rsid w:val="00852237"/>
    <w:rsid w:val="008628A4"/>
    <w:rsid w:val="00864C53"/>
    <w:rsid w:val="008669C4"/>
    <w:rsid w:val="008706D6"/>
    <w:rsid w:val="0087137A"/>
    <w:rsid w:val="00875F8B"/>
    <w:rsid w:val="00876671"/>
    <w:rsid w:val="00894552"/>
    <w:rsid w:val="00895CC9"/>
    <w:rsid w:val="008A36B0"/>
    <w:rsid w:val="008B7C9A"/>
    <w:rsid w:val="008C1B86"/>
    <w:rsid w:val="008C4976"/>
    <w:rsid w:val="008C5DF8"/>
    <w:rsid w:val="008C6767"/>
    <w:rsid w:val="008D0706"/>
    <w:rsid w:val="008D21EA"/>
    <w:rsid w:val="008E0B5E"/>
    <w:rsid w:val="008F629B"/>
    <w:rsid w:val="00902E99"/>
    <w:rsid w:val="00903853"/>
    <w:rsid w:val="00904AF7"/>
    <w:rsid w:val="009057B5"/>
    <w:rsid w:val="00907E51"/>
    <w:rsid w:val="00910E0C"/>
    <w:rsid w:val="00911DAD"/>
    <w:rsid w:val="0091417F"/>
    <w:rsid w:val="009146B9"/>
    <w:rsid w:val="00915096"/>
    <w:rsid w:val="0091797F"/>
    <w:rsid w:val="00921BAA"/>
    <w:rsid w:val="009238D4"/>
    <w:rsid w:val="00925F99"/>
    <w:rsid w:val="00932793"/>
    <w:rsid w:val="0093659B"/>
    <w:rsid w:val="009376E7"/>
    <w:rsid w:val="00941C4B"/>
    <w:rsid w:val="009432C0"/>
    <w:rsid w:val="0094743F"/>
    <w:rsid w:val="00950843"/>
    <w:rsid w:val="00952C06"/>
    <w:rsid w:val="00956137"/>
    <w:rsid w:val="0095793D"/>
    <w:rsid w:val="00961E57"/>
    <w:rsid w:val="0096435A"/>
    <w:rsid w:val="009644F0"/>
    <w:rsid w:val="00976293"/>
    <w:rsid w:val="009775B2"/>
    <w:rsid w:val="0098661F"/>
    <w:rsid w:val="00987BAA"/>
    <w:rsid w:val="00991651"/>
    <w:rsid w:val="00994F42"/>
    <w:rsid w:val="009A1198"/>
    <w:rsid w:val="009A4A55"/>
    <w:rsid w:val="009A7D30"/>
    <w:rsid w:val="009B1490"/>
    <w:rsid w:val="009B176B"/>
    <w:rsid w:val="009B38C4"/>
    <w:rsid w:val="009B52CB"/>
    <w:rsid w:val="009C4F8D"/>
    <w:rsid w:val="009D049A"/>
    <w:rsid w:val="009D0829"/>
    <w:rsid w:val="009D1278"/>
    <w:rsid w:val="009D160B"/>
    <w:rsid w:val="009D5C38"/>
    <w:rsid w:val="009E0ABC"/>
    <w:rsid w:val="009E6311"/>
    <w:rsid w:val="009F07C4"/>
    <w:rsid w:val="009F0F1E"/>
    <w:rsid w:val="009F5267"/>
    <w:rsid w:val="009F6903"/>
    <w:rsid w:val="00A005DA"/>
    <w:rsid w:val="00A0244D"/>
    <w:rsid w:val="00A1274D"/>
    <w:rsid w:val="00A1284E"/>
    <w:rsid w:val="00A14628"/>
    <w:rsid w:val="00A21BBE"/>
    <w:rsid w:val="00A2294D"/>
    <w:rsid w:val="00A2546D"/>
    <w:rsid w:val="00A26688"/>
    <w:rsid w:val="00A27338"/>
    <w:rsid w:val="00A3236A"/>
    <w:rsid w:val="00A5220E"/>
    <w:rsid w:val="00A574F4"/>
    <w:rsid w:val="00A600F2"/>
    <w:rsid w:val="00A67437"/>
    <w:rsid w:val="00A721EB"/>
    <w:rsid w:val="00A73C56"/>
    <w:rsid w:val="00A81E16"/>
    <w:rsid w:val="00A91899"/>
    <w:rsid w:val="00A92880"/>
    <w:rsid w:val="00AA0BAC"/>
    <w:rsid w:val="00AA4898"/>
    <w:rsid w:val="00AA52E0"/>
    <w:rsid w:val="00AA7623"/>
    <w:rsid w:val="00AA7817"/>
    <w:rsid w:val="00AB0D2A"/>
    <w:rsid w:val="00AB331A"/>
    <w:rsid w:val="00AB3ECE"/>
    <w:rsid w:val="00AB7618"/>
    <w:rsid w:val="00AC6794"/>
    <w:rsid w:val="00AD1D48"/>
    <w:rsid w:val="00AD6A0A"/>
    <w:rsid w:val="00AE1160"/>
    <w:rsid w:val="00AE68FD"/>
    <w:rsid w:val="00AF3286"/>
    <w:rsid w:val="00B043DC"/>
    <w:rsid w:val="00B04725"/>
    <w:rsid w:val="00B052A9"/>
    <w:rsid w:val="00B052F6"/>
    <w:rsid w:val="00B05E41"/>
    <w:rsid w:val="00B10624"/>
    <w:rsid w:val="00B12374"/>
    <w:rsid w:val="00B14C1D"/>
    <w:rsid w:val="00B25298"/>
    <w:rsid w:val="00B25C1A"/>
    <w:rsid w:val="00B25DC9"/>
    <w:rsid w:val="00B276C5"/>
    <w:rsid w:val="00B27E8E"/>
    <w:rsid w:val="00B30844"/>
    <w:rsid w:val="00B30AF5"/>
    <w:rsid w:val="00B340D5"/>
    <w:rsid w:val="00B4397E"/>
    <w:rsid w:val="00B46462"/>
    <w:rsid w:val="00B60050"/>
    <w:rsid w:val="00B63282"/>
    <w:rsid w:val="00B719C0"/>
    <w:rsid w:val="00B7264B"/>
    <w:rsid w:val="00B73F00"/>
    <w:rsid w:val="00B75BFC"/>
    <w:rsid w:val="00B76765"/>
    <w:rsid w:val="00B77182"/>
    <w:rsid w:val="00B81026"/>
    <w:rsid w:val="00B81BC8"/>
    <w:rsid w:val="00B834FE"/>
    <w:rsid w:val="00B838DD"/>
    <w:rsid w:val="00B85645"/>
    <w:rsid w:val="00B90273"/>
    <w:rsid w:val="00B9677D"/>
    <w:rsid w:val="00BA04DD"/>
    <w:rsid w:val="00BA411A"/>
    <w:rsid w:val="00BA681F"/>
    <w:rsid w:val="00BB38CB"/>
    <w:rsid w:val="00BB7C65"/>
    <w:rsid w:val="00BC194D"/>
    <w:rsid w:val="00BC2C8F"/>
    <w:rsid w:val="00BC359F"/>
    <w:rsid w:val="00BD0722"/>
    <w:rsid w:val="00BD58C7"/>
    <w:rsid w:val="00BD58F8"/>
    <w:rsid w:val="00BD626B"/>
    <w:rsid w:val="00BD73A6"/>
    <w:rsid w:val="00BE0DF0"/>
    <w:rsid w:val="00BE46A9"/>
    <w:rsid w:val="00BE5CB2"/>
    <w:rsid w:val="00BE66C0"/>
    <w:rsid w:val="00BE6CC2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368D2"/>
    <w:rsid w:val="00C4297B"/>
    <w:rsid w:val="00C43674"/>
    <w:rsid w:val="00C45263"/>
    <w:rsid w:val="00C50653"/>
    <w:rsid w:val="00C523B7"/>
    <w:rsid w:val="00C54EC5"/>
    <w:rsid w:val="00C62C8B"/>
    <w:rsid w:val="00C64265"/>
    <w:rsid w:val="00C72CFD"/>
    <w:rsid w:val="00C74531"/>
    <w:rsid w:val="00C75035"/>
    <w:rsid w:val="00C806CF"/>
    <w:rsid w:val="00C83DE4"/>
    <w:rsid w:val="00C83FFC"/>
    <w:rsid w:val="00C879B9"/>
    <w:rsid w:val="00C87E96"/>
    <w:rsid w:val="00C90C93"/>
    <w:rsid w:val="00C97B8F"/>
    <w:rsid w:val="00CA34C2"/>
    <w:rsid w:val="00CA602E"/>
    <w:rsid w:val="00CA7672"/>
    <w:rsid w:val="00CB1411"/>
    <w:rsid w:val="00CB1BC3"/>
    <w:rsid w:val="00CB3164"/>
    <w:rsid w:val="00CB3B97"/>
    <w:rsid w:val="00CD00A4"/>
    <w:rsid w:val="00CD5F66"/>
    <w:rsid w:val="00CD7302"/>
    <w:rsid w:val="00CF044C"/>
    <w:rsid w:val="00CF1A25"/>
    <w:rsid w:val="00CF7226"/>
    <w:rsid w:val="00D000C0"/>
    <w:rsid w:val="00D0584C"/>
    <w:rsid w:val="00D07143"/>
    <w:rsid w:val="00D13654"/>
    <w:rsid w:val="00D13739"/>
    <w:rsid w:val="00D1640F"/>
    <w:rsid w:val="00D170D6"/>
    <w:rsid w:val="00D2571A"/>
    <w:rsid w:val="00D25CBE"/>
    <w:rsid w:val="00D27029"/>
    <w:rsid w:val="00D3159F"/>
    <w:rsid w:val="00D317CB"/>
    <w:rsid w:val="00D40A28"/>
    <w:rsid w:val="00D44FCF"/>
    <w:rsid w:val="00D4567F"/>
    <w:rsid w:val="00D5294C"/>
    <w:rsid w:val="00D56F09"/>
    <w:rsid w:val="00D61935"/>
    <w:rsid w:val="00D61CDF"/>
    <w:rsid w:val="00D63462"/>
    <w:rsid w:val="00D637CF"/>
    <w:rsid w:val="00D63A0B"/>
    <w:rsid w:val="00D64A8C"/>
    <w:rsid w:val="00D67284"/>
    <w:rsid w:val="00D71BE8"/>
    <w:rsid w:val="00D71E07"/>
    <w:rsid w:val="00D80EF5"/>
    <w:rsid w:val="00D87BFB"/>
    <w:rsid w:val="00D9302E"/>
    <w:rsid w:val="00DA11E8"/>
    <w:rsid w:val="00DA23F4"/>
    <w:rsid w:val="00DA2832"/>
    <w:rsid w:val="00DA3017"/>
    <w:rsid w:val="00DB4819"/>
    <w:rsid w:val="00DB5CA5"/>
    <w:rsid w:val="00DB6641"/>
    <w:rsid w:val="00DC0B91"/>
    <w:rsid w:val="00DC3745"/>
    <w:rsid w:val="00DC3E38"/>
    <w:rsid w:val="00DC5149"/>
    <w:rsid w:val="00DD0EFA"/>
    <w:rsid w:val="00DD5A68"/>
    <w:rsid w:val="00DD695B"/>
    <w:rsid w:val="00DE0F93"/>
    <w:rsid w:val="00DE66B7"/>
    <w:rsid w:val="00DF16A0"/>
    <w:rsid w:val="00DF18AF"/>
    <w:rsid w:val="00DF3DF1"/>
    <w:rsid w:val="00E0014F"/>
    <w:rsid w:val="00E04377"/>
    <w:rsid w:val="00E0776B"/>
    <w:rsid w:val="00E12F8E"/>
    <w:rsid w:val="00E140A4"/>
    <w:rsid w:val="00E20AA2"/>
    <w:rsid w:val="00E21B1C"/>
    <w:rsid w:val="00E26B8B"/>
    <w:rsid w:val="00E31B94"/>
    <w:rsid w:val="00E41F6F"/>
    <w:rsid w:val="00E422A2"/>
    <w:rsid w:val="00E469D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8778F"/>
    <w:rsid w:val="00E906FB"/>
    <w:rsid w:val="00E968B5"/>
    <w:rsid w:val="00EA3836"/>
    <w:rsid w:val="00EA4BC3"/>
    <w:rsid w:val="00EA4CCE"/>
    <w:rsid w:val="00EA5BC7"/>
    <w:rsid w:val="00EA63E4"/>
    <w:rsid w:val="00EB2012"/>
    <w:rsid w:val="00EB725B"/>
    <w:rsid w:val="00ED0304"/>
    <w:rsid w:val="00ED0333"/>
    <w:rsid w:val="00ED1EA5"/>
    <w:rsid w:val="00EE035D"/>
    <w:rsid w:val="00EE1B34"/>
    <w:rsid w:val="00EF0657"/>
    <w:rsid w:val="00EF6296"/>
    <w:rsid w:val="00F006E7"/>
    <w:rsid w:val="00F02136"/>
    <w:rsid w:val="00F06E74"/>
    <w:rsid w:val="00F14847"/>
    <w:rsid w:val="00F150A4"/>
    <w:rsid w:val="00F16EF7"/>
    <w:rsid w:val="00F22DA6"/>
    <w:rsid w:val="00F30C83"/>
    <w:rsid w:val="00F34B27"/>
    <w:rsid w:val="00F361D7"/>
    <w:rsid w:val="00F37DEA"/>
    <w:rsid w:val="00F41347"/>
    <w:rsid w:val="00F43F84"/>
    <w:rsid w:val="00F44218"/>
    <w:rsid w:val="00F445FB"/>
    <w:rsid w:val="00F50536"/>
    <w:rsid w:val="00F64D64"/>
    <w:rsid w:val="00F73742"/>
    <w:rsid w:val="00F75101"/>
    <w:rsid w:val="00F76F8F"/>
    <w:rsid w:val="00F80456"/>
    <w:rsid w:val="00F80535"/>
    <w:rsid w:val="00F82791"/>
    <w:rsid w:val="00F8288C"/>
    <w:rsid w:val="00F8413E"/>
    <w:rsid w:val="00F90D5E"/>
    <w:rsid w:val="00F943DB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2B8E"/>
    <w:rsid w:val="00FD38B7"/>
    <w:rsid w:val="00FD3ABB"/>
    <w:rsid w:val="00FD47ED"/>
    <w:rsid w:val="00FD4DC1"/>
    <w:rsid w:val="00FD5EEB"/>
    <w:rsid w:val="00FD76A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img/diagramas-casos-uso/diagrama-caso-uso-gerenciar-fornecedor-vacina.jpg" TargetMode="External"/><Relationship Id="rId18" Type="http://schemas.openxmlformats.org/officeDocument/2006/relationships/hyperlink" Target="mailto:admin@vacin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4mode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B3134-53D1-4A0D-BF23-45BD03E1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47</Pages>
  <Words>8218</Words>
  <Characters>44382</Characters>
  <Application>Microsoft Office Word</Application>
  <DocSecurity>0</DocSecurity>
  <Lines>369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52496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235</cp:revision>
  <cp:lastPrinted>2023-03-02T15:20:00Z</cp:lastPrinted>
  <dcterms:created xsi:type="dcterms:W3CDTF">2019-06-10T02:33:00Z</dcterms:created>
  <dcterms:modified xsi:type="dcterms:W3CDTF">2023-03-03T16:39:00Z</dcterms:modified>
</cp:coreProperties>
</file>