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0CAAC"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CPM or the Critical Path Method is an algorithm used in </w:t>
      </w:r>
      <w:r w:rsidRPr="00095113">
        <w:rPr>
          <w:rFonts w:ascii="Arial" w:eastAsia="Times New Roman" w:hAnsi="Arial" w:cs="Arial"/>
          <w:color w:val="0000FF"/>
          <w:sz w:val="24"/>
          <w:szCs w:val="24"/>
          <w:u w:val="single"/>
        </w:rPr>
        <w:t>project management</w:t>
      </w:r>
      <w:r w:rsidRPr="00095113">
        <w:rPr>
          <w:rFonts w:ascii="Arial" w:eastAsia="Times New Roman" w:hAnsi="Arial" w:cs="Arial"/>
          <w:color w:val="51565E"/>
          <w:sz w:val="24"/>
          <w:szCs w:val="24"/>
        </w:rPr>
        <w:t> that is used to schedule project activities. The critical path refers to the longest stretch of the activities, and a measure of them from start to finish. </w:t>
      </w:r>
    </w:p>
    <w:p w14:paraId="59CBFF06"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With the help of CPM, we’ll be able to create a model that enables you to determine the following: </w:t>
      </w:r>
    </w:p>
    <w:p w14:paraId="02038185" w14:textId="77777777" w:rsidR="00095113" w:rsidRPr="00095113" w:rsidRDefault="00095113" w:rsidP="00095113">
      <w:pPr>
        <w:numPr>
          <w:ilvl w:val="0"/>
          <w:numId w:val="1"/>
        </w:numPr>
        <w:shd w:val="clear" w:color="auto" w:fill="FFFFFF"/>
        <w:spacing w:before="100" w:beforeAutospacing="1" w:after="210" w:line="240" w:lineRule="auto"/>
        <w:ind w:left="300"/>
        <w:rPr>
          <w:rFonts w:ascii="Arial" w:eastAsia="Times New Roman" w:hAnsi="Arial" w:cs="Arial"/>
          <w:color w:val="51565E"/>
          <w:sz w:val="24"/>
          <w:szCs w:val="24"/>
        </w:rPr>
      </w:pPr>
      <w:r w:rsidRPr="00095113">
        <w:rPr>
          <w:rFonts w:ascii="Arial" w:eastAsia="Times New Roman" w:hAnsi="Arial" w:cs="Arial"/>
          <w:color w:val="51565E"/>
          <w:sz w:val="24"/>
          <w:szCs w:val="24"/>
        </w:rPr>
        <w:t>Tasks required to complete the project</w:t>
      </w:r>
    </w:p>
    <w:p w14:paraId="5B8C73DA" w14:textId="77777777" w:rsidR="00095113" w:rsidRPr="00095113" w:rsidRDefault="00095113" w:rsidP="00095113">
      <w:pPr>
        <w:numPr>
          <w:ilvl w:val="0"/>
          <w:numId w:val="1"/>
        </w:numPr>
        <w:shd w:val="clear" w:color="auto" w:fill="FFFFFF"/>
        <w:spacing w:before="100" w:beforeAutospacing="1" w:after="210" w:line="240" w:lineRule="auto"/>
        <w:ind w:left="300"/>
        <w:rPr>
          <w:rFonts w:ascii="Arial" w:eastAsia="Times New Roman" w:hAnsi="Arial" w:cs="Arial"/>
          <w:color w:val="51565E"/>
          <w:sz w:val="24"/>
          <w:szCs w:val="24"/>
        </w:rPr>
      </w:pPr>
      <w:r w:rsidRPr="00095113">
        <w:rPr>
          <w:rFonts w:ascii="Arial" w:eastAsia="Times New Roman" w:hAnsi="Arial" w:cs="Arial"/>
          <w:color w:val="51565E"/>
          <w:sz w:val="24"/>
          <w:szCs w:val="24"/>
        </w:rPr>
        <w:t>Dependencies between tasks</w:t>
      </w:r>
    </w:p>
    <w:p w14:paraId="3645564E" w14:textId="77777777" w:rsidR="00095113" w:rsidRPr="00095113" w:rsidRDefault="00095113" w:rsidP="00095113">
      <w:pPr>
        <w:numPr>
          <w:ilvl w:val="0"/>
          <w:numId w:val="1"/>
        </w:numPr>
        <w:shd w:val="clear" w:color="auto" w:fill="FFFFFF"/>
        <w:spacing w:before="100" w:beforeAutospacing="1" w:after="210" w:line="240" w:lineRule="auto"/>
        <w:ind w:left="300"/>
        <w:rPr>
          <w:rFonts w:ascii="Arial" w:eastAsia="Times New Roman" w:hAnsi="Arial" w:cs="Arial"/>
          <w:color w:val="51565E"/>
          <w:sz w:val="24"/>
          <w:szCs w:val="24"/>
        </w:rPr>
      </w:pPr>
      <w:r w:rsidRPr="00095113">
        <w:rPr>
          <w:rFonts w:ascii="Arial" w:eastAsia="Times New Roman" w:hAnsi="Arial" w:cs="Arial"/>
          <w:color w:val="51565E"/>
          <w:sz w:val="24"/>
          <w:szCs w:val="24"/>
        </w:rPr>
        <w:t>The duration required to complete an activity</w:t>
      </w:r>
    </w:p>
    <w:p w14:paraId="1D0CAC3B" w14:textId="77777777" w:rsidR="00095113" w:rsidRPr="00095113" w:rsidRDefault="00095113" w:rsidP="00F7424E">
      <w:pPr>
        <w:shd w:val="clear" w:color="auto" w:fill="FFFFFF"/>
        <w:spacing w:after="390" w:line="240" w:lineRule="auto"/>
        <w:jc w:val="both"/>
        <w:rPr>
          <w:rFonts w:ascii="Arial" w:eastAsia="Times New Roman" w:hAnsi="Arial" w:cs="Arial"/>
          <w:color w:val="51565E"/>
          <w:sz w:val="24"/>
          <w:szCs w:val="24"/>
        </w:rPr>
      </w:pPr>
      <w:r w:rsidRPr="00095113">
        <w:rPr>
          <w:rFonts w:ascii="Arial" w:eastAsia="Times New Roman" w:hAnsi="Arial" w:cs="Arial"/>
          <w:color w:val="51565E"/>
          <w:sz w:val="24"/>
          <w:szCs w:val="24"/>
        </w:rPr>
        <w:t>Now, before we can get started with CPM or Critical Path Method, we’ll have to understand two major concepts which are Events and Activities. To help understand them better, let’s have a look at the network diagram (which is also the output) of the process. </w:t>
      </w:r>
    </w:p>
    <w:p w14:paraId="0A380843"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72FBD0CD" wp14:editId="0FD8AE2D">
            <wp:extent cx="6162675" cy="3276830"/>
            <wp:effectExtent l="0" t="0" r="0" b="0"/>
            <wp:docPr id="1" name="Picture 1" descr="example c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cp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64541" cy="3277822"/>
                    </a:xfrm>
                    <a:prstGeom prst="rect">
                      <a:avLst/>
                    </a:prstGeom>
                    <a:noFill/>
                    <a:ln>
                      <a:noFill/>
                    </a:ln>
                  </pic:spPr>
                </pic:pic>
              </a:graphicData>
            </a:graphic>
          </wp:inline>
        </w:drawing>
      </w:r>
    </w:p>
    <w:p w14:paraId="22A1A7FE" w14:textId="77777777" w:rsid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This output represents some of the most important parts of the process: Events and Activities.</w:t>
      </w:r>
    </w:p>
    <w:p w14:paraId="2EB670D9"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p>
    <w:p w14:paraId="281409CD" w14:textId="77777777" w:rsidR="00095113" w:rsidRPr="00095113" w:rsidRDefault="00095113" w:rsidP="00095113">
      <w:pPr>
        <w:shd w:val="clear" w:color="auto" w:fill="F16FA1"/>
        <w:spacing w:line="240" w:lineRule="auto"/>
        <w:jc w:val="center"/>
        <w:rPr>
          <w:rFonts w:ascii="Arial" w:eastAsia="Times New Roman" w:hAnsi="Arial" w:cs="Arial"/>
          <w:color w:val="FFFFFF"/>
          <w:sz w:val="24"/>
          <w:szCs w:val="24"/>
        </w:rPr>
      </w:pPr>
    </w:p>
    <w:p w14:paraId="23C8D690" w14:textId="77777777" w:rsidR="00095113" w:rsidRPr="00F7424E" w:rsidRDefault="00095113" w:rsidP="00095113">
      <w:pPr>
        <w:shd w:val="clear" w:color="auto" w:fill="FFFFFF"/>
        <w:spacing w:before="480" w:after="360" w:line="240" w:lineRule="auto"/>
        <w:outlineLvl w:val="2"/>
        <w:rPr>
          <w:rFonts w:ascii="Arial" w:eastAsia="Times New Roman" w:hAnsi="Arial" w:cs="Arial"/>
          <w:b/>
          <w:bCs/>
          <w:color w:val="51565E"/>
          <w:sz w:val="27"/>
          <w:szCs w:val="27"/>
        </w:rPr>
      </w:pPr>
      <w:r w:rsidRPr="00F7424E">
        <w:rPr>
          <w:rFonts w:ascii="Arial" w:eastAsia="Times New Roman" w:hAnsi="Arial" w:cs="Arial"/>
          <w:b/>
          <w:bCs/>
          <w:color w:val="51565E"/>
          <w:sz w:val="27"/>
          <w:szCs w:val="27"/>
        </w:rPr>
        <w:lastRenderedPageBreak/>
        <w:t>Event</w:t>
      </w:r>
    </w:p>
    <w:p w14:paraId="6ADC2B06"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Events are represented by a circle and will occur at the start and end of an activity. Event 1 is the tail event and Event 2 is the head event. In the case of our example, the events are 1, 2,3,4, 5, and 6. Taking into consideration, nodes 1 and 2, and the connection between them, 1 will be referred to as the tail event, and 2 will be referred to as the head event. </w:t>
      </w:r>
    </w:p>
    <w:p w14:paraId="1B6B87C8"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Similarly, for 2 and 3, 2 is the tail event, and 3 is the head event. </w:t>
      </w:r>
    </w:p>
    <w:p w14:paraId="0744CE37" w14:textId="77777777" w:rsidR="00095113" w:rsidRPr="00F7424E" w:rsidRDefault="00095113" w:rsidP="00095113">
      <w:pPr>
        <w:shd w:val="clear" w:color="auto" w:fill="FFFFFF"/>
        <w:spacing w:before="480" w:after="360" w:line="240" w:lineRule="auto"/>
        <w:outlineLvl w:val="2"/>
        <w:rPr>
          <w:rFonts w:ascii="Arial" w:eastAsia="Times New Roman" w:hAnsi="Arial" w:cs="Arial"/>
          <w:b/>
          <w:bCs/>
          <w:color w:val="51565E"/>
          <w:sz w:val="27"/>
          <w:szCs w:val="27"/>
        </w:rPr>
      </w:pPr>
      <w:r w:rsidRPr="00F7424E">
        <w:rPr>
          <w:rFonts w:ascii="Arial" w:eastAsia="Times New Roman" w:hAnsi="Arial" w:cs="Arial"/>
          <w:b/>
          <w:bCs/>
          <w:color w:val="51565E"/>
          <w:sz w:val="27"/>
          <w:szCs w:val="27"/>
        </w:rPr>
        <w:t>Activity</w:t>
      </w:r>
    </w:p>
    <w:p w14:paraId="75A7BD30"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Activities represent action and consumption of resources like time, money, and energy required to complete the project. In the case of our example, A, B, C, D, E, and F represent the activities taking place between their respective events. </w:t>
      </w:r>
    </w:p>
    <w:p w14:paraId="3F11D6E5" w14:textId="77777777" w:rsidR="00095113" w:rsidRPr="00F7424E" w:rsidRDefault="00095113" w:rsidP="00095113">
      <w:pPr>
        <w:shd w:val="clear" w:color="auto" w:fill="FFFFFF"/>
        <w:spacing w:before="480" w:after="360" w:line="240" w:lineRule="auto"/>
        <w:outlineLvl w:val="2"/>
        <w:rPr>
          <w:rFonts w:ascii="Arial" w:eastAsia="Times New Roman" w:hAnsi="Arial" w:cs="Arial"/>
          <w:b/>
          <w:bCs/>
          <w:color w:val="51565E"/>
          <w:sz w:val="27"/>
          <w:szCs w:val="27"/>
        </w:rPr>
      </w:pPr>
      <w:r w:rsidRPr="00F7424E">
        <w:rPr>
          <w:rFonts w:ascii="Arial" w:eastAsia="Times New Roman" w:hAnsi="Arial" w:cs="Arial"/>
          <w:b/>
          <w:bCs/>
          <w:color w:val="51565E"/>
          <w:sz w:val="27"/>
          <w:szCs w:val="27"/>
        </w:rPr>
        <w:t>Dummy Activity</w:t>
      </w:r>
    </w:p>
    <w:p w14:paraId="2A6DDDCB"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A dummy activity represents a relationship between two events. In the case of the example below us, the dotted line represents a relationship between nodes 4 and 3.</w:t>
      </w:r>
      <w:r w:rsidRPr="00095113">
        <w:rPr>
          <w:rFonts w:ascii="Arial" w:eastAsia="Times New Roman" w:hAnsi="Arial" w:cs="Arial"/>
          <w:color w:val="51565E"/>
          <w:sz w:val="24"/>
          <w:szCs w:val="24"/>
        </w:rPr>
        <w:br/>
        <w:t>The activity between these nodes will not have any value. </w:t>
      </w:r>
    </w:p>
    <w:p w14:paraId="53E27CFA"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570C4D1D" wp14:editId="0DF73D49">
            <wp:extent cx="5943600" cy="3162300"/>
            <wp:effectExtent l="0" t="0" r="0" b="0"/>
            <wp:docPr id="3" name="Picture 3" descr="dummy 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mmy a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62300"/>
                    </a:xfrm>
                    <a:prstGeom prst="rect">
                      <a:avLst/>
                    </a:prstGeom>
                    <a:noFill/>
                    <a:ln>
                      <a:noFill/>
                    </a:ln>
                  </pic:spPr>
                </pic:pic>
              </a:graphicData>
            </a:graphic>
          </wp:inline>
        </w:drawing>
      </w:r>
    </w:p>
    <w:p w14:paraId="76410F6B" w14:textId="77777777" w:rsidR="00F7424E" w:rsidRDefault="00F7424E" w:rsidP="00095113">
      <w:pPr>
        <w:shd w:val="clear" w:color="auto" w:fill="FFFFFF"/>
        <w:spacing w:after="390" w:line="240" w:lineRule="auto"/>
        <w:rPr>
          <w:rFonts w:ascii="Arial" w:eastAsia="Times New Roman" w:hAnsi="Arial" w:cs="Arial"/>
          <w:color w:val="51565E"/>
          <w:sz w:val="24"/>
          <w:szCs w:val="24"/>
        </w:rPr>
      </w:pPr>
    </w:p>
    <w:p w14:paraId="32E1608F" w14:textId="7782F6C0"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lastRenderedPageBreak/>
        <w:t>Other rules to consider</w:t>
      </w:r>
    </w:p>
    <w:p w14:paraId="0B420A58" w14:textId="77777777" w:rsidR="00095113" w:rsidRPr="00095113" w:rsidRDefault="00095113" w:rsidP="00095113">
      <w:pPr>
        <w:numPr>
          <w:ilvl w:val="0"/>
          <w:numId w:val="2"/>
        </w:numPr>
        <w:shd w:val="clear" w:color="auto" w:fill="FFFFFF"/>
        <w:spacing w:before="100" w:beforeAutospacing="1" w:after="210" w:line="240" w:lineRule="auto"/>
        <w:ind w:left="300"/>
        <w:rPr>
          <w:rFonts w:ascii="Arial" w:eastAsia="Times New Roman" w:hAnsi="Arial" w:cs="Arial"/>
          <w:color w:val="51565E"/>
          <w:sz w:val="24"/>
          <w:szCs w:val="24"/>
        </w:rPr>
      </w:pPr>
      <w:r w:rsidRPr="00095113">
        <w:rPr>
          <w:rFonts w:ascii="Arial" w:eastAsia="Times New Roman" w:hAnsi="Arial" w:cs="Arial"/>
          <w:color w:val="51565E"/>
          <w:sz w:val="24"/>
          <w:szCs w:val="24"/>
        </w:rPr>
        <w:t>The network should have a unique starting and ending node. In the case of our example, event 1 represents a unique starting point and 6 represents the unique completion node</w:t>
      </w:r>
    </w:p>
    <w:p w14:paraId="7F9394E0" w14:textId="77777777" w:rsidR="00095113" w:rsidRPr="00095113" w:rsidRDefault="00095113" w:rsidP="00095113">
      <w:pPr>
        <w:numPr>
          <w:ilvl w:val="0"/>
          <w:numId w:val="2"/>
        </w:numPr>
        <w:shd w:val="clear" w:color="auto" w:fill="FFFFFF"/>
        <w:spacing w:before="100" w:beforeAutospacing="1" w:after="210" w:line="240" w:lineRule="auto"/>
        <w:ind w:left="300"/>
        <w:rPr>
          <w:rFonts w:ascii="Arial" w:eastAsia="Times New Roman" w:hAnsi="Arial" w:cs="Arial"/>
          <w:color w:val="51565E"/>
          <w:sz w:val="24"/>
          <w:szCs w:val="24"/>
        </w:rPr>
      </w:pPr>
      <w:r w:rsidRPr="00095113">
        <w:rPr>
          <w:rFonts w:ascii="Arial" w:eastAsia="Times New Roman" w:hAnsi="Arial" w:cs="Arial"/>
          <w:color w:val="51565E"/>
          <w:sz w:val="24"/>
          <w:szCs w:val="24"/>
        </w:rPr>
        <w:t>No activity can be represented by more than a single arc (the line with an arrow connecting the events) in the network</w:t>
      </w:r>
    </w:p>
    <w:p w14:paraId="5BC35D72" w14:textId="77777777" w:rsidR="00095113" w:rsidRPr="00095113" w:rsidRDefault="00095113" w:rsidP="00095113">
      <w:pPr>
        <w:numPr>
          <w:ilvl w:val="0"/>
          <w:numId w:val="2"/>
        </w:numPr>
        <w:shd w:val="clear" w:color="auto" w:fill="FFFFFF"/>
        <w:spacing w:before="100" w:beforeAutospacing="1" w:after="210" w:line="240" w:lineRule="auto"/>
        <w:ind w:left="300"/>
        <w:rPr>
          <w:rFonts w:ascii="Arial" w:eastAsia="Times New Roman" w:hAnsi="Arial" w:cs="Arial"/>
          <w:color w:val="51565E"/>
          <w:sz w:val="24"/>
          <w:szCs w:val="24"/>
        </w:rPr>
      </w:pPr>
      <w:r w:rsidRPr="00095113">
        <w:rPr>
          <w:rFonts w:ascii="Arial" w:eastAsia="Times New Roman" w:hAnsi="Arial" w:cs="Arial"/>
          <w:color w:val="51565E"/>
          <w:sz w:val="24"/>
          <w:szCs w:val="24"/>
        </w:rPr>
        <w:t>No two activities can have the same starting and ending node. </w:t>
      </w:r>
    </w:p>
    <w:p w14:paraId="70E4B2DB" w14:textId="77777777" w:rsid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let’s talk about the process of the Critical Path Method with an example. </w:t>
      </w:r>
    </w:p>
    <w:p w14:paraId="10AE709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36"/>
          <w:szCs w:val="36"/>
        </w:rPr>
        <w:t>The Critical Path Method</w:t>
      </w:r>
    </w:p>
    <w:p w14:paraId="4B07840F" w14:textId="77777777" w:rsidR="00AE5548" w:rsidRDefault="00095113" w:rsidP="00AE5548">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The objective of the question below is to determine the critical path, based on the information available, like activity, immediate predecessor, and duration (which in this case, we’ll take as months</w:t>
      </w:r>
      <w:r w:rsidR="00AE5548">
        <w:rPr>
          <w:rFonts w:ascii="Arial" w:eastAsia="Times New Roman" w:hAnsi="Arial" w:cs="Arial"/>
          <w:color w:val="51565E"/>
          <w:sz w:val="24"/>
          <w:szCs w:val="24"/>
        </w:rPr>
        <w:t xml:space="preserve">. </w:t>
      </w:r>
    </w:p>
    <w:p w14:paraId="76D12A4F" w14:textId="5695C731" w:rsidR="00F7424E" w:rsidRPr="00F7424E" w:rsidRDefault="00F7424E" w:rsidP="00AE5548">
      <w:pPr>
        <w:shd w:val="clear" w:color="auto" w:fill="FFFFFF"/>
        <w:spacing w:after="390" w:line="240" w:lineRule="auto"/>
        <w:rPr>
          <w:rFonts w:ascii="Arial" w:eastAsia="Times New Roman" w:hAnsi="Arial" w:cs="Arial"/>
          <w:color w:val="51565E"/>
          <w:sz w:val="24"/>
          <w:szCs w:val="24"/>
        </w:rPr>
      </w:pPr>
      <w:r w:rsidRPr="00F7424E">
        <w:rPr>
          <w:rFonts w:ascii="Arial" w:eastAsia="Times New Roman" w:hAnsi="Arial" w:cs="Arial"/>
          <w:color w:val="1F1F1F"/>
          <w:sz w:val="24"/>
          <w:szCs w:val="24"/>
        </w:rPr>
        <w:t>What is a critical path in a project?</w:t>
      </w:r>
    </w:p>
    <w:p w14:paraId="515121F8" w14:textId="77777777" w:rsidR="00F7424E" w:rsidRPr="00F7424E" w:rsidRDefault="00F7424E" w:rsidP="00F7424E">
      <w:pPr>
        <w:shd w:val="clear" w:color="auto" w:fill="FFFFFF"/>
        <w:spacing w:after="0" w:line="240" w:lineRule="auto"/>
        <w:rPr>
          <w:rFonts w:ascii="Arial" w:eastAsia="Times New Roman" w:hAnsi="Arial" w:cs="Arial"/>
          <w:color w:val="1F1F1F"/>
          <w:sz w:val="27"/>
          <w:szCs w:val="27"/>
        </w:rPr>
      </w:pPr>
      <w:r w:rsidRPr="00F7424E">
        <w:rPr>
          <w:rFonts w:ascii="Arial" w:eastAsia="Times New Roman" w:hAnsi="Arial" w:cs="Arial"/>
          <w:color w:val="474747"/>
          <w:sz w:val="24"/>
          <w:szCs w:val="24"/>
          <w:lang w:val="en"/>
        </w:rPr>
        <w:t>The critical path method (CPM) is a technique where you identify tasks that are necessary for project completion and determine scheduling flexibilities. A critical path in project management is </w:t>
      </w:r>
      <w:r w:rsidRPr="00F7424E">
        <w:rPr>
          <w:rFonts w:ascii="Arial" w:eastAsia="Times New Roman" w:hAnsi="Arial" w:cs="Arial"/>
          <w:color w:val="040C28"/>
          <w:sz w:val="24"/>
          <w:szCs w:val="24"/>
          <w:shd w:val="clear" w:color="auto" w:fill="D3E3FD"/>
          <w:lang w:val="en"/>
        </w:rPr>
        <w:t>the longest sequence of activities that must be finished on time in order for the entire project to be complete</w:t>
      </w:r>
      <w:r w:rsidRPr="00F7424E">
        <w:rPr>
          <w:rFonts w:ascii="Arial" w:eastAsia="Times New Roman" w:hAnsi="Arial" w:cs="Arial"/>
          <w:color w:val="474747"/>
          <w:sz w:val="24"/>
          <w:szCs w:val="24"/>
          <w:lang w:val="en"/>
        </w:rPr>
        <w:t>.</w:t>
      </w:r>
    </w:p>
    <w:p w14:paraId="2F98B2F2" w14:textId="77777777" w:rsidR="00AE5548" w:rsidRPr="00AE5548" w:rsidRDefault="00AE5548" w:rsidP="00AE5548">
      <w:pPr>
        <w:shd w:val="clear" w:color="auto" w:fill="FFFFFF"/>
        <w:spacing w:after="225" w:line="240" w:lineRule="auto"/>
        <w:rPr>
          <w:rFonts w:ascii="Times New Roman" w:eastAsia="Times New Roman" w:hAnsi="Times New Roman" w:cs="Times New Roman"/>
          <w:color w:val="314C74"/>
          <w:sz w:val="27"/>
          <w:szCs w:val="27"/>
        </w:rPr>
      </w:pPr>
      <w:r w:rsidRPr="00AE5548">
        <w:rPr>
          <w:rFonts w:ascii="Times New Roman" w:eastAsia="Times New Roman" w:hAnsi="Times New Roman" w:cs="Times New Roman"/>
          <w:i/>
          <w:iCs/>
          <w:color w:val="314C74"/>
          <w:sz w:val="27"/>
          <w:szCs w:val="27"/>
        </w:rPr>
        <w:t>“Recently added to the growing assortment of quantitative tools for business decision making is the Critical Path Method—a powerful but basically simple technique for analyzing, planning, and scheduling large, complex projects.”</w:t>
      </w:r>
    </w:p>
    <w:p w14:paraId="1015B134" w14:textId="77777777" w:rsidR="00AE5548" w:rsidRPr="00AE5548" w:rsidRDefault="00AE5548" w:rsidP="00AE5548">
      <w:pPr>
        <w:shd w:val="clear" w:color="auto" w:fill="FFFFFF"/>
        <w:spacing w:after="225" w:line="240" w:lineRule="auto"/>
        <w:rPr>
          <w:rFonts w:ascii="Times New Roman" w:eastAsia="Times New Roman" w:hAnsi="Times New Roman" w:cs="Times New Roman"/>
          <w:color w:val="314C74"/>
          <w:sz w:val="27"/>
          <w:szCs w:val="27"/>
        </w:rPr>
      </w:pPr>
      <w:r w:rsidRPr="00AE5548">
        <w:rPr>
          <w:rFonts w:ascii="Times New Roman" w:eastAsia="Times New Roman" w:hAnsi="Times New Roman" w:cs="Times New Roman"/>
          <w:color w:val="314C74"/>
          <w:sz w:val="27"/>
          <w:szCs w:val="27"/>
        </w:rPr>
        <w:t>Since then, this method has established itself firmly in the theory and practice of project management. And for good reason - using the Critical Path Method offers countless benefits:</w:t>
      </w:r>
    </w:p>
    <w:p w14:paraId="2B3BCFB7" w14:textId="77777777" w:rsidR="00AE5548" w:rsidRPr="00AE5548" w:rsidRDefault="00AE5548" w:rsidP="00AE554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14C74"/>
          <w:sz w:val="24"/>
          <w:szCs w:val="24"/>
        </w:rPr>
      </w:pPr>
      <w:r w:rsidRPr="00AE5548">
        <w:rPr>
          <w:rFonts w:ascii="Times New Roman" w:eastAsia="Times New Roman" w:hAnsi="Times New Roman" w:cs="Times New Roman"/>
          <w:color w:val="314C74"/>
          <w:sz w:val="24"/>
          <w:szCs w:val="24"/>
        </w:rPr>
        <w:t>Reduce delays: The Critical Path Method helps identify the most important sequence of tasks in a project. Managers can use this information to reduce delays by optimizing the work along the critical path, proactively preventing delays before they occur.</w:t>
      </w:r>
    </w:p>
    <w:p w14:paraId="309C5F52" w14:textId="77777777" w:rsidR="00AE5548" w:rsidRPr="00AE5548" w:rsidRDefault="00AE5548" w:rsidP="00AE554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14C74"/>
          <w:sz w:val="24"/>
          <w:szCs w:val="24"/>
        </w:rPr>
      </w:pPr>
      <w:r w:rsidRPr="00AE5548">
        <w:rPr>
          <w:rFonts w:ascii="Times New Roman" w:eastAsia="Times New Roman" w:hAnsi="Times New Roman" w:cs="Times New Roman"/>
          <w:color w:val="314C74"/>
          <w:sz w:val="24"/>
          <w:szCs w:val="24"/>
        </w:rPr>
        <w:t>Visualize dependencies: The CPM depends on listing all tasks associated with a project and their dependencies. The chart thus created can help you visualize all dependencies and prioritize tasks accordingly. Visualizing a Critical Path Method schedule can also simply give all stakeholders and resources a general roadmap of what to expect in any given CPM-driven process.</w:t>
      </w:r>
    </w:p>
    <w:p w14:paraId="7A019D55" w14:textId="77777777" w:rsidR="00AE5548" w:rsidRPr="00AE5548" w:rsidRDefault="00AE5548" w:rsidP="00AE554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14C74"/>
          <w:sz w:val="24"/>
          <w:szCs w:val="24"/>
        </w:rPr>
      </w:pPr>
      <w:r w:rsidRPr="00AE5548">
        <w:rPr>
          <w:rFonts w:ascii="Times New Roman" w:eastAsia="Times New Roman" w:hAnsi="Times New Roman" w:cs="Times New Roman"/>
          <w:color w:val="314C74"/>
          <w:sz w:val="24"/>
          <w:szCs w:val="24"/>
        </w:rPr>
        <w:t xml:space="preserve">Improve organization: In complex projects, the CPM helps break down deliverables into sequences, and sequences into tasks. This, along with the focus on visualizing </w:t>
      </w:r>
      <w:r w:rsidRPr="00AE5548">
        <w:rPr>
          <w:rFonts w:ascii="Times New Roman" w:eastAsia="Times New Roman" w:hAnsi="Times New Roman" w:cs="Times New Roman"/>
          <w:color w:val="314C74"/>
          <w:sz w:val="24"/>
          <w:szCs w:val="24"/>
        </w:rPr>
        <w:lastRenderedPageBreak/>
        <w:t>dependencies, mapping constraints, and defining the critical path of tasks drastically improves project organization, ultimately making projects more manageable.</w:t>
      </w:r>
    </w:p>
    <w:p w14:paraId="2AFDD033" w14:textId="77777777" w:rsidR="00AE5548" w:rsidRPr="00AE5548" w:rsidRDefault="00AE5548" w:rsidP="00AE554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14C74"/>
          <w:sz w:val="24"/>
          <w:szCs w:val="24"/>
        </w:rPr>
      </w:pPr>
      <w:r w:rsidRPr="00AE5548">
        <w:rPr>
          <w:rFonts w:ascii="Times New Roman" w:eastAsia="Times New Roman" w:hAnsi="Times New Roman" w:cs="Times New Roman"/>
          <w:color w:val="314C74"/>
          <w:sz w:val="24"/>
          <w:szCs w:val="24"/>
        </w:rPr>
        <w:t>Optimize efficiency: By mapping the critical path, project managers get a better idea of important tasks in the project. They can use this information to </w:t>
      </w:r>
      <w:hyperlink r:id="rId7" w:tgtFrame="_blank" w:history="1">
        <w:r w:rsidRPr="00AE5548">
          <w:rPr>
            <w:rFonts w:ascii="Times New Roman" w:eastAsia="Times New Roman" w:hAnsi="Times New Roman" w:cs="Times New Roman"/>
            <w:color w:val="0000FF"/>
            <w:sz w:val="24"/>
            <w:szCs w:val="24"/>
            <w:u w:val="single"/>
          </w:rPr>
          <w:t>allocate resources</w:t>
        </w:r>
      </w:hyperlink>
      <w:r w:rsidRPr="00AE5548">
        <w:rPr>
          <w:rFonts w:ascii="Times New Roman" w:eastAsia="Times New Roman" w:hAnsi="Times New Roman" w:cs="Times New Roman"/>
          <w:color w:val="314C74"/>
          <w:sz w:val="24"/>
          <w:szCs w:val="24"/>
        </w:rPr>
        <w:t> more efficiently, adding/removing resources depending on the task's importance.</w:t>
      </w:r>
    </w:p>
    <w:p w14:paraId="6628F3FD" w14:textId="77777777" w:rsidR="00AE5548" w:rsidRPr="00AE5548" w:rsidRDefault="00AE5548" w:rsidP="00AE5548">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314C74"/>
          <w:sz w:val="24"/>
          <w:szCs w:val="24"/>
        </w:rPr>
      </w:pPr>
      <w:r w:rsidRPr="00AE5548">
        <w:rPr>
          <w:rFonts w:ascii="Times New Roman" w:eastAsia="Times New Roman" w:hAnsi="Times New Roman" w:cs="Times New Roman"/>
          <w:color w:val="314C74"/>
          <w:sz w:val="24"/>
          <w:szCs w:val="24"/>
        </w:rPr>
        <w:t>Float calculation: Float, as we'll learn below, defines how much a task can be delayed without impacting the project schedule. This is an important part of the Critical Path Method. Calculating the float can help you distribute resources more effectively while being better prepared for any unforeseen issues that may arise at any point throughout the project.</w:t>
      </w:r>
    </w:p>
    <w:p w14:paraId="5636755B" w14:textId="77777777" w:rsidR="00F7424E" w:rsidRPr="00095113" w:rsidRDefault="00F7424E" w:rsidP="00095113">
      <w:pPr>
        <w:shd w:val="clear" w:color="auto" w:fill="FFFFFF"/>
        <w:spacing w:after="390" w:line="240" w:lineRule="auto"/>
        <w:rPr>
          <w:rFonts w:ascii="Arial" w:eastAsia="Times New Roman" w:hAnsi="Arial" w:cs="Arial"/>
          <w:color w:val="51565E"/>
          <w:sz w:val="24"/>
          <w:szCs w:val="24"/>
        </w:rPr>
      </w:pPr>
    </w:p>
    <w:p w14:paraId="36B9CE03"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60F6D4A3" wp14:editId="7848571D">
            <wp:extent cx="3226805" cy="4901477"/>
            <wp:effectExtent l="0" t="0" r="0" b="0"/>
            <wp:docPr id="4" name="Picture 4" descr="question c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estion cp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6831" cy="4916707"/>
                    </a:xfrm>
                    <a:prstGeom prst="rect">
                      <a:avLst/>
                    </a:prstGeom>
                    <a:noFill/>
                    <a:ln>
                      <a:noFill/>
                    </a:ln>
                  </pic:spPr>
                </pic:pic>
              </a:graphicData>
            </a:graphic>
          </wp:inline>
        </w:drawing>
      </w:r>
    </w:p>
    <w:p w14:paraId="1D5170D1" w14:textId="77777777" w:rsidR="00AE5548" w:rsidRDefault="00AE5548" w:rsidP="00095113">
      <w:pPr>
        <w:shd w:val="clear" w:color="auto" w:fill="FFFFFF"/>
        <w:spacing w:after="390" w:line="240" w:lineRule="auto"/>
        <w:rPr>
          <w:rFonts w:ascii="Arial" w:eastAsia="Times New Roman" w:hAnsi="Arial" w:cs="Arial"/>
          <w:color w:val="51565E"/>
          <w:sz w:val="24"/>
          <w:szCs w:val="24"/>
        </w:rPr>
      </w:pPr>
    </w:p>
    <w:p w14:paraId="3B4A561F" w14:textId="77777777" w:rsidR="00AE5548" w:rsidRDefault="00AE5548" w:rsidP="00095113">
      <w:pPr>
        <w:shd w:val="clear" w:color="auto" w:fill="FFFFFF"/>
        <w:spacing w:after="390" w:line="240" w:lineRule="auto"/>
        <w:rPr>
          <w:rFonts w:ascii="Arial" w:eastAsia="Times New Roman" w:hAnsi="Arial" w:cs="Arial"/>
          <w:color w:val="51565E"/>
          <w:sz w:val="24"/>
          <w:szCs w:val="24"/>
        </w:rPr>
      </w:pPr>
    </w:p>
    <w:p w14:paraId="112123FB" w14:textId="5861CEE0"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lastRenderedPageBreak/>
        <w:t>First, let’s analyze the activities and their immediate predecessors. </w:t>
      </w:r>
    </w:p>
    <w:p w14:paraId="3F6E145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Activities A, B, and C don’t have any immediate predecessors. This means that each of them will have individual arcs connecting to them. First, we’ll draw nodes 1 (which is the starting point) and 2. We’ll add the activity on the arc, along with the duration. </w:t>
      </w:r>
    </w:p>
    <w:p w14:paraId="7D0E7A35"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0A42F4F1" wp14:editId="45BB6956">
            <wp:extent cx="1809750" cy="1695450"/>
            <wp:effectExtent l="0" t="0" r="0" b="0"/>
            <wp:docPr id="5" name="Picture 5" descr="c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0" cy="1695450"/>
                    </a:xfrm>
                    <a:prstGeom prst="rect">
                      <a:avLst/>
                    </a:prstGeom>
                    <a:noFill/>
                    <a:ln>
                      <a:noFill/>
                    </a:ln>
                  </pic:spPr>
                </pic:pic>
              </a:graphicData>
            </a:graphic>
          </wp:inline>
        </w:drawing>
      </w:r>
    </w:p>
    <w:p w14:paraId="2F733D17"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have to also keep in mind that A acts as the immediate predecessor for both nodes E and F. Similarly, let’s draw the arcs for nodes B and C. </w:t>
      </w:r>
    </w:p>
    <w:p w14:paraId="72FB5C51"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41C4F364" wp14:editId="3BBA136D">
            <wp:extent cx="2343150" cy="2279650"/>
            <wp:effectExtent l="0" t="0" r="0" b="6350"/>
            <wp:docPr id="6" name="Picture 6" descr="activity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ctivityb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2279650"/>
                    </a:xfrm>
                    <a:prstGeom prst="rect">
                      <a:avLst/>
                    </a:prstGeom>
                    <a:noFill/>
                    <a:ln>
                      <a:noFill/>
                    </a:ln>
                  </pic:spPr>
                </pic:pic>
              </a:graphicData>
            </a:graphic>
          </wp:inline>
        </w:drawing>
      </w:r>
    </w:p>
    <w:p w14:paraId="30117BC6"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Before we can draw the nodes for activity D, a quick look at the table will tell us that it is preceded by activity B and that a combination of activities C and D act as immediate predecessors for activities H and J. This means that both activities C and D have to connect at some point. That’s why we’ll be drawing an arc from events 3 and 4. </w:t>
      </w:r>
    </w:p>
    <w:p w14:paraId="29C62795"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6C881D1A" wp14:editId="3CD16CDA">
            <wp:extent cx="2381250" cy="2514600"/>
            <wp:effectExtent l="0" t="0" r="0" b="0"/>
            <wp:docPr id="7" name="Picture 7" descr="activit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ctivity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250" cy="2514600"/>
                    </a:xfrm>
                    <a:prstGeom prst="rect">
                      <a:avLst/>
                    </a:prstGeom>
                    <a:noFill/>
                    <a:ln>
                      <a:noFill/>
                    </a:ln>
                  </pic:spPr>
                </pic:pic>
              </a:graphicData>
            </a:graphic>
          </wp:inline>
        </w:drawing>
      </w:r>
    </w:p>
    <w:p w14:paraId="31E95200"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So now, we’ve completed activities A, B, C, and D of the critical path method. Next, let’s take a look at activity E. </w:t>
      </w:r>
    </w:p>
    <w:p w14:paraId="5EFB9FCB"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Activity E is preceded by activity A and acts as the immediate predecessor for activity J. Since this is an independent activity, we’ll be able to draw an arc like this.</w:t>
      </w:r>
    </w:p>
    <w:p w14:paraId="762E07C2"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4949AB28" wp14:editId="2A37EDB5">
            <wp:extent cx="2768600" cy="2495550"/>
            <wp:effectExtent l="0" t="0" r="0" b="0"/>
            <wp:docPr id="8" name="Picture 8" descr="c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p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68600" cy="2495550"/>
                    </a:xfrm>
                    <a:prstGeom prst="rect">
                      <a:avLst/>
                    </a:prstGeom>
                    <a:noFill/>
                    <a:ln>
                      <a:noFill/>
                    </a:ln>
                  </pic:spPr>
                </pic:pic>
              </a:graphicData>
            </a:graphic>
          </wp:inline>
        </w:drawing>
      </w:r>
    </w:p>
    <w:p w14:paraId="5EEC9596"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If we have a look at activity F, it’s preceded by activity A, and a combination of F, G, and H act as immediate predecessors for the activities K and L. So let’s wait before we take it up. Instead, let’s shift our attention to activity G. It’s preceded by B. So, we’ll draw it like so.</w:t>
      </w:r>
    </w:p>
    <w:p w14:paraId="35337BED"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3EA6F9DE" wp14:editId="26CC8D92">
            <wp:extent cx="3524250" cy="2476500"/>
            <wp:effectExtent l="0" t="0" r="0" b="0"/>
            <wp:docPr id="9" name="Picture 9" descr="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ctivit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24250" cy="2476500"/>
                    </a:xfrm>
                    <a:prstGeom prst="rect">
                      <a:avLst/>
                    </a:prstGeom>
                    <a:noFill/>
                    <a:ln>
                      <a:noFill/>
                    </a:ln>
                  </pic:spPr>
                </pic:pic>
              </a:graphicData>
            </a:graphic>
          </wp:inline>
        </w:drawing>
      </w:r>
    </w:p>
    <w:p w14:paraId="1326042C"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let’s take a look at activity H. It is preceded by both C and D and will act as the immediate predecessor for K and L, along with F and G. So, we can connect node 4 to 6. </w:t>
      </w:r>
    </w:p>
    <w:p w14:paraId="347AD3FE"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105FDE4D" wp14:editId="48DFF5A8">
            <wp:extent cx="3422650" cy="2495550"/>
            <wp:effectExtent l="0" t="0" r="6350" b="0"/>
            <wp:docPr id="10" name="Picture 10" descr="activity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ctivity h"/>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22650" cy="2495550"/>
                    </a:xfrm>
                    <a:prstGeom prst="rect">
                      <a:avLst/>
                    </a:prstGeom>
                    <a:noFill/>
                    <a:ln>
                      <a:noFill/>
                    </a:ln>
                  </pic:spPr>
                </pic:pic>
              </a:graphicData>
            </a:graphic>
          </wp:inline>
        </w:drawing>
      </w:r>
    </w:p>
    <w:p w14:paraId="6723801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that we’ve done that, let’s go back to activity F.  Now that we know where activities G and H connect to, we can combine nodes 2 and 6, fulfilling the conditions required for activities K and L.</w:t>
      </w:r>
    </w:p>
    <w:p w14:paraId="57F65490"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52E00506" wp14:editId="772D8C98">
            <wp:extent cx="3270250" cy="2438400"/>
            <wp:effectExtent l="0" t="0" r="6350" b="0"/>
            <wp:docPr id="11" name="Picture 11" descr="activity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ctivity 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70250" cy="2438400"/>
                    </a:xfrm>
                    <a:prstGeom prst="rect">
                      <a:avLst/>
                    </a:prstGeom>
                    <a:noFill/>
                    <a:ln>
                      <a:noFill/>
                    </a:ln>
                  </pic:spPr>
                </pic:pic>
              </a:graphicData>
            </a:graphic>
          </wp:inline>
        </w:drawing>
      </w:r>
    </w:p>
    <w:p w14:paraId="20170077"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Following this, we have an activity I. The activity I is preceded by activities C and D. It also acts as an immediate predecessor to activity M. Since it’s an independent activity, we can draw it like so. </w:t>
      </w:r>
    </w:p>
    <w:p w14:paraId="2D799B24"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2977A61F" wp14:editId="6E2CB353">
            <wp:extent cx="3200400" cy="2355850"/>
            <wp:effectExtent l="0" t="0" r="0" b="6350"/>
            <wp:docPr id="13" name="Picture 13" descr="activity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ctivity 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2355850"/>
                    </a:xfrm>
                    <a:prstGeom prst="rect">
                      <a:avLst/>
                    </a:prstGeom>
                    <a:noFill/>
                    <a:ln>
                      <a:noFill/>
                    </a:ln>
                  </pic:spPr>
                </pic:pic>
              </a:graphicData>
            </a:graphic>
          </wp:inline>
        </w:drawing>
      </w:r>
    </w:p>
    <w:p w14:paraId="2D41799D"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Next, let’s take a look at activity J. Activity J is preceded by activity E. We can also see that a combination of J and K will act as an immediate predecessor for activity N. We can then draw an arc like this. </w:t>
      </w:r>
    </w:p>
    <w:p w14:paraId="43E34517"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43E85C9B" wp14:editId="44357E0D">
            <wp:extent cx="4235450" cy="2336800"/>
            <wp:effectExtent l="0" t="0" r="0" b="6350"/>
            <wp:docPr id="14" name="Picture 14" descr="activity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ctivity j"/>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5450" cy="2336800"/>
                    </a:xfrm>
                    <a:prstGeom prst="rect">
                      <a:avLst/>
                    </a:prstGeom>
                    <a:noFill/>
                    <a:ln>
                      <a:noFill/>
                    </a:ln>
                  </pic:spPr>
                </pic:pic>
              </a:graphicData>
            </a:graphic>
          </wp:inline>
        </w:drawing>
      </w:r>
    </w:p>
    <w:p w14:paraId="00DE6105"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Let’s go on to activity K. Here we can see that K is preceded by F, G, and H. It also acts as an immediate predecessor to activity N. So, we’ll connect nodes 6 to 8. </w:t>
      </w:r>
    </w:p>
    <w:p w14:paraId="6E3CB23D"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53318719" wp14:editId="2E18A3C6">
            <wp:extent cx="4248150" cy="2260600"/>
            <wp:effectExtent l="0" t="0" r="0" b="6350"/>
            <wp:docPr id="15" name="Picture 15" descr="activity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ctivity k"/>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48150" cy="2260600"/>
                    </a:xfrm>
                    <a:prstGeom prst="rect">
                      <a:avLst/>
                    </a:prstGeom>
                    <a:noFill/>
                    <a:ln>
                      <a:noFill/>
                    </a:ln>
                  </pic:spPr>
                </pic:pic>
              </a:graphicData>
            </a:graphic>
          </wp:inline>
        </w:drawing>
      </w:r>
    </w:p>
    <w:p w14:paraId="298EBB8F"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Next, let’s continue with activity L. The table now shows that L, M, and N don’t act as immediate predecessors for any other activity. Hence it can be assumed that it’ll connect to the final node. </w:t>
      </w:r>
    </w:p>
    <w:p w14:paraId="63BE2374"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 is preceded by activities by F, G, and H. The arc can be drawn like so. </w:t>
      </w:r>
    </w:p>
    <w:p w14:paraId="1063166D"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024FA6AB" wp14:editId="44B9A964">
            <wp:extent cx="4356100" cy="2438400"/>
            <wp:effectExtent l="0" t="0" r="6350" b="0"/>
            <wp:docPr id="16" name="Picture 16" descr="activity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tivity 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6100" cy="2438400"/>
                    </a:xfrm>
                    <a:prstGeom prst="rect">
                      <a:avLst/>
                    </a:prstGeom>
                    <a:noFill/>
                    <a:ln>
                      <a:noFill/>
                    </a:ln>
                  </pic:spPr>
                </pic:pic>
              </a:graphicData>
            </a:graphic>
          </wp:inline>
        </w:drawing>
      </w:r>
    </w:p>
    <w:p w14:paraId="445FFBAF"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now go to activity M. This activity is preceded by activity I. Similarly, we can connect an arc from node 8 to 9 for activity N. </w:t>
      </w:r>
    </w:p>
    <w:p w14:paraId="3147493C"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21A42ECF" wp14:editId="32A47EA3">
            <wp:extent cx="4514850" cy="2603500"/>
            <wp:effectExtent l="0" t="0" r="0" b="6350"/>
            <wp:docPr id="17" name="Picture 17" descr="activity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ctivity 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4850" cy="2603500"/>
                    </a:xfrm>
                    <a:prstGeom prst="rect">
                      <a:avLst/>
                    </a:prstGeom>
                    <a:noFill/>
                    <a:ln>
                      <a:noFill/>
                    </a:ln>
                  </pic:spPr>
                </pic:pic>
              </a:graphicData>
            </a:graphic>
          </wp:inline>
        </w:drawing>
      </w:r>
    </w:p>
    <w:p w14:paraId="16D1426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the network is complete! </w:t>
      </w:r>
    </w:p>
    <w:p w14:paraId="74ED9826"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to find the critical path. For this, we’ll need to find two values, Earliest Start Time (Es) and Latest Completion Time (Lc).</w:t>
      </w:r>
    </w:p>
    <w:p w14:paraId="59F2DA1F"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The process of determining the Es for all events is called a forward pass. </w:t>
      </w:r>
    </w:p>
    <w:p w14:paraId="54A6BBE4"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The process of determining the Lc for all events is called a backward pass.</w:t>
      </w:r>
    </w:p>
    <w:p w14:paraId="1B82F17F"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lastRenderedPageBreak/>
        <w:t>Let’s get into the forward pass. For this, first, we’ll need to create boxes at all nodes. These are then divided into two. The lower half of the box represents the earliest start time of the node, while the upper half represents the latest completion time. </w:t>
      </w:r>
    </w:p>
    <w:p w14:paraId="09775C8C"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Your network diagram should look something like this. </w:t>
      </w:r>
    </w:p>
    <w:p w14:paraId="43261E4E"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6B9AF8F9" wp14:editId="334E466B">
            <wp:extent cx="5854700" cy="3449159"/>
            <wp:effectExtent l="0" t="0" r="0" b="0"/>
            <wp:docPr id="18" name="Picture 18" descr="es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slc"/>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67772" cy="3456860"/>
                    </a:xfrm>
                    <a:prstGeom prst="rect">
                      <a:avLst/>
                    </a:prstGeom>
                    <a:noFill/>
                    <a:ln>
                      <a:noFill/>
                    </a:ln>
                  </pic:spPr>
                </pic:pic>
              </a:graphicData>
            </a:graphic>
          </wp:inline>
        </w:drawing>
      </w:r>
    </w:p>
    <w:p w14:paraId="28658010"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 xml:space="preserve">For this, we’ll be using the formula, </w:t>
      </w:r>
      <w:proofErr w:type="spellStart"/>
      <w:r w:rsidRPr="00095113">
        <w:rPr>
          <w:rFonts w:ascii="Arial" w:eastAsia="Times New Roman" w:hAnsi="Arial" w:cs="Arial"/>
          <w:color w:val="51565E"/>
          <w:sz w:val="24"/>
          <w:szCs w:val="24"/>
        </w:rPr>
        <w:t>Esj</w:t>
      </w:r>
      <w:proofErr w:type="spellEnd"/>
      <w:r w:rsidRPr="00095113">
        <w:rPr>
          <w:rFonts w:ascii="Arial" w:eastAsia="Times New Roman" w:hAnsi="Arial" w:cs="Arial"/>
          <w:color w:val="51565E"/>
          <w:sz w:val="24"/>
          <w:szCs w:val="24"/>
        </w:rPr>
        <w:t xml:space="preserve"> = max (Esi + </w:t>
      </w:r>
      <w:proofErr w:type="spellStart"/>
      <w:r w:rsidRPr="00095113">
        <w:rPr>
          <w:rFonts w:ascii="Arial" w:eastAsia="Times New Roman" w:hAnsi="Arial" w:cs="Arial"/>
          <w:color w:val="51565E"/>
          <w:sz w:val="24"/>
          <w:szCs w:val="24"/>
        </w:rPr>
        <w:t>Dij</w:t>
      </w:r>
      <w:proofErr w:type="spellEnd"/>
      <w:r w:rsidRPr="00095113">
        <w:rPr>
          <w:rFonts w:ascii="Arial" w:eastAsia="Times New Roman" w:hAnsi="Arial" w:cs="Arial"/>
          <w:color w:val="51565E"/>
          <w:sz w:val="24"/>
          <w:szCs w:val="24"/>
        </w:rPr>
        <w:t>)</w:t>
      </w:r>
    </w:p>
    <w:p w14:paraId="58EEA49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Which when simplified, the earliest start time for the second node (head node), is the maximum of the combination of the earliest start time of the tail node and the duration between the two nodes. </w:t>
      </w:r>
    </w:p>
    <w:p w14:paraId="562D8A07"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So, for node 1, the earliest start time is always zero. </w:t>
      </w:r>
    </w:p>
    <w:p w14:paraId="2C14FF78"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For node 2,</w:t>
      </w:r>
      <w:r w:rsidRPr="00095113">
        <w:rPr>
          <w:rFonts w:ascii="Arial" w:eastAsia="Times New Roman" w:hAnsi="Arial" w:cs="Arial"/>
          <w:color w:val="51565E"/>
          <w:sz w:val="24"/>
          <w:szCs w:val="24"/>
        </w:rPr>
        <w:br/>
        <w:t>it would be, Es2 = 0 (earliest start time for node 1) + 3 (duration between 1 and 2) = 3</w:t>
      </w:r>
    </w:p>
    <w:p w14:paraId="3C9958AA"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5CF04851" wp14:editId="09133647">
            <wp:extent cx="6522569" cy="3733800"/>
            <wp:effectExtent l="0" t="0" r="0" b="0"/>
            <wp:docPr id="19" name="Picture 19" descr="e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31718" cy="3739037"/>
                    </a:xfrm>
                    <a:prstGeom prst="rect">
                      <a:avLst/>
                    </a:prstGeom>
                    <a:noFill/>
                    <a:ln>
                      <a:noFill/>
                    </a:ln>
                  </pic:spPr>
                </pic:pic>
              </a:graphicData>
            </a:graphic>
          </wp:inline>
        </w:drawing>
      </w:r>
    </w:p>
    <w:p w14:paraId="61EB42D4"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For node 3, </w:t>
      </w:r>
    </w:p>
    <w:p w14:paraId="196FAD6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it would be, Es3 = 0(Es1) + 4(D1 to 3) = 4</w:t>
      </w:r>
    </w:p>
    <w:p w14:paraId="6C5B77CB"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4115F605" wp14:editId="028BE873">
            <wp:extent cx="5073650" cy="3155919"/>
            <wp:effectExtent l="0" t="0" r="0" b="6985"/>
            <wp:docPr id="20" name="Picture 20" descr="e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s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79022" cy="3159261"/>
                    </a:xfrm>
                    <a:prstGeom prst="rect">
                      <a:avLst/>
                    </a:prstGeom>
                    <a:noFill/>
                    <a:ln>
                      <a:noFill/>
                    </a:ln>
                  </pic:spPr>
                </pic:pic>
              </a:graphicData>
            </a:graphic>
          </wp:inline>
        </w:drawing>
      </w:r>
    </w:p>
    <w:p w14:paraId="0C0F95DE"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lastRenderedPageBreak/>
        <w:t>For node 4, we can see that two arcs connect to it. This means that we’ll need to choose among the largest of the two options available to us. </w:t>
      </w:r>
    </w:p>
    <w:p w14:paraId="4CF5278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Es4 = 0(Es0) + 6 = 6 or</w:t>
      </w:r>
    </w:p>
    <w:p w14:paraId="73F99977"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Es4 = 4(Es3) + 3 = 7</w:t>
      </w:r>
    </w:p>
    <w:p w14:paraId="49815202"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choose 7 since it’s larger.</w:t>
      </w:r>
    </w:p>
    <w:p w14:paraId="0133E03C"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4C6133F5" wp14:editId="48130FFA">
            <wp:extent cx="6318250" cy="3535319"/>
            <wp:effectExtent l="0" t="0" r="6350" b="8255"/>
            <wp:docPr id="21" name="Picture 21" descr="es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s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30817" cy="3542351"/>
                    </a:xfrm>
                    <a:prstGeom prst="rect">
                      <a:avLst/>
                    </a:prstGeom>
                    <a:noFill/>
                    <a:ln>
                      <a:noFill/>
                    </a:ln>
                  </pic:spPr>
                </pic:pic>
              </a:graphicData>
            </a:graphic>
          </wp:inline>
        </w:drawing>
      </w:r>
    </w:p>
    <w:p w14:paraId="3E2E188B"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Similarly, we have three options to choose from when it comes to node 6. Since three arcs connect to it. </w:t>
      </w:r>
    </w:p>
    <w:p w14:paraId="09704F90"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Es6 = 3(Es2) + 1(D2-3) = 4</w:t>
      </w:r>
    </w:p>
    <w:p w14:paraId="34A8F5B2"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Es6 = 4(Es3) + 4(D3-6) = 8</w:t>
      </w:r>
    </w:p>
    <w:p w14:paraId="50E671D9"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Es6 = 7(Es4) + 5(D4-6) = 12</w:t>
      </w:r>
    </w:p>
    <w:p w14:paraId="33AA76E9"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Hence we’ll select the last option since it’s the largest among the three. </w:t>
      </w:r>
    </w:p>
    <w:p w14:paraId="2DA0A3C2"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1E58CFBA" wp14:editId="5025C73F">
            <wp:extent cx="6413500" cy="3607890"/>
            <wp:effectExtent l="0" t="0" r="6350" b="0"/>
            <wp:docPr id="22" name="Picture 22" descr="es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s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30875" cy="3617664"/>
                    </a:xfrm>
                    <a:prstGeom prst="rect">
                      <a:avLst/>
                    </a:prstGeom>
                    <a:noFill/>
                    <a:ln>
                      <a:noFill/>
                    </a:ln>
                  </pic:spPr>
                </pic:pic>
              </a:graphicData>
            </a:graphic>
          </wp:inline>
        </w:drawing>
      </w:r>
    </w:p>
    <w:p w14:paraId="06B71E86"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for node 5. Since it’s directly connected to node 2, we can directly apply the formula. </w:t>
      </w:r>
    </w:p>
    <w:p w14:paraId="3A1AB460"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Es5 = 3(Es2) + 9(D2-5) = 12</w:t>
      </w:r>
    </w:p>
    <w:p w14:paraId="2D869B78"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545989F6" wp14:editId="0A0E868D">
            <wp:extent cx="6362700" cy="3652133"/>
            <wp:effectExtent l="0" t="0" r="0" b="5715"/>
            <wp:docPr id="23" name="Picture 23" descr="e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s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68683" cy="3655567"/>
                    </a:xfrm>
                    <a:prstGeom prst="rect">
                      <a:avLst/>
                    </a:prstGeom>
                    <a:noFill/>
                    <a:ln>
                      <a:noFill/>
                    </a:ln>
                  </pic:spPr>
                </pic:pic>
              </a:graphicData>
            </a:graphic>
          </wp:inline>
        </w:drawing>
      </w:r>
    </w:p>
    <w:p w14:paraId="20072735"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Let’s take node 8. </w:t>
      </w:r>
    </w:p>
    <w:p w14:paraId="4D77E336"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Es8 = 12(Es5) + 3(D5-8) = 15 or</w:t>
      </w:r>
    </w:p>
    <w:p w14:paraId="0B5468FC"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Es8 = 12 (Es6) + 6(D6-8) = 18 </w:t>
      </w:r>
    </w:p>
    <w:p w14:paraId="404C4145"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choose Es8 as 18 since it’s the larger of the two. </w:t>
      </w:r>
    </w:p>
    <w:p w14:paraId="4870D6F9"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6A4C7D14" wp14:editId="13674867">
            <wp:extent cx="6330950" cy="3707226"/>
            <wp:effectExtent l="0" t="0" r="0" b="7620"/>
            <wp:docPr id="24" name="Picture 24" descr="es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s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39178" cy="3712044"/>
                    </a:xfrm>
                    <a:prstGeom prst="rect">
                      <a:avLst/>
                    </a:prstGeom>
                    <a:noFill/>
                    <a:ln>
                      <a:noFill/>
                    </a:ln>
                  </pic:spPr>
                </pic:pic>
              </a:graphicData>
            </a:graphic>
          </wp:inline>
        </w:drawing>
      </w:r>
    </w:p>
    <w:p w14:paraId="2BF3DF4E"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for node 7. We can directly apply the formula to these nodes.</w:t>
      </w:r>
    </w:p>
    <w:p w14:paraId="45CA8CCD"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Es7 = 7(Es4) + 4(D4-7</w:t>
      </w:r>
      <w:proofErr w:type="gramStart"/>
      <w:r w:rsidRPr="00095113">
        <w:rPr>
          <w:rFonts w:ascii="Arial" w:eastAsia="Times New Roman" w:hAnsi="Arial" w:cs="Arial"/>
          <w:color w:val="51565E"/>
          <w:sz w:val="24"/>
          <w:szCs w:val="24"/>
        </w:rPr>
        <w:t>)  =</w:t>
      </w:r>
      <w:proofErr w:type="gramEnd"/>
      <w:r w:rsidRPr="00095113">
        <w:rPr>
          <w:rFonts w:ascii="Arial" w:eastAsia="Times New Roman" w:hAnsi="Arial" w:cs="Arial"/>
          <w:color w:val="51565E"/>
          <w:sz w:val="24"/>
          <w:szCs w:val="24"/>
        </w:rPr>
        <w:t xml:space="preserve"> 11</w:t>
      </w:r>
    </w:p>
    <w:p w14:paraId="068869AC"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7C514C9D" wp14:editId="55F521E3">
            <wp:extent cx="6235700" cy="3648097"/>
            <wp:effectExtent l="0" t="0" r="0" b="9525"/>
            <wp:docPr id="25" name="Picture 25" descr="e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s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40419" cy="3650858"/>
                    </a:xfrm>
                    <a:prstGeom prst="rect">
                      <a:avLst/>
                    </a:prstGeom>
                    <a:noFill/>
                    <a:ln>
                      <a:noFill/>
                    </a:ln>
                  </pic:spPr>
                </pic:pic>
              </a:graphicData>
            </a:graphic>
          </wp:inline>
        </w:drawing>
      </w:r>
    </w:p>
    <w:p w14:paraId="3A4A8CC1"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Finally, we’ve got node 9.</w:t>
      </w:r>
    </w:p>
    <w:p w14:paraId="59069477"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It has 3 nodes connecting towards it. We’ll have to choose the maximum of the three. </w:t>
      </w:r>
    </w:p>
    <w:p w14:paraId="6C7A7697"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Es9 = 18(Es8) + 9(D8-9) = 27</w:t>
      </w:r>
    </w:p>
    <w:p w14:paraId="31246522"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Es9 = 12(Es6) + 3(D6-9) = 15</w:t>
      </w:r>
    </w:p>
    <w:p w14:paraId="5C48A0F1"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Es9 = 11(Es7) + 6(D7-9) = 17</w:t>
      </w:r>
    </w:p>
    <w:p w14:paraId="6953245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choose the arc from node 8 since it’s got the highest value.  </w:t>
      </w:r>
    </w:p>
    <w:p w14:paraId="35A672A1"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3821EF3C" wp14:editId="08E3AE9C">
            <wp:extent cx="6178550" cy="3654648"/>
            <wp:effectExtent l="0" t="0" r="0" b="3175"/>
            <wp:docPr id="26" name="Picture 26" descr="e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es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82753" cy="3657134"/>
                    </a:xfrm>
                    <a:prstGeom prst="rect">
                      <a:avLst/>
                    </a:prstGeom>
                    <a:noFill/>
                    <a:ln>
                      <a:noFill/>
                    </a:ln>
                  </pic:spPr>
                </pic:pic>
              </a:graphicData>
            </a:graphic>
          </wp:inline>
        </w:drawing>
      </w:r>
    </w:p>
    <w:p w14:paraId="4D884D79"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And like that, the forward pass is complete. Now, for the second part of the critical path method.  Let’s take up the backward pass. For that’ we will be using the following formula. </w:t>
      </w:r>
    </w:p>
    <w:p w14:paraId="011103A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proofErr w:type="spellStart"/>
      <w:r w:rsidRPr="00095113">
        <w:rPr>
          <w:rFonts w:ascii="Arial" w:eastAsia="Times New Roman" w:hAnsi="Arial" w:cs="Arial"/>
          <w:color w:val="51565E"/>
          <w:sz w:val="24"/>
          <w:szCs w:val="24"/>
        </w:rPr>
        <w:t>Lci</w:t>
      </w:r>
      <w:proofErr w:type="spellEnd"/>
      <w:r w:rsidRPr="00095113">
        <w:rPr>
          <w:rFonts w:ascii="Arial" w:eastAsia="Times New Roman" w:hAnsi="Arial" w:cs="Arial"/>
          <w:color w:val="51565E"/>
          <w:sz w:val="24"/>
          <w:szCs w:val="24"/>
        </w:rPr>
        <w:t xml:space="preserve"> = </w:t>
      </w:r>
      <w:proofErr w:type="gramStart"/>
      <w:r w:rsidRPr="00095113">
        <w:rPr>
          <w:rFonts w:ascii="Arial" w:eastAsia="Times New Roman" w:hAnsi="Arial" w:cs="Arial"/>
          <w:color w:val="51565E"/>
          <w:sz w:val="24"/>
          <w:szCs w:val="24"/>
        </w:rPr>
        <w:t>min(</w:t>
      </w:r>
      <w:proofErr w:type="spellStart"/>
      <w:proofErr w:type="gramEnd"/>
      <w:r w:rsidRPr="00095113">
        <w:rPr>
          <w:rFonts w:ascii="Arial" w:eastAsia="Times New Roman" w:hAnsi="Arial" w:cs="Arial"/>
          <w:color w:val="51565E"/>
          <w:sz w:val="24"/>
          <w:szCs w:val="24"/>
        </w:rPr>
        <w:t>Lcj</w:t>
      </w:r>
      <w:proofErr w:type="spellEnd"/>
      <w:r w:rsidRPr="00095113">
        <w:rPr>
          <w:rFonts w:ascii="Arial" w:eastAsia="Times New Roman" w:hAnsi="Arial" w:cs="Arial"/>
          <w:color w:val="51565E"/>
          <w:sz w:val="24"/>
          <w:szCs w:val="24"/>
        </w:rPr>
        <w:t xml:space="preserve"> - </w:t>
      </w:r>
      <w:proofErr w:type="spellStart"/>
      <w:r w:rsidRPr="00095113">
        <w:rPr>
          <w:rFonts w:ascii="Arial" w:eastAsia="Times New Roman" w:hAnsi="Arial" w:cs="Arial"/>
          <w:color w:val="51565E"/>
          <w:sz w:val="24"/>
          <w:szCs w:val="24"/>
        </w:rPr>
        <w:t>Dij</w:t>
      </w:r>
      <w:proofErr w:type="spellEnd"/>
      <w:r w:rsidRPr="00095113">
        <w:rPr>
          <w:rFonts w:ascii="Arial" w:eastAsia="Times New Roman" w:hAnsi="Arial" w:cs="Arial"/>
          <w:color w:val="51565E"/>
          <w:sz w:val="24"/>
          <w:szCs w:val="24"/>
        </w:rPr>
        <w:t>)</w:t>
      </w:r>
    </w:p>
    <w:p w14:paraId="04C52E2E"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This, when put simply, means the latest completion time of the tail node is equal to the latest completion time of the head node minus the distance between the two. </w:t>
      </w:r>
    </w:p>
    <w:p w14:paraId="1B894367"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Let’s start from the final node, number 9. </w:t>
      </w:r>
    </w:p>
    <w:p w14:paraId="7BEB773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The Lc for this node will always be equal to its Es.</w:t>
      </w:r>
      <w:r w:rsidRPr="00095113">
        <w:rPr>
          <w:rFonts w:ascii="Arial" w:eastAsia="Times New Roman" w:hAnsi="Arial" w:cs="Arial"/>
          <w:color w:val="51565E"/>
          <w:sz w:val="24"/>
          <w:szCs w:val="24"/>
        </w:rPr>
        <w:br/>
        <w:t>So, Lc9 = 27.</w:t>
      </w:r>
    </w:p>
    <w:p w14:paraId="1349DE74"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21AE5A09" wp14:editId="38C0CA0F">
            <wp:extent cx="6527800" cy="3680874"/>
            <wp:effectExtent l="0" t="0" r="6350" b="0"/>
            <wp:docPr id="27" name="Picture 27" descr="es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s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36762" cy="3685928"/>
                    </a:xfrm>
                    <a:prstGeom prst="rect">
                      <a:avLst/>
                    </a:prstGeom>
                    <a:noFill/>
                    <a:ln>
                      <a:noFill/>
                    </a:ln>
                  </pic:spPr>
                </pic:pic>
              </a:graphicData>
            </a:graphic>
          </wp:inline>
        </w:drawing>
      </w:r>
    </w:p>
    <w:p w14:paraId="13E7B314"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Next, let’s have a look at the latest completion time for the 8th node. Since it’s directly connected only to the 9th node, we can directly apply the formula mentioned earlier. </w:t>
      </w:r>
    </w:p>
    <w:p w14:paraId="3ACDBCD0"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Lc8 = 27(Lc9) - 9(D9-8) = 18</w:t>
      </w:r>
    </w:p>
    <w:p w14:paraId="01D15A66"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57148387" wp14:editId="4906C954">
            <wp:extent cx="5613400" cy="3199304"/>
            <wp:effectExtent l="0" t="0" r="6350" b="1270"/>
            <wp:docPr id="28" name="Picture 28" descr="l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c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1133" cy="3203711"/>
                    </a:xfrm>
                    <a:prstGeom prst="rect">
                      <a:avLst/>
                    </a:prstGeom>
                    <a:noFill/>
                    <a:ln>
                      <a:noFill/>
                    </a:ln>
                  </pic:spPr>
                </pic:pic>
              </a:graphicData>
            </a:graphic>
          </wp:inline>
        </w:drawing>
      </w:r>
    </w:p>
    <w:p w14:paraId="57859E92"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lastRenderedPageBreak/>
        <w:t>Now, let’s have a look at the latest completion time for node 7. Since there’s a direct connection between nodes 9 and 7. </w:t>
      </w:r>
    </w:p>
    <w:p w14:paraId="3C2124A1"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Lc7 = 27(Lc9) - 6(D9-7) = 21</w:t>
      </w:r>
    </w:p>
    <w:p w14:paraId="5E86F9F2"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24667BF3" wp14:editId="0AADEA5A">
            <wp:extent cx="5664200" cy="3257340"/>
            <wp:effectExtent l="0" t="0" r="0" b="635"/>
            <wp:docPr id="29" name="Picture 29" descr="l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c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66823" cy="3258848"/>
                    </a:xfrm>
                    <a:prstGeom prst="rect">
                      <a:avLst/>
                    </a:prstGeom>
                    <a:noFill/>
                    <a:ln>
                      <a:noFill/>
                    </a:ln>
                  </pic:spPr>
                </pic:pic>
              </a:graphicData>
            </a:graphic>
          </wp:inline>
        </w:drawing>
      </w:r>
    </w:p>
    <w:p w14:paraId="7B2FA15C"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Let’s move on to node 6. As we can see in the diagram, there are two points extending to nodes 8 and 9 from node 6. So we have two options to choose from. </w:t>
      </w:r>
    </w:p>
    <w:p w14:paraId="6D4E4E90"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Lc6 = 18(Ls8) - 6(D6-8) = 12 or</w:t>
      </w:r>
    </w:p>
    <w:p w14:paraId="7028EC29"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Lc6 = 27(Ls9) - 3(D6-9) = 24 </w:t>
      </w:r>
    </w:p>
    <w:p w14:paraId="6CF8D8D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choose the Lc of node 6 as 12.</w:t>
      </w:r>
    </w:p>
    <w:p w14:paraId="21A41C0F"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4D0446B3" wp14:editId="38193039">
            <wp:extent cx="6178550" cy="3429619"/>
            <wp:effectExtent l="0" t="0" r="0" b="0"/>
            <wp:docPr id="30" name="Picture 30" descr="l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c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91758" cy="3436950"/>
                    </a:xfrm>
                    <a:prstGeom prst="rect">
                      <a:avLst/>
                    </a:prstGeom>
                    <a:noFill/>
                    <a:ln>
                      <a:noFill/>
                    </a:ln>
                  </pic:spPr>
                </pic:pic>
              </a:graphicData>
            </a:graphic>
          </wp:inline>
        </w:drawing>
      </w:r>
    </w:p>
    <w:p w14:paraId="2FD51E7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now go to node 5. Since it’s directly connected to the 8th node, we can directly apply the equation.  </w:t>
      </w:r>
    </w:p>
    <w:p w14:paraId="1DFEFC8C"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Lc5 = 18(Lc8) - 3(D5-8) = 15</w:t>
      </w:r>
    </w:p>
    <w:p w14:paraId="5A2B529C"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395BC377" wp14:editId="10666E05">
            <wp:extent cx="6026150" cy="3464699"/>
            <wp:effectExtent l="0" t="0" r="0" b="2540"/>
            <wp:docPr id="31" name="Picture 31" descr="l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c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27717" cy="3465600"/>
                    </a:xfrm>
                    <a:prstGeom prst="rect">
                      <a:avLst/>
                    </a:prstGeom>
                    <a:noFill/>
                    <a:ln>
                      <a:noFill/>
                    </a:ln>
                  </pic:spPr>
                </pic:pic>
              </a:graphicData>
            </a:graphic>
          </wp:inline>
        </w:drawing>
      </w:r>
    </w:p>
    <w:p w14:paraId="4B0D1D0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lastRenderedPageBreak/>
        <w:t>Next up, let’s find the latest completion time for node 4. </w:t>
      </w:r>
    </w:p>
    <w:p w14:paraId="511EDCF9"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Since there are two connections extending from the node, to nodes 6 and 7 respectively, we’ll need to select the minimum between the two. </w:t>
      </w:r>
    </w:p>
    <w:p w14:paraId="281010F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Lc4 = 21(Lc7) - 4(D4-7) = 17</w:t>
      </w:r>
    </w:p>
    <w:p w14:paraId="0B681C78"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Lc4 = 12(Lc6) - 5(D4-6) = 7</w:t>
      </w:r>
    </w:p>
    <w:p w14:paraId="3418CC4F"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choose 7 as the latest completion time for node 4. </w:t>
      </w:r>
    </w:p>
    <w:p w14:paraId="3662CCB0"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44977BB9" wp14:editId="0272541C">
            <wp:extent cx="6280150" cy="3661895"/>
            <wp:effectExtent l="0" t="0" r="6350" b="0"/>
            <wp:docPr id="32" name="Picture 32" descr="l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c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89127" cy="3667130"/>
                    </a:xfrm>
                    <a:prstGeom prst="rect">
                      <a:avLst/>
                    </a:prstGeom>
                    <a:noFill/>
                    <a:ln>
                      <a:noFill/>
                    </a:ln>
                  </pic:spPr>
                </pic:pic>
              </a:graphicData>
            </a:graphic>
          </wp:inline>
        </w:drawing>
      </w:r>
    </w:p>
    <w:p w14:paraId="07535B8D"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for node 3. </w:t>
      </w:r>
    </w:p>
    <w:p w14:paraId="23EBDB02"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Since there are two nodes connecting from node 3 to nodes 4 and 6. So, we’ll need to choose between the 2. </w:t>
      </w:r>
    </w:p>
    <w:p w14:paraId="2A3DAAB4"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Lc3 = 12(Lc6) - 4(D3-6) = 8 or</w:t>
      </w:r>
    </w:p>
    <w:p w14:paraId="1ACA801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Lc3 = 7(Lc4) - 3(D3-4</w:t>
      </w:r>
      <w:proofErr w:type="gramStart"/>
      <w:r w:rsidRPr="00095113">
        <w:rPr>
          <w:rFonts w:ascii="Arial" w:eastAsia="Times New Roman" w:hAnsi="Arial" w:cs="Arial"/>
          <w:color w:val="51565E"/>
          <w:sz w:val="24"/>
          <w:szCs w:val="24"/>
        </w:rPr>
        <w:t>)  =</w:t>
      </w:r>
      <w:proofErr w:type="gramEnd"/>
      <w:r w:rsidRPr="00095113">
        <w:rPr>
          <w:rFonts w:ascii="Arial" w:eastAsia="Times New Roman" w:hAnsi="Arial" w:cs="Arial"/>
          <w:color w:val="51565E"/>
          <w:sz w:val="24"/>
          <w:szCs w:val="24"/>
        </w:rPr>
        <w:t xml:space="preserve"> 4</w:t>
      </w:r>
    </w:p>
    <w:p w14:paraId="65A12E9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lastRenderedPageBreak/>
        <w:t>We’ll choose 4 as the latest completion time for node 3. </w:t>
      </w:r>
    </w:p>
    <w:p w14:paraId="7384A207"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drawing>
          <wp:inline distT="0" distB="0" distL="0" distR="0" wp14:anchorId="771158DC" wp14:editId="6F8AF3F2">
            <wp:extent cx="6273800" cy="3663164"/>
            <wp:effectExtent l="0" t="0" r="0" b="0"/>
            <wp:docPr id="33" name="Picture 33" descr="l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c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5001" cy="3669704"/>
                    </a:xfrm>
                    <a:prstGeom prst="rect">
                      <a:avLst/>
                    </a:prstGeom>
                    <a:noFill/>
                    <a:ln>
                      <a:noFill/>
                    </a:ln>
                  </pic:spPr>
                </pic:pic>
              </a:graphicData>
            </a:graphic>
          </wp:inline>
        </w:drawing>
      </w:r>
    </w:p>
    <w:p w14:paraId="4248E49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Let’s now go to node 2. Again, since there are two connections made from 2 to node 5 and 6, we’ll need to choose the minimum among the two. </w:t>
      </w:r>
    </w:p>
    <w:p w14:paraId="0175A2F7"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Lc2 = 15(Lc5) - 9(D2-5) = 6</w:t>
      </w:r>
    </w:p>
    <w:p w14:paraId="18F97CC1"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Lc2 = 12(Lc6) - 1(D2-6) = 11</w:t>
      </w:r>
    </w:p>
    <w:p w14:paraId="3633B33C"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choose the latest completion time of 2, as 6.</w:t>
      </w:r>
    </w:p>
    <w:p w14:paraId="786FCFD6"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40BD7DC8" wp14:editId="408F26AA">
            <wp:extent cx="5575300" cy="3251210"/>
            <wp:effectExtent l="0" t="0" r="6350" b="6350"/>
            <wp:docPr id="34" name="Picture 34" descr="l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c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2857" cy="3255617"/>
                    </a:xfrm>
                    <a:prstGeom prst="rect">
                      <a:avLst/>
                    </a:prstGeom>
                    <a:noFill/>
                    <a:ln>
                      <a:noFill/>
                    </a:ln>
                  </pic:spPr>
                </pic:pic>
              </a:graphicData>
            </a:graphic>
          </wp:inline>
        </w:drawing>
      </w:r>
    </w:p>
    <w:p w14:paraId="74852E6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And finally, we have node 1. </w:t>
      </w:r>
    </w:p>
    <w:p w14:paraId="345190AA"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Since there are connections to 2, 3, and 4 from 1, we’ll need to choose from the three.</w:t>
      </w:r>
    </w:p>
    <w:p w14:paraId="3827979C"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Lc1 = 6(Lc2) - 3(D1-2) = 3</w:t>
      </w:r>
    </w:p>
    <w:p w14:paraId="61F00AF2"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Lc1 = 4(Lc3) - 4(D1-3) = 0</w:t>
      </w:r>
    </w:p>
    <w:p w14:paraId="50E0C67F"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Lc1 = 7(Lc4) - 6(D1-4) = 1</w:t>
      </w:r>
    </w:p>
    <w:p w14:paraId="5A2BD525"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We’ll choose 0 as the latest completion time for the node.</w:t>
      </w:r>
    </w:p>
    <w:p w14:paraId="5E9CD291"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4ECB2CC3" wp14:editId="638108FC">
            <wp:extent cx="5892800" cy="3342185"/>
            <wp:effectExtent l="0" t="0" r="0" b="0"/>
            <wp:docPr id="35" name="Picture 35" descr="l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c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3429" cy="3348213"/>
                    </a:xfrm>
                    <a:prstGeom prst="rect">
                      <a:avLst/>
                    </a:prstGeom>
                    <a:noFill/>
                    <a:ln>
                      <a:noFill/>
                    </a:ln>
                  </pic:spPr>
                </pic:pic>
              </a:graphicData>
            </a:graphic>
          </wp:inline>
        </w:drawing>
      </w:r>
    </w:p>
    <w:p w14:paraId="4146F49E"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And there we go! The backward pass is complete. </w:t>
      </w:r>
    </w:p>
    <w:p w14:paraId="5A233979"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Now, for the final step of the critical path method. To determine the critical path, there are three major criteria that need to be satisfied. </w:t>
      </w:r>
    </w:p>
    <w:p w14:paraId="1460BC43"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 xml:space="preserve">Esi = </w:t>
      </w:r>
      <w:proofErr w:type="spellStart"/>
      <w:r w:rsidRPr="00095113">
        <w:rPr>
          <w:rFonts w:ascii="Arial" w:eastAsia="Times New Roman" w:hAnsi="Arial" w:cs="Arial"/>
          <w:color w:val="51565E"/>
          <w:sz w:val="24"/>
          <w:szCs w:val="24"/>
        </w:rPr>
        <w:t>Lci</w:t>
      </w:r>
      <w:proofErr w:type="spellEnd"/>
    </w:p>
    <w:p w14:paraId="5E231FFE"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proofErr w:type="spellStart"/>
      <w:r w:rsidRPr="00095113">
        <w:rPr>
          <w:rFonts w:ascii="Arial" w:eastAsia="Times New Roman" w:hAnsi="Arial" w:cs="Arial"/>
          <w:color w:val="51565E"/>
          <w:sz w:val="24"/>
          <w:szCs w:val="24"/>
        </w:rPr>
        <w:t>Esj</w:t>
      </w:r>
      <w:proofErr w:type="spellEnd"/>
      <w:r w:rsidRPr="00095113">
        <w:rPr>
          <w:rFonts w:ascii="Arial" w:eastAsia="Times New Roman" w:hAnsi="Arial" w:cs="Arial"/>
          <w:color w:val="51565E"/>
          <w:sz w:val="24"/>
          <w:szCs w:val="24"/>
        </w:rPr>
        <w:t xml:space="preserve"> = </w:t>
      </w:r>
      <w:proofErr w:type="spellStart"/>
      <w:r w:rsidRPr="00095113">
        <w:rPr>
          <w:rFonts w:ascii="Arial" w:eastAsia="Times New Roman" w:hAnsi="Arial" w:cs="Arial"/>
          <w:color w:val="51565E"/>
          <w:sz w:val="24"/>
          <w:szCs w:val="24"/>
        </w:rPr>
        <w:t>Lcj</w:t>
      </w:r>
      <w:proofErr w:type="spellEnd"/>
    </w:p>
    <w:p w14:paraId="048F4252"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proofErr w:type="spellStart"/>
      <w:r w:rsidRPr="00095113">
        <w:rPr>
          <w:rFonts w:ascii="Arial" w:eastAsia="Times New Roman" w:hAnsi="Arial" w:cs="Arial"/>
          <w:color w:val="51565E"/>
          <w:sz w:val="24"/>
          <w:szCs w:val="24"/>
        </w:rPr>
        <w:t>Esj</w:t>
      </w:r>
      <w:proofErr w:type="spellEnd"/>
      <w:r w:rsidRPr="00095113">
        <w:rPr>
          <w:rFonts w:ascii="Arial" w:eastAsia="Times New Roman" w:hAnsi="Arial" w:cs="Arial"/>
          <w:color w:val="51565E"/>
          <w:sz w:val="24"/>
          <w:szCs w:val="24"/>
        </w:rPr>
        <w:t xml:space="preserve"> - Esi = </w:t>
      </w:r>
      <w:proofErr w:type="spellStart"/>
      <w:r w:rsidRPr="00095113">
        <w:rPr>
          <w:rFonts w:ascii="Arial" w:eastAsia="Times New Roman" w:hAnsi="Arial" w:cs="Arial"/>
          <w:color w:val="51565E"/>
          <w:sz w:val="24"/>
          <w:szCs w:val="24"/>
        </w:rPr>
        <w:t>Lcj</w:t>
      </w:r>
      <w:proofErr w:type="spellEnd"/>
      <w:r w:rsidRPr="00095113">
        <w:rPr>
          <w:rFonts w:ascii="Arial" w:eastAsia="Times New Roman" w:hAnsi="Arial" w:cs="Arial"/>
          <w:color w:val="51565E"/>
          <w:sz w:val="24"/>
          <w:szCs w:val="24"/>
        </w:rPr>
        <w:t xml:space="preserve"> - </w:t>
      </w:r>
      <w:proofErr w:type="spellStart"/>
      <w:r w:rsidRPr="00095113">
        <w:rPr>
          <w:rFonts w:ascii="Arial" w:eastAsia="Times New Roman" w:hAnsi="Arial" w:cs="Arial"/>
          <w:color w:val="51565E"/>
          <w:sz w:val="24"/>
          <w:szCs w:val="24"/>
        </w:rPr>
        <w:t>Lci</w:t>
      </w:r>
      <w:proofErr w:type="spellEnd"/>
      <w:r w:rsidRPr="00095113">
        <w:rPr>
          <w:rFonts w:ascii="Arial" w:eastAsia="Times New Roman" w:hAnsi="Arial" w:cs="Arial"/>
          <w:color w:val="51565E"/>
          <w:sz w:val="24"/>
          <w:szCs w:val="24"/>
        </w:rPr>
        <w:t xml:space="preserve"> = </w:t>
      </w:r>
      <w:proofErr w:type="spellStart"/>
      <w:r w:rsidRPr="00095113">
        <w:rPr>
          <w:rFonts w:ascii="Arial" w:eastAsia="Times New Roman" w:hAnsi="Arial" w:cs="Arial"/>
          <w:color w:val="51565E"/>
          <w:sz w:val="24"/>
          <w:szCs w:val="24"/>
        </w:rPr>
        <w:t>Dij</w:t>
      </w:r>
      <w:proofErr w:type="spellEnd"/>
    </w:p>
    <w:p w14:paraId="06EFFE9D"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From the diagram, we can see that nodes that satisfy the requirements are: 1, 3, 4, 6, 8, and 9. </w:t>
      </w:r>
    </w:p>
    <w:p w14:paraId="400770B4"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Hence the activities on the critical path are B - D - H - K - N.</w:t>
      </w:r>
    </w:p>
    <w:p w14:paraId="787B6E8C" w14:textId="77777777" w:rsidR="00095113" w:rsidRPr="00095113" w:rsidRDefault="00095113" w:rsidP="00095113">
      <w:pPr>
        <w:shd w:val="clear" w:color="auto" w:fill="FFFFFF"/>
        <w:spacing w:after="390" w:line="240" w:lineRule="auto"/>
        <w:jc w:val="center"/>
        <w:rPr>
          <w:rFonts w:ascii="Arial" w:eastAsia="Times New Roman" w:hAnsi="Arial" w:cs="Arial"/>
          <w:color w:val="51565E"/>
          <w:sz w:val="24"/>
          <w:szCs w:val="24"/>
        </w:rPr>
      </w:pPr>
      <w:r w:rsidRPr="00095113">
        <w:rPr>
          <w:rFonts w:ascii="Arial" w:eastAsia="Times New Roman" w:hAnsi="Arial" w:cs="Arial"/>
          <w:noProof/>
          <w:color w:val="51565E"/>
          <w:sz w:val="24"/>
          <w:szCs w:val="24"/>
        </w:rPr>
        <w:lastRenderedPageBreak/>
        <w:drawing>
          <wp:inline distT="0" distB="0" distL="0" distR="0" wp14:anchorId="684284B6" wp14:editId="5AEA19CD">
            <wp:extent cx="5854700" cy="3252139"/>
            <wp:effectExtent l="0" t="0" r="0" b="5715"/>
            <wp:docPr id="36" name="Picture 36" descr="final c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inal cp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63643" cy="3257106"/>
                    </a:xfrm>
                    <a:prstGeom prst="rect">
                      <a:avLst/>
                    </a:prstGeom>
                    <a:noFill/>
                    <a:ln>
                      <a:noFill/>
                    </a:ln>
                  </pic:spPr>
                </pic:pic>
              </a:graphicData>
            </a:graphic>
          </wp:inline>
        </w:drawing>
      </w:r>
    </w:p>
    <w:p w14:paraId="324CE3CD"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Hence the critical path is B + D + H + K + N = 4 + 3 + 5 + 6 + 9 = 27. </w:t>
      </w:r>
    </w:p>
    <w:p w14:paraId="4ACBFB86" w14:textId="77777777" w:rsidR="00095113" w:rsidRPr="00095113" w:rsidRDefault="00095113" w:rsidP="00095113">
      <w:pPr>
        <w:shd w:val="clear" w:color="auto" w:fill="FFFFFF"/>
        <w:spacing w:after="390" w:line="240" w:lineRule="auto"/>
        <w:rPr>
          <w:rFonts w:ascii="Arial" w:eastAsia="Times New Roman" w:hAnsi="Arial" w:cs="Arial"/>
          <w:color w:val="51565E"/>
          <w:sz w:val="24"/>
          <w:szCs w:val="24"/>
        </w:rPr>
      </w:pPr>
      <w:r w:rsidRPr="00095113">
        <w:rPr>
          <w:rFonts w:ascii="Arial" w:eastAsia="Times New Roman" w:hAnsi="Arial" w:cs="Arial"/>
          <w:color w:val="51565E"/>
          <w:sz w:val="24"/>
          <w:szCs w:val="24"/>
        </w:rPr>
        <w:t>And there we go! We’ve found the critical path! </w:t>
      </w:r>
    </w:p>
    <w:p w14:paraId="0E7D2B89" w14:textId="77777777" w:rsidR="0057563A" w:rsidRDefault="0057563A"/>
    <w:sectPr w:rsidR="005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10835"/>
    <w:multiLevelType w:val="multilevel"/>
    <w:tmpl w:val="08D2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7D7211"/>
    <w:multiLevelType w:val="multilevel"/>
    <w:tmpl w:val="A68AA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19B1978"/>
    <w:multiLevelType w:val="multilevel"/>
    <w:tmpl w:val="7D7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E5C0C"/>
    <w:multiLevelType w:val="multilevel"/>
    <w:tmpl w:val="F05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2987221">
    <w:abstractNumId w:val="0"/>
  </w:num>
  <w:num w:numId="2" w16cid:durableId="1965697439">
    <w:abstractNumId w:val="3"/>
  </w:num>
  <w:num w:numId="3" w16cid:durableId="958031380">
    <w:abstractNumId w:val="2"/>
  </w:num>
  <w:num w:numId="4" w16cid:durableId="1856844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113"/>
    <w:rsid w:val="00095113"/>
    <w:rsid w:val="0057563A"/>
    <w:rsid w:val="00AE5548"/>
    <w:rsid w:val="00F74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7733"/>
  <w15:chartTrackingRefBased/>
  <w15:docId w15:val="{5536A4DE-B849-44C9-AB66-F85977C3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F7424E"/>
  </w:style>
  <w:style w:type="character" w:customStyle="1" w:styleId="hgkelc">
    <w:name w:val="hgkelc"/>
    <w:basedOn w:val="DefaultParagraphFont"/>
    <w:rsid w:val="00F7424E"/>
  </w:style>
  <w:style w:type="paragraph" w:styleId="NormalWeb">
    <w:name w:val="Normal (Web)"/>
    <w:basedOn w:val="Normal"/>
    <w:uiPriority w:val="99"/>
    <w:semiHidden/>
    <w:unhideWhenUsed/>
    <w:rsid w:val="00AE55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E5548"/>
    <w:rPr>
      <w:i/>
      <w:iCs/>
    </w:rPr>
  </w:style>
  <w:style w:type="character" w:styleId="Hyperlink">
    <w:name w:val="Hyperlink"/>
    <w:basedOn w:val="DefaultParagraphFont"/>
    <w:uiPriority w:val="99"/>
    <w:semiHidden/>
    <w:unhideWhenUsed/>
    <w:rsid w:val="00AE55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388322">
      <w:bodyDiv w:val="1"/>
      <w:marLeft w:val="0"/>
      <w:marRight w:val="0"/>
      <w:marTop w:val="0"/>
      <w:marBottom w:val="0"/>
      <w:divBdr>
        <w:top w:val="none" w:sz="0" w:space="0" w:color="auto"/>
        <w:left w:val="none" w:sz="0" w:space="0" w:color="auto"/>
        <w:bottom w:val="none" w:sz="0" w:space="0" w:color="auto"/>
        <w:right w:val="none" w:sz="0" w:space="0" w:color="auto"/>
      </w:divBdr>
    </w:div>
    <w:div w:id="1892887213">
      <w:bodyDiv w:val="1"/>
      <w:marLeft w:val="0"/>
      <w:marRight w:val="0"/>
      <w:marTop w:val="0"/>
      <w:marBottom w:val="0"/>
      <w:divBdr>
        <w:top w:val="none" w:sz="0" w:space="0" w:color="auto"/>
        <w:left w:val="none" w:sz="0" w:space="0" w:color="auto"/>
        <w:bottom w:val="none" w:sz="0" w:space="0" w:color="auto"/>
        <w:right w:val="none" w:sz="0" w:space="0" w:color="auto"/>
      </w:divBdr>
      <w:divsChild>
        <w:div w:id="1718628737">
          <w:marLeft w:val="0"/>
          <w:marRight w:val="0"/>
          <w:marTop w:val="0"/>
          <w:marBottom w:val="0"/>
          <w:divBdr>
            <w:top w:val="none" w:sz="0" w:space="0" w:color="auto"/>
            <w:left w:val="none" w:sz="0" w:space="0" w:color="auto"/>
            <w:bottom w:val="none" w:sz="0" w:space="0" w:color="auto"/>
            <w:right w:val="none" w:sz="0" w:space="0" w:color="auto"/>
          </w:divBdr>
          <w:divsChild>
            <w:div w:id="629555284">
              <w:marLeft w:val="0"/>
              <w:marRight w:val="0"/>
              <w:marTop w:val="0"/>
              <w:marBottom w:val="0"/>
              <w:divBdr>
                <w:top w:val="none" w:sz="0" w:space="0" w:color="auto"/>
                <w:left w:val="none" w:sz="0" w:space="0" w:color="auto"/>
                <w:bottom w:val="none" w:sz="0" w:space="0" w:color="auto"/>
                <w:right w:val="none" w:sz="0" w:space="0" w:color="auto"/>
              </w:divBdr>
              <w:divsChild>
                <w:div w:id="509761019">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804811174">
          <w:marLeft w:val="0"/>
          <w:marRight w:val="0"/>
          <w:marTop w:val="0"/>
          <w:marBottom w:val="0"/>
          <w:divBdr>
            <w:top w:val="none" w:sz="0" w:space="0" w:color="auto"/>
            <w:left w:val="none" w:sz="0" w:space="0" w:color="auto"/>
            <w:bottom w:val="none" w:sz="0" w:space="0" w:color="auto"/>
            <w:right w:val="none" w:sz="0" w:space="0" w:color="auto"/>
          </w:divBdr>
          <w:divsChild>
            <w:div w:id="295334242">
              <w:marLeft w:val="0"/>
              <w:marRight w:val="0"/>
              <w:marTop w:val="0"/>
              <w:marBottom w:val="0"/>
              <w:divBdr>
                <w:top w:val="none" w:sz="0" w:space="0" w:color="auto"/>
                <w:left w:val="none" w:sz="0" w:space="0" w:color="auto"/>
                <w:bottom w:val="none" w:sz="0" w:space="0" w:color="auto"/>
                <w:right w:val="none" w:sz="0" w:space="0" w:color="auto"/>
              </w:divBdr>
              <w:divsChild>
                <w:div w:id="1388383817">
                  <w:marLeft w:val="0"/>
                  <w:marRight w:val="0"/>
                  <w:marTop w:val="0"/>
                  <w:marBottom w:val="0"/>
                  <w:divBdr>
                    <w:top w:val="none" w:sz="0" w:space="0" w:color="auto"/>
                    <w:left w:val="none" w:sz="0" w:space="0" w:color="auto"/>
                    <w:bottom w:val="none" w:sz="0" w:space="0" w:color="auto"/>
                    <w:right w:val="none" w:sz="0" w:space="0" w:color="auto"/>
                  </w:divBdr>
                  <w:divsChild>
                    <w:div w:id="596711494">
                      <w:marLeft w:val="0"/>
                      <w:marRight w:val="0"/>
                      <w:marTop w:val="0"/>
                      <w:marBottom w:val="0"/>
                      <w:divBdr>
                        <w:top w:val="none" w:sz="0" w:space="0" w:color="auto"/>
                        <w:left w:val="none" w:sz="0" w:space="0" w:color="auto"/>
                        <w:bottom w:val="none" w:sz="0" w:space="0" w:color="auto"/>
                        <w:right w:val="none" w:sz="0" w:space="0" w:color="auto"/>
                      </w:divBdr>
                      <w:divsChild>
                        <w:div w:id="696009110">
                          <w:marLeft w:val="0"/>
                          <w:marRight w:val="0"/>
                          <w:marTop w:val="0"/>
                          <w:marBottom w:val="0"/>
                          <w:divBdr>
                            <w:top w:val="none" w:sz="0" w:space="0" w:color="auto"/>
                            <w:left w:val="none" w:sz="0" w:space="0" w:color="auto"/>
                            <w:bottom w:val="none" w:sz="0" w:space="0" w:color="auto"/>
                            <w:right w:val="none" w:sz="0" w:space="0" w:color="auto"/>
                          </w:divBdr>
                          <w:divsChild>
                            <w:div w:id="12501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6389565">
      <w:bodyDiv w:val="1"/>
      <w:marLeft w:val="0"/>
      <w:marRight w:val="0"/>
      <w:marTop w:val="0"/>
      <w:marBottom w:val="0"/>
      <w:divBdr>
        <w:top w:val="none" w:sz="0" w:space="0" w:color="auto"/>
        <w:left w:val="none" w:sz="0" w:space="0" w:color="auto"/>
        <w:bottom w:val="none" w:sz="0" w:space="0" w:color="auto"/>
        <w:right w:val="none" w:sz="0" w:space="0" w:color="auto"/>
      </w:divBdr>
      <w:divsChild>
        <w:div w:id="598636212">
          <w:marLeft w:val="0"/>
          <w:marRight w:val="0"/>
          <w:marTop w:val="0"/>
          <w:marBottom w:val="0"/>
          <w:divBdr>
            <w:top w:val="none" w:sz="0" w:space="0" w:color="auto"/>
            <w:left w:val="none" w:sz="0" w:space="0" w:color="auto"/>
            <w:bottom w:val="none" w:sz="0" w:space="0" w:color="auto"/>
            <w:right w:val="none" w:sz="0" w:space="0" w:color="auto"/>
          </w:divBdr>
          <w:divsChild>
            <w:div w:id="456722849">
              <w:marLeft w:val="0"/>
              <w:marRight w:val="0"/>
              <w:marTop w:val="0"/>
              <w:marBottom w:val="0"/>
              <w:divBdr>
                <w:top w:val="none" w:sz="0" w:space="0" w:color="auto"/>
                <w:left w:val="none" w:sz="0" w:space="0" w:color="auto"/>
                <w:bottom w:val="none" w:sz="0" w:space="0" w:color="auto"/>
                <w:right w:val="none" w:sz="0" w:space="0" w:color="auto"/>
              </w:divBdr>
              <w:divsChild>
                <w:div w:id="638538064">
                  <w:marLeft w:val="0"/>
                  <w:marRight w:val="0"/>
                  <w:marTop w:val="600"/>
                  <w:marBottom w:val="600"/>
                  <w:divBdr>
                    <w:top w:val="none" w:sz="0" w:space="0" w:color="auto"/>
                    <w:left w:val="none" w:sz="0" w:space="0" w:color="auto"/>
                    <w:bottom w:val="none" w:sz="0" w:space="0" w:color="auto"/>
                    <w:right w:val="none" w:sz="0" w:space="0" w:color="auto"/>
                  </w:divBdr>
                  <w:divsChild>
                    <w:div w:id="154035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3451">
              <w:marLeft w:val="0"/>
              <w:marRight w:val="0"/>
              <w:marTop w:val="0"/>
              <w:marBottom w:val="0"/>
              <w:divBdr>
                <w:top w:val="none" w:sz="0" w:space="0" w:color="auto"/>
                <w:left w:val="none" w:sz="0" w:space="0" w:color="auto"/>
                <w:bottom w:val="none" w:sz="0" w:space="0" w:color="auto"/>
                <w:right w:val="none" w:sz="0" w:space="0" w:color="auto"/>
              </w:divBdr>
              <w:divsChild>
                <w:div w:id="1087729140">
                  <w:marLeft w:val="0"/>
                  <w:marRight w:val="0"/>
                  <w:marTop w:val="600"/>
                  <w:marBottom w:val="600"/>
                  <w:divBdr>
                    <w:top w:val="none" w:sz="0" w:space="0" w:color="auto"/>
                    <w:left w:val="none" w:sz="0" w:space="0" w:color="auto"/>
                    <w:bottom w:val="none" w:sz="0" w:space="0" w:color="auto"/>
                    <w:right w:val="none" w:sz="0" w:space="0" w:color="auto"/>
                  </w:divBdr>
                  <w:divsChild>
                    <w:div w:id="190494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172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98867160">
          <w:marLeft w:val="0"/>
          <w:marRight w:val="0"/>
          <w:marTop w:val="0"/>
          <w:marBottom w:val="0"/>
          <w:divBdr>
            <w:top w:val="none" w:sz="0" w:space="0" w:color="auto"/>
            <w:left w:val="none" w:sz="0" w:space="0" w:color="auto"/>
            <w:bottom w:val="none" w:sz="0" w:space="0" w:color="auto"/>
            <w:right w:val="none" w:sz="0" w:space="0" w:color="auto"/>
          </w:divBdr>
          <w:divsChild>
            <w:div w:id="1315990177">
              <w:marLeft w:val="0"/>
              <w:marRight w:val="0"/>
              <w:marTop w:val="0"/>
              <w:marBottom w:val="0"/>
              <w:divBdr>
                <w:top w:val="none" w:sz="0" w:space="0" w:color="auto"/>
                <w:left w:val="none" w:sz="0" w:space="0" w:color="auto"/>
                <w:bottom w:val="none" w:sz="0" w:space="0" w:color="auto"/>
                <w:right w:val="none" w:sz="0" w:space="0" w:color="auto"/>
              </w:divBdr>
            </w:div>
          </w:divsChild>
        </w:div>
        <w:div w:id="1073088295">
          <w:marLeft w:val="0"/>
          <w:marRight w:val="0"/>
          <w:marTop w:val="0"/>
          <w:marBottom w:val="0"/>
          <w:divBdr>
            <w:top w:val="none" w:sz="0" w:space="0" w:color="auto"/>
            <w:left w:val="none" w:sz="0" w:space="0" w:color="auto"/>
            <w:bottom w:val="none" w:sz="0" w:space="0" w:color="auto"/>
            <w:right w:val="none" w:sz="0" w:space="0" w:color="auto"/>
          </w:divBdr>
          <w:divsChild>
            <w:div w:id="821972325">
              <w:marLeft w:val="0"/>
              <w:marRight w:val="0"/>
              <w:marTop w:val="0"/>
              <w:marBottom w:val="0"/>
              <w:divBdr>
                <w:top w:val="none" w:sz="0" w:space="0" w:color="auto"/>
                <w:left w:val="none" w:sz="0" w:space="0" w:color="auto"/>
                <w:bottom w:val="none" w:sz="0" w:space="0" w:color="auto"/>
                <w:right w:val="none" w:sz="0" w:space="0" w:color="auto"/>
              </w:divBdr>
              <w:divsChild>
                <w:div w:id="757091825">
                  <w:marLeft w:val="0"/>
                  <w:marRight w:val="0"/>
                  <w:marTop w:val="0"/>
                  <w:marBottom w:val="0"/>
                  <w:divBdr>
                    <w:top w:val="none" w:sz="0" w:space="0" w:color="auto"/>
                    <w:left w:val="none" w:sz="0" w:space="0" w:color="auto"/>
                    <w:bottom w:val="none" w:sz="0" w:space="0" w:color="auto"/>
                    <w:right w:val="none" w:sz="0" w:space="0" w:color="auto"/>
                  </w:divBdr>
                  <w:divsChild>
                    <w:div w:id="110156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26023">
          <w:marLeft w:val="0"/>
          <w:marRight w:val="0"/>
          <w:marTop w:val="0"/>
          <w:marBottom w:val="0"/>
          <w:divBdr>
            <w:top w:val="none" w:sz="0" w:space="0" w:color="auto"/>
            <w:left w:val="none" w:sz="0" w:space="0" w:color="auto"/>
            <w:bottom w:val="none" w:sz="0" w:space="0" w:color="auto"/>
            <w:right w:val="none" w:sz="0" w:space="0" w:color="auto"/>
          </w:divBdr>
          <w:divsChild>
            <w:div w:id="385572175">
              <w:marLeft w:val="0"/>
              <w:marRight w:val="0"/>
              <w:marTop w:val="0"/>
              <w:marBottom w:val="0"/>
              <w:divBdr>
                <w:top w:val="none" w:sz="0" w:space="0" w:color="auto"/>
                <w:left w:val="none" w:sz="0" w:space="0" w:color="auto"/>
                <w:bottom w:val="none" w:sz="0" w:space="0" w:color="auto"/>
                <w:right w:val="none" w:sz="0" w:space="0" w:color="auto"/>
              </w:divBdr>
              <w:divsChild>
                <w:div w:id="1999334471">
                  <w:marLeft w:val="0"/>
                  <w:marRight w:val="0"/>
                  <w:marTop w:val="0"/>
                  <w:marBottom w:val="0"/>
                  <w:divBdr>
                    <w:top w:val="none" w:sz="0" w:space="0" w:color="auto"/>
                    <w:left w:val="none" w:sz="0" w:space="0" w:color="auto"/>
                    <w:bottom w:val="none" w:sz="0" w:space="0" w:color="auto"/>
                    <w:right w:val="none" w:sz="0" w:space="0" w:color="auto"/>
                  </w:divBdr>
                  <w:divsChild>
                    <w:div w:id="1711221943">
                      <w:marLeft w:val="0"/>
                      <w:marRight w:val="0"/>
                      <w:marTop w:val="0"/>
                      <w:marBottom w:val="360"/>
                      <w:divBdr>
                        <w:top w:val="none" w:sz="0" w:space="0" w:color="auto"/>
                        <w:left w:val="none" w:sz="0" w:space="0" w:color="auto"/>
                        <w:bottom w:val="none" w:sz="0" w:space="0" w:color="auto"/>
                        <w:right w:val="none" w:sz="0" w:space="0" w:color="auto"/>
                      </w:divBdr>
                    </w:div>
                    <w:div w:id="1261795649">
                      <w:marLeft w:val="0"/>
                      <w:marRight w:val="0"/>
                      <w:marTop w:val="0"/>
                      <w:marBottom w:val="0"/>
                      <w:divBdr>
                        <w:top w:val="none" w:sz="0" w:space="0" w:color="auto"/>
                        <w:left w:val="none" w:sz="0" w:space="0" w:color="auto"/>
                        <w:bottom w:val="none" w:sz="0" w:space="0" w:color="auto"/>
                        <w:right w:val="none" w:sz="0" w:space="0" w:color="auto"/>
                      </w:divBdr>
                    </w:div>
                    <w:div w:id="1638682439">
                      <w:marLeft w:val="0"/>
                      <w:marRight w:val="0"/>
                      <w:marTop w:val="0"/>
                      <w:marBottom w:val="360"/>
                      <w:divBdr>
                        <w:top w:val="none" w:sz="0" w:space="0" w:color="auto"/>
                        <w:left w:val="none" w:sz="0" w:space="0" w:color="auto"/>
                        <w:bottom w:val="none" w:sz="0" w:space="0" w:color="auto"/>
                        <w:right w:val="none" w:sz="0" w:space="0" w:color="auto"/>
                      </w:divBdr>
                    </w:div>
                    <w:div w:id="964890418">
                      <w:marLeft w:val="0"/>
                      <w:marRight w:val="0"/>
                      <w:marTop w:val="0"/>
                      <w:marBottom w:val="0"/>
                      <w:divBdr>
                        <w:top w:val="none" w:sz="0" w:space="0" w:color="auto"/>
                        <w:left w:val="none" w:sz="0" w:space="0" w:color="auto"/>
                        <w:bottom w:val="none" w:sz="0" w:space="0" w:color="auto"/>
                        <w:right w:val="none" w:sz="0" w:space="0" w:color="auto"/>
                      </w:divBdr>
                    </w:div>
                    <w:div w:id="1466849838">
                      <w:marLeft w:val="0"/>
                      <w:marRight w:val="0"/>
                      <w:marTop w:val="0"/>
                      <w:marBottom w:val="360"/>
                      <w:divBdr>
                        <w:top w:val="none" w:sz="0" w:space="0" w:color="auto"/>
                        <w:left w:val="none" w:sz="0" w:space="0" w:color="auto"/>
                        <w:bottom w:val="none" w:sz="0" w:space="0" w:color="auto"/>
                        <w:right w:val="none" w:sz="0" w:space="0" w:color="auto"/>
                      </w:divBdr>
                    </w:div>
                    <w:div w:id="10571151">
                      <w:marLeft w:val="0"/>
                      <w:marRight w:val="0"/>
                      <w:marTop w:val="0"/>
                      <w:marBottom w:val="0"/>
                      <w:divBdr>
                        <w:top w:val="none" w:sz="0" w:space="0" w:color="auto"/>
                        <w:left w:val="none" w:sz="0" w:space="0" w:color="auto"/>
                        <w:bottom w:val="none" w:sz="0" w:space="0" w:color="auto"/>
                        <w:right w:val="none" w:sz="0" w:space="0" w:color="auto"/>
                      </w:divBdr>
                    </w:div>
                    <w:div w:id="1586650404">
                      <w:marLeft w:val="0"/>
                      <w:marRight w:val="0"/>
                      <w:marTop w:val="0"/>
                      <w:marBottom w:val="360"/>
                      <w:divBdr>
                        <w:top w:val="none" w:sz="0" w:space="0" w:color="auto"/>
                        <w:left w:val="none" w:sz="0" w:space="0" w:color="auto"/>
                        <w:bottom w:val="none" w:sz="0" w:space="0" w:color="auto"/>
                        <w:right w:val="none" w:sz="0" w:space="0" w:color="auto"/>
                      </w:divBdr>
                    </w:div>
                    <w:div w:id="1668972310">
                      <w:marLeft w:val="0"/>
                      <w:marRight w:val="0"/>
                      <w:marTop w:val="0"/>
                      <w:marBottom w:val="0"/>
                      <w:divBdr>
                        <w:top w:val="none" w:sz="0" w:space="0" w:color="auto"/>
                        <w:left w:val="none" w:sz="0" w:space="0" w:color="auto"/>
                        <w:bottom w:val="none" w:sz="0" w:space="0" w:color="auto"/>
                        <w:right w:val="none" w:sz="0" w:space="0" w:color="auto"/>
                      </w:divBdr>
                    </w:div>
                    <w:div w:id="1792043666">
                      <w:marLeft w:val="0"/>
                      <w:marRight w:val="0"/>
                      <w:marTop w:val="0"/>
                      <w:marBottom w:val="360"/>
                      <w:divBdr>
                        <w:top w:val="none" w:sz="0" w:space="0" w:color="auto"/>
                        <w:left w:val="none" w:sz="0" w:space="0" w:color="auto"/>
                        <w:bottom w:val="none" w:sz="0" w:space="0" w:color="auto"/>
                        <w:right w:val="none" w:sz="0" w:space="0" w:color="auto"/>
                      </w:divBdr>
                    </w:div>
                    <w:div w:id="289216136">
                      <w:marLeft w:val="0"/>
                      <w:marRight w:val="0"/>
                      <w:marTop w:val="0"/>
                      <w:marBottom w:val="0"/>
                      <w:divBdr>
                        <w:top w:val="none" w:sz="0" w:space="0" w:color="auto"/>
                        <w:left w:val="none" w:sz="0" w:space="0" w:color="auto"/>
                        <w:bottom w:val="none" w:sz="0" w:space="0" w:color="auto"/>
                        <w:right w:val="none" w:sz="0" w:space="0" w:color="auto"/>
                      </w:divBdr>
                    </w:div>
                    <w:div w:id="753282327">
                      <w:marLeft w:val="0"/>
                      <w:marRight w:val="0"/>
                      <w:marTop w:val="0"/>
                      <w:marBottom w:val="360"/>
                      <w:divBdr>
                        <w:top w:val="none" w:sz="0" w:space="0" w:color="auto"/>
                        <w:left w:val="none" w:sz="0" w:space="0" w:color="auto"/>
                        <w:bottom w:val="none" w:sz="0" w:space="0" w:color="auto"/>
                        <w:right w:val="none" w:sz="0" w:space="0" w:color="auto"/>
                      </w:divBdr>
                    </w:div>
                    <w:div w:id="1670982462">
                      <w:marLeft w:val="0"/>
                      <w:marRight w:val="0"/>
                      <w:marTop w:val="0"/>
                      <w:marBottom w:val="0"/>
                      <w:divBdr>
                        <w:top w:val="none" w:sz="0" w:space="0" w:color="auto"/>
                        <w:left w:val="none" w:sz="0" w:space="0" w:color="auto"/>
                        <w:bottom w:val="none" w:sz="0" w:space="0" w:color="auto"/>
                        <w:right w:val="none" w:sz="0" w:space="0" w:color="auto"/>
                      </w:divBdr>
                    </w:div>
                  </w:divsChild>
                </w:div>
                <w:div w:id="203314878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hyperlink" Target="https://www.workamajig.com/blog/resource-management-guide/resource-forecasting"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1900</Words>
  <Characters>10835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c:creator>
  <cp:keywords/>
  <dc:description/>
  <cp:lastModifiedBy>Administrator</cp:lastModifiedBy>
  <cp:revision>2</cp:revision>
  <dcterms:created xsi:type="dcterms:W3CDTF">2024-03-20T08:28:00Z</dcterms:created>
  <dcterms:modified xsi:type="dcterms:W3CDTF">2024-03-20T08:28:00Z</dcterms:modified>
</cp:coreProperties>
</file>