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EE3" w:rsidRDefault="00BB3EE3" w:rsidP="00BB3EE3">
      <w:pPr>
        <w:pStyle w:val="Heading1"/>
        <w:jc w:val="center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Temă</w:t>
      </w:r>
      <w:proofErr w:type="spellEnd"/>
      <w:r>
        <w:rPr>
          <w:color w:val="auto"/>
          <w:lang w:val="en-US"/>
        </w:rPr>
        <w:t xml:space="preserve"> PSI</w:t>
      </w:r>
    </w:p>
    <w:p w:rsidR="00BB3EE3" w:rsidRDefault="00BB3EE3" w:rsidP="00BB3EE3">
      <w:pPr>
        <w:pStyle w:val="Subtitle"/>
        <w:spacing w:line="240" w:lineRule="auto"/>
        <w:jc w:val="center"/>
        <w:rPr>
          <w:b/>
          <w:i w:val="0"/>
          <w:color w:val="auto"/>
          <w:lang w:val="en-GB"/>
        </w:rPr>
      </w:pPr>
      <w:proofErr w:type="gramStart"/>
      <w:r>
        <w:rPr>
          <w:b/>
          <w:i w:val="0"/>
          <w:color w:val="auto"/>
          <w:lang w:val="en-GB"/>
        </w:rPr>
        <w:t>Cap 4.5.</w:t>
      </w:r>
      <w:proofErr w:type="gramEnd"/>
      <w:r>
        <w:rPr>
          <w:b/>
          <w:i w:val="0"/>
          <w:color w:val="auto"/>
          <w:lang w:val="en-GB"/>
        </w:rPr>
        <w:t xml:space="preserve"> </w:t>
      </w:r>
      <w:proofErr w:type="spellStart"/>
      <w:r>
        <w:rPr>
          <w:b/>
          <w:i w:val="0"/>
          <w:color w:val="auto"/>
          <w:lang w:val="en-GB"/>
        </w:rPr>
        <w:t>Proiectarea</w:t>
      </w:r>
      <w:proofErr w:type="spellEnd"/>
      <w:r>
        <w:rPr>
          <w:b/>
          <w:i w:val="0"/>
          <w:color w:val="auto"/>
          <w:lang w:val="en-GB"/>
        </w:rPr>
        <w:t xml:space="preserve"> </w:t>
      </w:r>
      <w:proofErr w:type="spellStart"/>
      <w:r>
        <w:rPr>
          <w:b/>
          <w:i w:val="0"/>
          <w:color w:val="auto"/>
          <w:lang w:val="en-GB"/>
        </w:rPr>
        <w:t>codurilor</w:t>
      </w:r>
      <w:proofErr w:type="spellEnd"/>
    </w:p>
    <w:p w:rsidR="00BB3EE3" w:rsidRDefault="00BB3EE3" w:rsidP="00BB3EE3">
      <w:pPr>
        <w:rPr>
          <w:lang w:val="en-US"/>
        </w:rPr>
      </w:pPr>
    </w:p>
    <w:p w:rsidR="00BB3EE3" w:rsidRPr="00EB3A72" w:rsidRDefault="00BB3EE3" w:rsidP="00BB3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 1</w:t>
      </w:r>
      <w:r w:rsidRPr="00EB3A72">
        <w:rPr>
          <w:sz w:val="24"/>
          <w:szCs w:val="24"/>
          <w:lang w:val="en-US"/>
        </w:rPr>
        <w:t>:</w:t>
      </w:r>
    </w:p>
    <w:p w:rsidR="009E5F18" w:rsidRDefault="00BB3EE3" w:rsidP="00BB3E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3EE3">
        <w:rPr>
          <w:sz w:val="24"/>
          <w:szCs w:val="24"/>
        </w:rPr>
        <w:t>Titlu</w:t>
      </w:r>
      <w:r>
        <w:rPr>
          <w:sz w:val="24"/>
          <w:szCs w:val="24"/>
        </w:rPr>
        <w:t xml:space="preserve">: </w:t>
      </w:r>
      <w:r w:rsidR="00907120">
        <w:rPr>
          <w:sz w:val="24"/>
          <w:szCs w:val="24"/>
        </w:rPr>
        <w:t>CIF cabinet stomatologic</w:t>
      </w:r>
    </w:p>
    <w:p w:rsidR="00BB3EE3" w:rsidRDefault="00BB3EE3" w:rsidP="00BB3E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Formatul: </w:t>
      </w:r>
      <w:r w:rsidR="00907120">
        <w:rPr>
          <w:sz w:val="24"/>
          <w:szCs w:val="24"/>
        </w:rPr>
        <w:t>N(</w:t>
      </w:r>
      <w:r w:rsidR="00832AE8">
        <w:rPr>
          <w:sz w:val="24"/>
          <w:szCs w:val="24"/>
        </w:rPr>
        <w:t>10</w:t>
      </w:r>
      <w:r w:rsidR="00907120">
        <w:rPr>
          <w:sz w:val="24"/>
          <w:szCs w:val="24"/>
        </w:rPr>
        <w:t>)</w:t>
      </w:r>
    </w:p>
    <w:p w:rsidR="00BB3EE3" w:rsidRDefault="00BB3EE3" w:rsidP="00BB3E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Metoda de codificare: </w:t>
      </w:r>
      <w:r w:rsidR="00AD24A3">
        <w:rPr>
          <w:sz w:val="24"/>
          <w:szCs w:val="24"/>
        </w:rPr>
        <w:t>secven</w:t>
      </w:r>
      <w:proofErr w:type="spellStart"/>
      <w:r w:rsidR="00AD24A3">
        <w:rPr>
          <w:sz w:val="24"/>
          <w:szCs w:val="24"/>
          <w:lang w:val="en-GB"/>
        </w:rPr>
        <w:t>țială</w:t>
      </w:r>
      <w:proofErr w:type="spellEnd"/>
    </w:p>
    <w:p w:rsidR="00BB3EE3" w:rsidRDefault="00BB3EE3" w:rsidP="00BB3E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Macheta: </w:t>
      </w:r>
    </w:p>
    <w:p w:rsidR="00832AE8" w:rsidRDefault="00E856AD" w:rsidP="00832A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XX</w:t>
      </w:r>
      <w:bookmarkStart w:id="0" w:name="_GoBack"/>
      <w:bookmarkEnd w:id="0"/>
      <w:r w:rsidR="00832AE8">
        <w:rPr>
          <w:sz w:val="24"/>
          <w:szCs w:val="24"/>
        </w:rPr>
        <w:t xml:space="preserve"> </w:t>
      </w:r>
      <w:r w:rsidR="00832AE8">
        <w:rPr>
          <w:sz w:val="24"/>
          <w:szCs w:val="24"/>
        </w:rPr>
        <w:tab/>
      </w:r>
      <w:r w:rsidR="00832AE8">
        <w:rPr>
          <w:sz w:val="24"/>
          <w:szCs w:val="24"/>
        </w:rPr>
        <w:tab/>
      </w:r>
      <w:r w:rsidR="00832AE8">
        <w:rPr>
          <w:sz w:val="24"/>
          <w:szCs w:val="24"/>
        </w:rPr>
        <w:tab/>
        <w:t>9999999</w:t>
      </w:r>
      <w:r w:rsidR="00832AE8">
        <w:rPr>
          <w:sz w:val="24"/>
          <w:szCs w:val="24"/>
        </w:rPr>
        <w:tab/>
      </w:r>
      <w:r w:rsidR="00832AE8">
        <w:rPr>
          <w:sz w:val="24"/>
          <w:szCs w:val="24"/>
        </w:rPr>
        <w:tab/>
      </w:r>
      <w:r w:rsidR="00832AE8">
        <w:rPr>
          <w:sz w:val="24"/>
          <w:szCs w:val="24"/>
        </w:rPr>
        <w:tab/>
      </w:r>
      <w:r w:rsidR="00832AE8">
        <w:rPr>
          <w:sz w:val="24"/>
          <w:szCs w:val="24"/>
        </w:rPr>
        <w:tab/>
      </w:r>
      <w:r w:rsidR="009A5C60">
        <w:rPr>
          <w:sz w:val="24"/>
          <w:szCs w:val="24"/>
        </w:rPr>
        <w:t>9</w:t>
      </w:r>
    </w:p>
    <w:p w:rsidR="00832AE8" w:rsidRDefault="009A5C60" w:rsidP="00832A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 w:rsidR="00832AE8">
        <w:rPr>
          <w:sz w:val="24"/>
          <w:szCs w:val="24"/>
        </w:rPr>
        <w:t>tributul fiscal</w:t>
      </w:r>
    </w:p>
    <w:p w:rsidR="00832AE8" w:rsidRDefault="00832AE8" w:rsidP="00832A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C60">
        <w:rPr>
          <w:sz w:val="24"/>
          <w:szCs w:val="24"/>
        </w:rPr>
        <w:t>n</w:t>
      </w:r>
      <w:r>
        <w:rPr>
          <w:sz w:val="24"/>
          <w:szCs w:val="24"/>
        </w:rPr>
        <w:t>r de identificare, intre 1 si 9 cifre</w:t>
      </w:r>
    </w:p>
    <w:p w:rsidR="00832AE8" w:rsidRDefault="00832AE8" w:rsidP="00832A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nr de validare </w:t>
      </w:r>
    </w:p>
    <w:p w:rsidR="00BB3EE3" w:rsidRDefault="00BB3EE3" w:rsidP="00BB3E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Exemplu: </w:t>
      </w:r>
      <w:r w:rsidR="009A5C60">
        <w:rPr>
          <w:sz w:val="24"/>
          <w:szCs w:val="24"/>
        </w:rPr>
        <w:t>RO12345678</w:t>
      </w:r>
    </w:p>
    <w:p w:rsidR="00BB3EE3" w:rsidRDefault="00BB3EE3" w:rsidP="009A5C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Metoda de validare: </w:t>
      </w:r>
      <w:r w:rsidR="009A5C60" w:rsidRPr="009A5C60">
        <w:rPr>
          <w:sz w:val="24"/>
          <w:szCs w:val="24"/>
        </w:rPr>
        <w:t>algoritmul de verificare modulo 11</w:t>
      </w:r>
    </w:p>
    <w:p w:rsidR="00BB3EE3" w:rsidRPr="00AD24A3" w:rsidRDefault="00AD24A3" w:rsidP="00AD2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 de bar</w:t>
      </w:r>
      <w:r w:rsidR="00BB3EE3" w:rsidRPr="00AD24A3">
        <w:rPr>
          <w:sz w:val="24"/>
          <w:szCs w:val="24"/>
        </w:rPr>
        <w:t xml:space="preserve">e asociat codului </w:t>
      </w:r>
      <w:r w:rsidRPr="00AD24A3">
        <w:rPr>
          <w:sz w:val="24"/>
          <w:szCs w:val="24"/>
        </w:rPr>
        <w:t>RO12345678</w:t>
      </w:r>
      <w:r w:rsidR="00BB3EE3" w:rsidRPr="00AD24A3">
        <w:rPr>
          <w:sz w:val="24"/>
          <w:szCs w:val="24"/>
        </w:rPr>
        <w:t xml:space="preserve">, conform simbologiei </w:t>
      </w:r>
      <w:r w:rsidRPr="00AD24A3">
        <w:rPr>
          <w:sz w:val="24"/>
          <w:szCs w:val="24"/>
        </w:rPr>
        <w:t>CODE128</w:t>
      </w:r>
      <w:r w:rsidR="00BB3EE3" w:rsidRPr="00AD24A3">
        <w:rPr>
          <w:sz w:val="24"/>
          <w:szCs w:val="24"/>
        </w:rPr>
        <w:t xml:space="preserve"> este:</w:t>
      </w:r>
      <w:r w:rsidR="003A0B05" w:rsidRPr="003A0B05">
        <w:rPr>
          <w:noProof/>
          <w:lang w:eastAsia="ro-RO"/>
        </w:rPr>
        <w:t xml:space="preserve"> </w:t>
      </w:r>
      <w:r w:rsidR="003A0B05" w:rsidRPr="003A0B05">
        <w:rPr>
          <w:noProof/>
          <w:lang w:eastAsia="ro-RO"/>
        </w:rPr>
        <w:drawing>
          <wp:inline distT="0" distB="0" distL="0" distR="0" wp14:anchorId="244CF783" wp14:editId="37C01E74">
            <wp:extent cx="1981477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0E" w:rsidRDefault="00996F0E" w:rsidP="00996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F0E">
        <w:rPr>
          <w:sz w:val="24"/>
          <w:szCs w:val="24"/>
        </w:rPr>
        <w:t>(facultativ) cod sursa c# / vb / java / php / python sau orice limbaj utilizat pentru validarea unui cod</w:t>
      </w:r>
      <w:r>
        <w:rPr>
          <w:sz w:val="24"/>
          <w:szCs w:val="24"/>
        </w:rPr>
        <w:t>: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9C6500"/>
          <w:sz w:val="21"/>
          <w:szCs w:val="21"/>
          <w:lang w:eastAsia="ro-RO"/>
        </w:rPr>
        <w:t>&lt;?php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o-RO"/>
        </w:rPr>
        <w:t>function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FF"/>
          <w:sz w:val="21"/>
          <w:szCs w:val="21"/>
          <w:lang w:eastAsia="ro-RO"/>
        </w:rPr>
        <w:t>validateCIF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){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o-RO"/>
        </w:rPr>
        <w:t>// Daca este string, elimina atributul fiscal si spatiile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o-RO"/>
        </w:rPr>
        <w:t>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!</w:t>
      </w:r>
      <w:r w:rsidRPr="00996F0E">
        <w:rPr>
          <w:rFonts w:ascii="Courier New" w:eastAsia="Times New Roman" w:hAnsi="Courier New" w:cs="Courier New"/>
          <w:color w:val="008000"/>
          <w:sz w:val="21"/>
          <w:szCs w:val="21"/>
          <w:lang w:eastAsia="ro-RO"/>
        </w:rPr>
        <w:t>is_int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)){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8000"/>
          <w:sz w:val="21"/>
          <w:szCs w:val="21"/>
          <w:lang w:eastAsia="ro-RO"/>
        </w:rPr>
        <w:t>strtoupper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o-RO"/>
        </w:rPr>
        <w:t>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008000"/>
          <w:sz w:val="21"/>
          <w:szCs w:val="21"/>
          <w:lang w:eastAsia="ro-RO"/>
        </w:rPr>
        <w:t>strpos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, </w:t>
      </w:r>
      <w:r w:rsidRPr="00996F0E">
        <w:rPr>
          <w:rFonts w:ascii="Courier New" w:eastAsia="Times New Roman" w:hAnsi="Courier New" w:cs="Courier New"/>
          <w:color w:val="BA2121"/>
          <w:sz w:val="21"/>
          <w:szCs w:val="21"/>
          <w:lang w:eastAsia="ro-RO"/>
        </w:rPr>
        <w:t>'RO'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)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===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){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8000"/>
          <w:sz w:val="21"/>
          <w:szCs w:val="21"/>
          <w:lang w:eastAsia="ro-RO"/>
        </w:rPr>
        <w:t>substr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,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2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  <w:t>}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(int) </w:t>
      </w:r>
      <w:r w:rsidRPr="00996F0E">
        <w:rPr>
          <w:rFonts w:ascii="Courier New" w:eastAsia="Times New Roman" w:hAnsi="Courier New" w:cs="Courier New"/>
          <w:color w:val="008000"/>
          <w:sz w:val="21"/>
          <w:szCs w:val="21"/>
          <w:lang w:eastAsia="ro-RO"/>
        </w:rPr>
        <w:t>trim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  <w:t>}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o-RO"/>
        </w:rPr>
        <w:t>// daca are mai mult de 10 cifre sau mai putin de 2, nu-i valid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o-RO"/>
        </w:rPr>
        <w:t>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008000"/>
          <w:sz w:val="21"/>
          <w:szCs w:val="21"/>
          <w:lang w:eastAsia="ro-RO"/>
        </w:rPr>
        <w:t>strlen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)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&gt;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10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||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8000"/>
          <w:sz w:val="21"/>
          <w:szCs w:val="21"/>
          <w:lang w:eastAsia="ro-RO"/>
        </w:rPr>
        <w:t>strlen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)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&lt;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2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){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o-RO"/>
        </w:rPr>
        <w:t>return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o-RO"/>
        </w:rPr>
        <w:t>false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  <w:t>}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o-RO"/>
        </w:rPr>
        <w:t>// numarul de control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$v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753217532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o-RO"/>
        </w:rPr>
        <w:t>// extrage cifra de control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$c1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%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10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(int) 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/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10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lastRenderedPageBreak/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o-RO"/>
        </w:rPr>
        <w:t>// executa operatiile pe cifre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$t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o-RO"/>
        </w:rPr>
        <w:t>while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&gt;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){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$t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+=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%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10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)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*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$v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%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10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(int) 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/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10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$v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(int) 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$v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/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10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  <w:t>}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o-RO"/>
        </w:rPr>
        <w:t>// aplica inmultirea cu 10 si afla modulo 11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$c2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$t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*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10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%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11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o-RO"/>
        </w:rPr>
        <w:t>// daca modulo 11 este 10, atunci cifra de control este 0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o-RO"/>
        </w:rPr>
        <w:t>if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$c2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10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){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$c2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0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  <w:t>}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ab/>
      </w:r>
      <w:r w:rsidRPr="00996F0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o-RO"/>
        </w:rPr>
        <w:t>return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$c1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666666"/>
          <w:sz w:val="21"/>
          <w:szCs w:val="21"/>
          <w:lang w:eastAsia="ro-RO"/>
        </w:rPr>
        <w:t>===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</w:t>
      </w:r>
      <w:r w:rsidRPr="00996F0E">
        <w:rPr>
          <w:rFonts w:ascii="Courier New" w:eastAsia="Times New Roman" w:hAnsi="Courier New" w:cs="Courier New"/>
          <w:color w:val="19177C"/>
          <w:sz w:val="21"/>
          <w:szCs w:val="21"/>
          <w:lang w:eastAsia="ro-RO"/>
        </w:rPr>
        <w:t>$c2</w:t>
      </w: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;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 xml:space="preserve"> }</w:t>
      </w:r>
    </w:p>
    <w:p w:rsidR="00996F0E" w:rsidRPr="00996F0E" w:rsidRDefault="00996F0E" w:rsidP="00996F0E">
      <w:pPr>
        <w:pStyle w:val="ListParagraph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996F0E">
        <w:rPr>
          <w:rFonts w:ascii="Courier New" w:eastAsia="Times New Roman" w:hAnsi="Courier New" w:cs="Courier New"/>
          <w:color w:val="9C6500"/>
          <w:sz w:val="21"/>
          <w:szCs w:val="21"/>
          <w:lang w:eastAsia="ro-RO"/>
        </w:rPr>
        <w:t>?&gt;</w:t>
      </w:r>
    </w:p>
    <w:p w:rsidR="00996F0E" w:rsidRPr="00996F0E" w:rsidRDefault="00996F0E" w:rsidP="00996F0E">
      <w:pPr>
        <w:rPr>
          <w:sz w:val="24"/>
          <w:szCs w:val="24"/>
        </w:rPr>
      </w:pPr>
    </w:p>
    <w:p w:rsidR="00BB3EE3" w:rsidRDefault="00BB3EE3" w:rsidP="00BB3EE3">
      <w:pPr>
        <w:rPr>
          <w:sz w:val="24"/>
          <w:szCs w:val="24"/>
        </w:rPr>
      </w:pPr>
    </w:p>
    <w:p w:rsidR="00BB3EE3" w:rsidRDefault="00BB3EE3" w:rsidP="00BB3EE3">
      <w:pPr>
        <w:rPr>
          <w:lang w:val="en-US"/>
        </w:rPr>
      </w:pPr>
    </w:p>
    <w:p w:rsidR="00BB3EE3" w:rsidRPr="00EB3A72" w:rsidRDefault="00BB3EE3" w:rsidP="00BB3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 2</w:t>
      </w:r>
      <w:r w:rsidRPr="00EB3A72">
        <w:rPr>
          <w:sz w:val="24"/>
          <w:szCs w:val="24"/>
          <w:lang w:val="en-US"/>
        </w:rPr>
        <w:t>:</w:t>
      </w: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EE3">
        <w:rPr>
          <w:sz w:val="24"/>
          <w:szCs w:val="24"/>
        </w:rPr>
        <w:t>Titlu</w:t>
      </w:r>
      <w:r>
        <w:rPr>
          <w:sz w:val="24"/>
          <w:szCs w:val="24"/>
        </w:rPr>
        <w:t xml:space="preserve">: </w:t>
      </w:r>
      <w:r w:rsidR="00907120">
        <w:rPr>
          <w:sz w:val="24"/>
          <w:szCs w:val="24"/>
        </w:rPr>
        <w:t>Serie și numar chitanta serviciu stomatologic</w:t>
      </w:r>
    </w:p>
    <w:p w:rsidR="00BB3EE3" w:rsidRPr="00C01FFC" w:rsidRDefault="00BB3EE3" w:rsidP="00C01F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1FFC">
        <w:rPr>
          <w:sz w:val="24"/>
          <w:szCs w:val="24"/>
        </w:rPr>
        <w:t xml:space="preserve">Formatul: </w:t>
      </w:r>
      <w:r w:rsidR="00907120" w:rsidRPr="00C01FFC">
        <w:rPr>
          <w:sz w:val="24"/>
          <w:szCs w:val="24"/>
        </w:rPr>
        <w:t>N(</w:t>
      </w:r>
      <w:r w:rsidR="00F0281D">
        <w:rPr>
          <w:sz w:val="24"/>
          <w:szCs w:val="24"/>
        </w:rPr>
        <w:t>8</w:t>
      </w:r>
      <w:r w:rsidR="00907120" w:rsidRPr="00C01FFC">
        <w:rPr>
          <w:sz w:val="24"/>
          <w:szCs w:val="24"/>
        </w:rPr>
        <w:t>)</w:t>
      </w: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Metoda de codificare: </w:t>
      </w:r>
      <w:r w:rsidR="00907120">
        <w:rPr>
          <w:sz w:val="24"/>
          <w:szCs w:val="24"/>
        </w:rPr>
        <w:t>secvențială</w:t>
      </w: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Macheta: </w:t>
      </w:r>
      <w:r w:rsidR="00F0281D">
        <w:rPr>
          <w:sz w:val="24"/>
          <w:szCs w:val="24"/>
        </w:rPr>
        <w:t>S9999999</w:t>
      </w: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Exemplu: </w:t>
      </w:r>
      <w:r w:rsidR="00F0281D">
        <w:rPr>
          <w:sz w:val="24"/>
          <w:szCs w:val="24"/>
        </w:rPr>
        <w:t>S1678427</w:t>
      </w: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Metoda de validare: </w:t>
      </w:r>
      <w:r w:rsidR="00B807F5">
        <w:rPr>
          <w:sz w:val="24"/>
          <w:szCs w:val="24"/>
        </w:rPr>
        <w:t>-</w:t>
      </w: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cod de bare unidimensionale (liniar) pt un exemplu de cod</w:t>
      </w:r>
    </w:p>
    <w:p w:rsidR="00BB3EE3" w:rsidRDefault="00AD24A3" w:rsidP="00BB3E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 de bar</w:t>
      </w:r>
      <w:r w:rsidR="00BB3EE3">
        <w:rPr>
          <w:sz w:val="24"/>
          <w:szCs w:val="24"/>
        </w:rPr>
        <w:t xml:space="preserve">e asociat codului , conform simbologiei </w:t>
      </w:r>
      <w:r w:rsidR="00F0281D">
        <w:rPr>
          <w:sz w:val="24"/>
          <w:szCs w:val="24"/>
        </w:rPr>
        <w:t>CODE128</w:t>
      </w:r>
      <w:r w:rsidR="00BB3EE3">
        <w:rPr>
          <w:sz w:val="24"/>
          <w:szCs w:val="24"/>
        </w:rPr>
        <w:t xml:space="preserve"> este:</w:t>
      </w:r>
      <w:r w:rsidR="00F0281D" w:rsidRPr="00F0281D">
        <w:rPr>
          <w:noProof/>
          <w:lang w:eastAsia="ro-RO"/>
        </w:rPr>
        <w:t xml:space="preserve"> </w:t>
      </w:r>
      <w:r w:rsidR="00F0281D" w:rsidRPr="00F0281D">
        <w:rPr>
          <w:noProof/>
          <w:sz w:val="24"/>
          <w:szCs w:val="24"/>
          <w:lang w:eastAsia="ro-RO"/>
        </w:rPr>
        <w:drawing>
          <wp:inline distT="0" distB="0" distL="0" distR="0" wp14:anchorId="60F0FD3B" wp14:editId="7782E6FA">
            <wp:extent cx="2000529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E3" w:rsidRDefault="00BB3EE3" w:rsidP="00BB3EE3">
      <w:pPr>
        <w:rPr>
          <w:lang w:val="en-US"/>
        </w:rPr>
      </w:pPr>
    </w:p>
    <w:p w:rsidR="00F0281D" w:rsidRDefault="00F0281D" w:rsidP="00BB3EE3">
      <w:pPr>
        <w:rPr>
          <w:lang w:val="en-US"/>
        </w:rPr>
      </w:pPr>
    </w:p>
    <w:p w:rsidR="00F0281D" w:rsidRDefault="00F0281D" w:rsidP="00BB3EE3">
      <w:pPr>
        <w:rPr>
          <w:lang w:val="en-US"/>
        </w:rPr>
      </w:pPr>
    </w:p>
    <w:p w:rsidR="00BB3EE3" w:rsidRPr="00EB3A72" w:rsidRDefault="00BB3EE3" w:rsidP="00BB3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 3</w:t>
      </w:r>
      <w:r w:rsidRPr="00EB3A72">
        <w:rPr>
          <w:sz w:val="24"/>
          <w:szCs w:val="24"/>
          <w:lang w:val="en-US"/>
        </w:rPr>
        <w:t>: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3EE3">
        <w:rPr>
          <w:sz w:val="24"/>
          <w:szCs w:val="24"/>
        </w:rPr>
        <w:lastRenderedPageBreak/>
        <w:t>Titlu</w:t>
      </w:r>
      <w:r>
        <w:rPr>
          <w:sz w:val="24"/>
          <w:szCs w:val="24"/>
        </w:rPr>
        <w:t xml:space="preserve">: </w:t>
      </w:r>
      <w:r w:rsidR="00907120">
        <w:rPr>
          <w:sz w:val="24"/>
          <w:szCs w:val="24"/>
        </w:rPr>
        <w:t>Nr. NIR materiale stomatologice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Formatul: </w:t>
      </w:r>
      <w:r w:rsidR="00907120">
        <w:rPr>
          <w:sz w:val="24"/>
          <w:szCs w:val="24"/>
        </w:rPr>
        <w:t>N(</w:t>
      </w:r>
      <w:r w:rsidR="00AD24A3">
        <w:rPr>
          <w:sz w:val="24"/>
          <w:szCs w:val="24"/>
        </w:rPr>
        <w:t>8</w:t>
      </w:r>
      <w:r w:rsidR="00907120">
        <w:rPr>
          <w:sz w:val="24"/>
          <w:szCs w:val="24"/>
        </w:rPr>
        <w:t>)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Metoda de codificare: </w:t>
      </w:r>
      <w:r w:rsidR="00AD24A3">
        <w:rPr>
          <w:sz w:val="24"/>
          <w:szCs w:val="24"/>
        </w:rPr>
        <w:t>secvențială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Macheta: </w:t>
      </w:r>
      <w:r w:rsidR="00AD24A3">
        <w:rPr>
          <w:sz w:val="24"/>
          <w:szCs w:val="24"/>
        </w:rPr>
        <w:t>99999999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Exemplu: </w:t>
      </w:r>
      <w:r w:rsidR="00AD24A3">
        <w:rPr>
          <w:sz w:val="24"/>
          <w:szCs w:val="24"/>
        </w:rPr>
        <w:t>00001234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Metoda de validare: </w:t>
      </w:r>
      <w:r w:rsidR="00B807F5">
        <w:rPr>
          <w:sz w:val="24"/>
          <w:szCs w:val="24"/>
        </w:rPr>
        <w:t>-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 cod de bare unidimensionale (liniar) pt un exemplu de cod</w:t>
      </w:r>
    </w:p>
    <w:p w:rsidR="00907120" w:rsidRDefault="00AD24A3" w:rsidP="009A5C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 de bar</w:t>
      </w:r>
      <w:r w:rsidR="00BB3EE3">
        <w:rPr>
          <w:sz w:val="24"/>
          <w:szCs w:val="24"/>
        </w:rPr>
        <w:t xml:space="preserve">e asociat codului </w:t>
      </w:r>
      <w:r>
        <w:rPr>
          <w:sz w:val="24"/>
          <w:szCs w:val="24"/>
        </w:rPr>
        <w:t>00001234</w:t>
      </w:r>
      <w:r w:rsidR="00BB3EE3">
        <w:rPr>
          <w:sz w:val="24"/>
          <w:szCs w:val="24"/>
        </w:rPr>
        <w:t xml:space="preserve">, conform simbologiei </w:t>
      </w:r>
      <w:r w:rsidR="00F0281D">
        <w:rPr>
          <w:sz w:val="24"/>
          <w:szCs w:val="24"/>
        </w:rPr>
        <w:t>CODE128</w:t>
      </w:r>
      <w:r w:rsidR="00BB3EE3">
        <w:rPr>
          <w:sz w:val="24"/>
          <w:szCs w:val="24"/>
        </w:rPr>
        <w:t xml:space="preserve"> este:</w:t>
      </w:r>
      <w:r w:rsidR="00F0281D" w:rsidRPr="00F0281D">
        <w:rPr>
          <w:noProof/>
          <w:lang w:eastAsia="ro-RO"/>
        </w:rPr>
        <w:t xml:space="preserve"> </w:t>
      </w:r>
      <w:r w:rsidR="00F0281D" w:rsidRPr="00F0281D">
        <w:rPr>
          <w:noProof/>
          <w:sz w:val="24"/>
          <w:szCs w:val="24"/>
          <w:lang w:eastAsia="ro-RO"/>
        </w:rPr>
        <w:drawing>
          <wp:inline distT="0" distB="0" distL="0" distR="0" wp14:anchorId="72D047E2" wp14:editId="4FD2AC04">
            <wp:extent cx="2029108" cy="1505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F5" w:rsidRPr="00EB3A72" w:rsidRDefault="009A5C60" w:rsidP="00B80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 4</w:t>
      </w:r>
      <w:r w:rsidR="00B807F5" w:rsidRPr="00EB3A72">
        <w:rPr>
          <w:sz w:val="24"/>
          <w:szCs w:val="24"/>
          <w:lang w:val="en-US"/>
        </w:rPr>
        <w:t>:</w:t>
      </w: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3EE3">
        <w:rPr>
          <w:sz w:val="24"/>
          <w:szCs w:val="24"/>
        </w:rPr>
        <w:t>Titlu</w:t>
      </w:r>
      <w:r>
        <w:rPr>
          <w:sz w:val="24"/>
          <w:szCs w:val="24"/>
        </w:rPr>
        <w:t>: Nr factură de la tehnicianul dentar</w:t>
      </w:r>
    </w:p>
    <w:p w:rsidR="00B807F5" w:rsidRDefault="00AD24A3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Formatul: N(4</w:t>
      </w:r>
      <w:r w:rsidR="00B807F5">
        <w:rPr>
          <w:sz w:val="24"/>
          <w:szCs w:val="24"/>
        </w:rPr>
        <w:t>)</w:t>
      </w: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Metoda de codificare: secvențială</w:t>
      </w: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Macheta: 999</w:t>
      </w:r>
      <w:r w:rsidR="00AD24A3">
        <w:rPr>
          <w:sz w:val="24"/>
          <w:szCs w:val="24"/>
        </w:rPr>
        <w:t>9</w:t>
      </w: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Exemplu: 324</w:t>
      </w:r>
      <w:r w:rsidR="00AD24A3">
        <w:rPr>
          <w:sz w:val="24"/>
          <w:szCs w:val="24"/>
        </w:rPr>
        <w:t>5</w:t>
      </w: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Metoda de validare: -</w:t>
      </w: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cod de bare unidimensionale (liniar) pt un exemplu de cod</w:t>
      </w:r>
    </w:p>
    <w:p w:rsidR="00B807F5" w:rsidRDefault="00AD24A3" w:rsidP="00B807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 de bar</w:t>
      </w:r>
      <w:r w:rsidR="00B807F5">
        <w:rPr>
          <w:sz w:val="24"/>
          <w:szCs w:val="24"/>
        </w:rPr>
        <w:t xml:space="preserve">e asociat codului </w:t>
      </w:r>
      <w:r>
        <w:rPr>
          <w:sz w:val="24"/>
          <w:szCs w:val="24"/>
        </w:rPr>
        <w:t>3245</w:t>
      </w:r>
      <w:r w:rsidR="00B807F5">
        <w:rPr>
          <w:sz w:val="24"/>
          <w:szCs w:val="24"/>
        </w:rPr>
        <w:t xml:space="preserve">, conform simbologiei </w:t>
      </w:r>
      <w:r>
        <w:rPr>
          <w:sz w:val="24"/>
          <w:szCs w:val="24"/>
        </w:rPr>
        <w:t>CODE39</w:t>
      </w:r>
      <w:r w:rsidR="00B807F5">
        <w:rPr>
          <w:sz w:val="24"/>
          <w:szCs w:val="24"/>
        </w:rPr>
        <w:t xml:space="preserve"> este:</w:t>
      </w:r>
      <w:r>
        <w:rPr>
          <w:sz w:val="24"/>
          <w:szCs w:val="24"/>
        </w:rPr>
        <w:t xml:space="preserve"> </w:t>
      </w:r>
      <w:r w:rsidRPr="00AD24A3">
        <w:rPr>
          <w:noProof/>
          <w:sz w:val="24"/>
          <w:szCs w:val="24"/>
          <w:lang w:eastAsia="ro-RO"/>
        </w:rPr>
        <w:drawing>
          <wp:inline distT="0" distB="0" distL="0" distR="0" wp14:anchorId="5F0A676E" wp14:editId="7944E080">
            <wp:extent cx="1666875" cy="124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F5" w:rsidRPr="00BB3EE3" w:rsidRDefault="00B807F5" w:rsidP="00BB3EE3">
      <w:pPr>
        <w:rPr>
          <w:sz w:val="24"/>
          <w:szCs w:val="24"/>
        </w:rPr>
      </w:pPr>
    </w:p>
    <w:sectPr w:rsidR="00B807F5" w:rsidRPr="00BB3EE3" w:rsidSect="009E5F1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63B" w:rsidRDefault="00E0763B" w:rsidP="00BB3EE3">
      <w:pPr>
        <w:spacing w:after="0" w:line="240" w:lineRule="auto"/>
      </w:pPr>
      <w:r>
        <w:separator/>
      </w:r>
    </w:p>
  </w:endnote>
  <w:endnote w:type="continuationSeparator" w:id="0">
    <w:p w:rsidR="00E0763B" w:rsidRDefault="00E0763B" w:rsidP="00BB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708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EE3" w:rsidRDefault="00BB3E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6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3EE3" w:rsidRDefault="00BB3E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63B" w:rsidRDefault="00E0763B" w:rsidP="00BB3EE3">
      <w:pPr>
        <w:spacing w:after="0" w:line="240" w:lineRule="auto"/>
      </w:pPr>
      <w:r>
        <w:separator/>
      </w:r>
    </w:p>
  </w:footnote>
  <w:footnote w:type="continuationSeparator" w:id="0">
    <w:p w:rsidR="00E0763B" w:rsidRDefault="00E0763B" w:rsidP="00BB3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E3" w:rsidRDefault="00BB3EE3">
    <w:pPr>
      <w:pStyle w:val="Header"/>
      <w:rPr>
        <w:lang w:val="en-GB"/>
      </w:rPr>
    </w:pPr>
    <w:r>
      <w:rPr>
        <w:lang w:val="en-GB"/>
      </w:rPr>
      <w:t>Matyus Georgiana</w:t>
    </w:r>
  </w:p>
  <w:p w:rsidR="00BB3EE3" w:rsidRPr="00BB3EE3" w:rsidRDefault="00BB3EE3">
    <w:pPr>
      <w:pStyle w:val="Header"/>
      <w:rPr>
        <w:lang w:val="en-GB"/>
      </w:rPr>
    </w:pPr>
    <w:r>
      <w:rPr>
        <w:lang w:val="en-GB"/>
      </w:rPr>
      <w:t>IE, An 3, gr.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27A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B66FF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A4E9C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04096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447CE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26B24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3BEA"/>
    <w:rsid w:val="0015192E"/>
    <w:rsid w:val="001D7740"/>
    <w:rsid w:val="00397C34"/>
    <w:rsid w:val="003A0B05"/>
    <w:rsid w:val="00733BEA"/>
    <w:rsid w:val="00832AE8"/>
    <w:rsid w:val="00907120"/>
    <w:rsid w:val="00996F0E"/>
    <w:rsid w:val="009A5C60"/>
    <w:rsid w:val="009E5F18"/>
    <w:rsid w:val="00AD24A3"/>
    <w:rsid w:val="00B807F5"/>
    <w:rsid w:val="00BB3EE3"/>
    <w:rsid w:val="00C01FFC"/>
    <w:rsid w:val="00E0763B"/>
    <w:rsid w:val="00E856AD"/>
    <w:rsid w:val="00F02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EE3"/>
  </w:style>
  <w:style w:type="paragraph" w:styleId="Heading1">
    <w:name w:val="heading 1"/>
    <w:basedOn w:val="Normal"/>
    <w:next w:val="Normal"/>
    <w:link w:val="Heading1Char"/>
    <w:uiPriority w:val="9"/>
    <w:qFormat/>
    <w:rsid w:val="00B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3E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EE3"/>
  </w:style>
  <w:style w:type="paragraph" w:styleId="Footer">
    <w:name w:val="footer"/>
    <w:basedOn w:val="Normal"/>
    <w:link w:val="FooterChar"/>
    <w:uiPriority w:val="99"/>
    <w:unhideWhenUsed/>
    <w:rsid w:val="00BB3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EE3"/>
  </w:style>
  <w:style w:type="paragraph" w:styleId="ListParagraph">
    <w:name w:val="List Paragraph"/>
    <w:basedOn w:val="Normal"/>
    <w:uiPriority w:val="34"/>
    <w:qFormat/>
    <w:rsid w:val="00BB3E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F0E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cp">
    <w:name w:val="cp"/>
    <w:basedOn w:val="DefaultParagraphFont"/>
    <w:rsid w:val="00996F0E"/>
  </w:style>
  <w:style w:type="character" w:customStyle="1" w:styleId="k">
    <w:name w:val="k"/>
    <w:basedOn w:val="DefaultParagraphFont"/>
    <w:rsid w:val="00996F0E"/>
  </w:style>
  <w:style w:type="character" w:customStyle="1" w:styleId="nf">
    <w:name w:val="nf"/>
    <w:basedOn w:val="DefaultParagraphFont"/>
    <w:rsid w:val="00996F0E"/>
  </w:style>
  <w:style w:type="character" w:customStyle="1" w:styleId="p">
    <w:name w:val="p"/>
    <w:basedOn w:val="DefaultParagraphFont"/>
    <w:rsid w:val="00996F0E"/>
  </w:style>
  <w:style w:type="character" w:customStyle="1" w:styleId="nv">
    <w:name w:val="nv"/>
    <w:basedOn w:val="DefaultParagraphFont"/>
    <w:rsid w:val="00996F0E"/>
  </w:style>
  <w:style w:type="character" w:customStyle="1" w:styleId="c1">
    <w:name w:val="c1"/>
    <w:basedOn w:val="DefaultParagraphFont"/>
    <w:rsid w:val="00996F0E"/>
  </w:style>
  <w:style w:type="character" w:customStyle="1" w:styleId="o">
    <w:name w:val="o"/>
    <w:basedOn w:val="DefaultParagraphFont"/>
    <w:rsid w:val="00996F0E"/>
  </w:style>
  <w:style w:type="character" w:customStyle="1" w:styleId="nb">
    <w:name w:val="nb"/>
    <w:basedOn w:val="DefaultParagraphFont"/>
    <w:rsid w:val="00996F0E"/>
  </w:style>
  <w:style w:type="character" w:customStyle="1" w:styleId="s1">
    <w:name w:val="s1"/>
    <w:basedOn w:val="DefaultParagraphFont"/>
    <w:rsid w:val="00996F0E"/>
  </w:style>
  <w:style w:type="character" w:customStyle="1" w:styleId="mi">
    <w:name w:val="mi"/>
    <w:basedOn w:val="DefaultParagraphFont"/>
    <w:rsid w:val="00996F0E"/>
  </w:style>
  <w:style w:type="character" w:customStyle="1" w:styleId="nx">
    <w:name w:val="nx"/>
    <w:basedOn w:val="DefaultParagraphFont"/>
    <w:rsid w:val="00996F0E"/>
  </w:style>
  <w:style w:type="paragraph" w:styleId="BalloonText">
    <w:name w:val="Balloon Text"/>
    <w:basedOn w:val="Normal"/>
    <w:link w:val="BalloonTextChar"/>
    <w:uiPriority w:val="99"/>
    <w:semiHidden/>
    <w:unhideWhenUsed/>
    <w:rsid w:val="003A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326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Matyus</dc:creator>
  <cp:keywords/>
  <dc:description/>
  <cp:lastModifiedBy>Gelu Matyus</cp:lastModifiedBy>
  <cp:revision>11</cp:revision>
  <dcterms:created xsi:type="dcterms:W3CDTF">2024-04-29T14:42:00Z</dcterms:created>
  <dcterms:modified xsi:type="dcterms:W3CDTF">2024-05-13T10:52:00Z</dcterms:modified>
</cp:coreProperties>
</file>