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562A2" w14:textId="3D2C8E53" w:rsidR="002F1F6C" w:rsidRPr="00AA14AB" w:rsidRDefault="00AA14AB" w:rsidP="00AA14AB">
      <w:pPr>
        <w:rPr>
          <w:lang w:val="el-GR"/>
        </w:rPr>
      </w:pPr>
      <w:r>
        <w:rPr>
          <w:lang w:val="de-DE"/>
        </w:rPr>
        <w:t>Ferrari</w:t>
      </w:r>
      <w:r w:rsidR="002F1F6C" w:rsidRPr="00571522">
        <w:rPr>
          <w:lang w:val="el-GR"/>
        </w:rPr>
        <w:t xml:space="preserve"> </w:t>
      </w:r>
      <w:r>
        <w:rPr>
          <w:lang w:val="de-DE"/>
        </w:rPr>
        <w:t>Historical</w:t>
      </w:r>
    </w:p>
    <w:p w14:paraId="32683071" w14:textId="77777777" w:rsidR="002F1F6C" w:rsidRPr="002F1F6C" w:rsidRDefault="002F1F6C" w:rsidP="00AA14AB">
      <w:pPr>
        <w:rPr>
          <w:rFonts w:ascii="Comic Sans MS" w:hAnsi="Comic Sans MS"/>
          <w:b/>
          <w:bCs/>
          <w:sz w:val="28"/>
          <w:szCs w:val="28"/>
          <w:lang w:val="el-GR"/>
        </w:rPr>
      </w:pPr>
    </w:p>
    <w:p w14:paraId="42457AC2" w14:textId="3A5C847C" w:rsidR="002164F3" w:rsidRDefault="00AA14AB" w:rsidP="00AA14AB">
      <w:pPr>
        <w:pStyle w:val="a3"/>
        <w:rPr>
          <w:rFonts w:ascii="Helvetica Neue" w:hAnsi="Helvetica Neue" w:cs="Helvetica Neue"/>
          <w:color w:val="000000"/>
          <w:kern w:val="0"/>
          <w:lang w:val="de-DE"/>
        </w:rPr>
      </w:pPr>
      <w:r>
        <w:rPr>
          <w:rFonts w:ascii="Helvetica Neue" w:hAnsi="Helvetica Neue" w:cs="Helvetica Neue"/>
          <w:color w:val="000000"/>
          <w:kern w:val="0"/>
          <w:lang w:val="el-GR"/>
        </w:rPr>
        <w:t xml:space="preserve">Ο Κινητήρας της </w:t>
      </w:r>
      <w:proofErr w:type="spellStart"/>
      <w:r>
        <w:rPr>
          <w:rFonts w:ascii="Helvetica Neue" w:hAnsi="Helvetica Neue" w:cs="Helvetica Neue"/>
          <w:color w:val="000000"/>
          <w:kern w:val="0"/>
          <w:lang w:val="el-GR"/>
        </w:rPr>
        <w:t>Ferrari</w:t>
      </w:r>
      <w:proofErr w:type="spellEnd"/>
      <w:r>
        <w:rPr>
          <w:rFonts w:ascii="Helvetica Neue" w:hAnsi="Helvetica Neue" w:cs="Helvetica Neue"/>
          <w:color w:val="000000"/>
          <w:kern w:val="0"/>
          <w:lang w:val="el-GR"/>
        </w:rPr>
        <w:t xml:space="preserve"> F2004 – Η Καρδιά μιας Θρυλικής Μηχανής</w:t>
      </w:r>
    </w:p>
    <w:p w14:paraId="0AABB17D" w14:textId="77777777" w:rsidR="00AA14AB" w:rsidRPr="00AA14AB" w:rsidRDefault="00AA14AB" w:rsidP="00AA14AB">
      <w:pPr>
        <w:rPr>
          <w:lang w:val="de-DE"/>
        </w:rPr>
      </w:pPr>
    </w:p>
    <w:p w14:paraId="661D922C" w14:textId="35E2D24C" w:rsidR="00AA14AB" w:rsidRPr="00AA14AB" w:rsidRDefault="00AA14AB" w:rsidP="00AA14AB">
      <w:pPr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 xml:space="preserve">Η </w:t>
      </w:r>
      <w:proofErr w:type="spellStart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Ferrari</w:t>
      </w:r>
      <w:proofErr w:type="spellEnd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 xml:space="preserve"> F2004 αποτελεί ένα από τα πιο επιτυχημένα μονοθέσια στην ιστορία της </w:t>
      </w:r>
      <w:proofErr w:type="spellStart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Formula</w:t>
      </w:r>
      <w:proofErr w:type="spellEnd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 xml:space="preserve"> 1.</w:t>
      </w:r>
    </w:p>
    <w:p w14:paraId="177D869E" w14:textId="77777777" w:rsidR="00AA14AB" w:rsidRPr="00AA14AB" w:rsidRDefault="00AA14AB" w:rsidP="00AA14A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 xml:space="preserve"> Με 15 νίκες σε 18 αγώνες και το 7ο παγκόσμιο πρωτάθλημα του </w:t>
      </w:r>
      <w:proofErr w:type="spellStart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Michael</w:t>
      </w:r>
      <w:proofErr w:type="spellEnd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 xml:space="preserve"> </w:t>
      </w:r>
      <w:proofErr w:type="spellStart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Schumacher</w:t>
      </w:r>
      <w:proofErr w:type="spellEnd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, το αυτοκίνητο αυτό ήταν η απόλυτη έκφραση τεχνικής αρτιότητας και μηχανολογικής τελειότητας. </w:t>
      </w:r>
    </w:p>
    <w:p w14:paraId="45A20CB4" w14:textId="77777777" w:rsidR="00AA14AB" w:rsidRPr="00AA14AB" w:rsidRDefault="00AA14AB" w:rsidP="00AA14A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 xml:space="preserve">Στον πυρήνα αυτής της επιτυχίας βρισκόταν ο κινητήρας </w:t>
      </w:r>
      <w:proofErr w:type="spellStart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Ferrari</w:t>
      </w:r>
      <w:proofErr w:type="spellEnd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 xml:space="preserve"> </w:t>
      </w:r>
      <w:proofErr w:type="spellStart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Tipo</w:t>
      </w:r>
      <w:proofErr w:type="spellEnd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 xml:space="preserve"> 053, ένα μηχανολογικό αριστούργημα που συνδύαζε δύναμη, αξιοπιστία και αεροδυναμική αποτελεσματικότητα.</w:t>
      </w:r>
    </w:p>
    <w:p w14:paraId="74CE1CCB" w14:textId="77777777" w:rsidR="00AA14AB" w:rsidRPr="00AA14AB" w:rsidRDefault="00AA14AB" w:rsidP="00AA14A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</w:p>
    <w:p w14:paraId="22339BEC" w14:textId="77777777" w:rsidR="00AA14AB" w:rsidRPr="00AA14AB" w:rsidRDefault="00AA14AB" w:rsidP="00AA14A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 xml:space="preserve">Ο κινητήρας της F2004 ήταν ένας V10 ατμοσφαιρικός κινητήρας χωρητικότητας 2.998 cm³ (3.0 λίτρα), με μέγιστη ισχύ περίπου 865 ίππους στις 18.300 στροφές/λεπτό. Χρησιμοποιούσε συστήματα ψεκασμού και ανάφλεξης </w:t>
      </w:r>
      <w:proofErr w:type="spellStart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Magneti</w:t>
      </w:r>
      <w:proofErr w:type="spellEnd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 xml:space="preserve"> </w:t>
      </w:r>
      <w:proofErr w:type="spellStart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Marelli</w:t>
      </w:r>
      <w:proofErr w:type="spellEnd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 xml:space="preserve">, ενώ η λίπανση γινόταν μέσω </w:t>
      </w:r>
      <w:proofErr w:type="spellStart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dry-sump</w:t>
      </w:r>
      <w:proofErr w:type="spellEnd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 xml:space="preserve"> συστήματος, επιτρέποντας πολύ χαμηλή τοποθέτηση στο σασί.</w:t>
      </w:r>
    </w:p>
    <w:p w14:paraId="30F17019" w14:textId="77777777" w:rsidR="00AA14AB" w:rsidRPr="00AA14AB" w:rsidRDefault="00AA14AB" w:rsidP="00AA14A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 xml:space="preserve">Η κατασκευή του ήταν εξ ολοκλήρου από κράμα αλουμινίου και τιτανίου, με εσωτερικά κινούμενα μέρη (στρόφαλος, </w:t>
      </w:r>
      <w:proofErr w:type="spellStart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μπιέλες</w:t>
      </w:r>
      <w:proofErr w:type="spellEnd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, βαλβίδες) σχεδιασμένα για ελάχιστη αδράνεια και μέγιστη αντοχή σε εξαιρετικά υψηλές στροφές.</w:t>
      </w:r>
    </w:p>
    <w:p w14:paraId="39662DDF" w14:textId="77777777" w:rsidR="00AA14AB" w:rsidRPr="00AA14AB" w:rsidRDefault="00AA14AB" w:rsidP="00AA14A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Η διάταξη των κυλίνδρων και η περιεχόμενη γωνία</w:t>
      </w:r>
    </w:p>
    <w:p w14:paraId="1FFAA618" w14:textId="77777777" w:rsidR="00AA14AB" w:rsidRPr="00AA14AB" w:rsidRDefault="00AA14AB" w:rsidP="00AA14A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 xml:space="preserve">Η </w:t>
      </w:r>
      <w:proofErr w:type="spellStart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Ferrari</w:t>
      </w:r>
      <w:proofErr w:type="spellEnd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 xml:space="preserve"> επέλεξε για τον κινητήρα της F2004 τη διάταξη V10 με περιεχόμενη γωνία 90° μεταξύ των δύο τραπεζών κυλίνδρων. Η επιλογή αυτής της γωνίας δεν ήταν τυχαία, αλλά αποτέλεσμα εκτεταμένης μελέτης δυναμικής, αεροδυναμικής και βάρους.</w:t>
      </w:r>
    </w:p>
    <w:p w14:paraId="6DC2B7A4" w14:textId="77777777" w:rsidR="00AA14AB" w:rsidRPr="00AA14AB" w:rsidRDefault="00AA14AB" w:rsidP="00AA14A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</w:p>
    <w:p w14:paraId="620BEF02" w14:textId="77777777" w:rsidR="00AA14AB" w:rsidRPr="00AA14AB" w:rsidRDefault="00AA14AB" w:rsidP="00AA14A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 xml:space="preserve">Στα τέλη της δεκαετίας του 1990 και στις αρχές του 2000, ο V10 αποτέλεσε την «χρυσή τομή» για τη </w:t>
      </w:r>
      <w:proofErr w:type="spellStart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Formula</w:t>
      </w:r>
      <w:proofErr w:type="spellEnd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 xml:space="preserve"> 1. Ο V8, αν και ελαφρύτερος, δεν μπορούσε να φτάσει στα ίδια επίπεδα ισχύος, ενώ ο V12, αν και πανίσχυρος, ήταν βαρύτερος και απαιτούσε περισσότερο χώρο και καύσιμο.</w:t>
      </w:r>
    </w:p>
    <w:p w14:paraId="7EDD173C" w14:textId="77777777" w:rsidR="00AA14AB" w:rsidRPr="00AA14AB" w:rsidRDefault="00AA14AB" w:rsidP="00AA14A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 Ο V10 πρόσφερε το ιδανικό ισοζύγιο ανάμεσα σε βάρος, ισχύ και κατανάλωση, εξασφαλίζοντας ταυτόχρονα εξαιρετική αξιοπιστία.</w:t>
      </w:r>
    </w:p>
    <w:p w14:paraId="02D14E23" w14:textId="77777777" w:rsidR="00AA14AB" w:rsidRPr="00AA14AB" w:rsidRDefault="00AA14AB" w:rsidP="00AA14A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</w:p>
    <w:p w14:paraId="32AF596D" w14:textId="77777777" w:rsidR="00AA14AB" w:rsidRPr="00AA14AB" w:rsidRDefault="00AA14AB" w:rsidP="00AA14A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Η περιεχόμενη γωνία των 90° επιλέχθηκε κυρίως για λόγους βάρους και αεροδυναμικής.</w:t>
      </w:r>
    </w:p>
    <w:p w14:paraId="0C0673BC" w14:textId="77777777" w:rsidR="00AA14AB" w:rsidRPr="00AA14AB" w:rsidRDefault="00AA14AB" w:rsidP="00AA14A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 xml:space="preserve">Η μεγαλύτερη γωνία επιτρέπει στους κυλίνδρους να «απλωθούν» πλατύτερα, χαμηλώνοντας το συνολικό ύψος του κινητήρα και, συνεπώς, το κέντρο βάρους του </w:t>
      </w:r>
      <w:proofErr w:type="spellStart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μονοθεσίου</w:t>
      </w:r>
      <w:proofErr w:type="spellEnd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. Αυτό προσφέρει καλύτερη ευστάθεια στις στροφές και αυξημένη πρόσφυση.</w:t>
      </w:r>
    </w:p>
    <w:p w14:paraId="6E92A233" w14:textId="77777777" w:rsidR="00AA14AB" w:rsidRPr="00AA14AB" w:rsidRDefault="00AA14AB" w:rsidP="00AA14A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 xml:space="preserve">Η 90° διάταξη επέτρεψε στη </w:t>
      </w:r>
      <w:proofErr w:type="spellStart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Ferrari</w:t>
      </w:r>
      <w:proofErr w:type="spellEnd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 xml:space="preserve"> να σχεδιάσει πιο συμπαγές πίσω μέρος, με μικρότερους πλευρικούς αεραγωγούς και καλύτερη ροή αέρα προς το </w:t>
      </w:r>
      <w:proofErr w:type="spellStart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διαχύτη</w:t>
      </w:r>
      <w:proofErr w:type="spellEnd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.</w:t>
      </w:r>
    </w:p>
    <w:p w14:paraId="0A65737E" w14:textId="77777777" w:rsidR="00AA14AB" w:rsidRPr="00AA14AB" w:rsidRDefault="00AA14AB" w:rsidP="00AA14A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lastRenderedPageBreak/>
        <w:t xml:space="preserve">Παρά τις προκλήσεις εξισορρόπησης που δημιουργεί μια τέτοια γωνία, ο σχεδιασμός του στροφαλοφόρου και οι προηγμένες τεχνικές δόνησης της </w:t>
      </w:r>
      <w:proofErr w:type="spellStart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Ferrari</w:t>
      </w:r>
      <w:proofErr w:type="spellEnd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 xml:space="preserve"> επέτρεψαν έναν εξαιρετικά ομαλό και σταθερό κινητήρα, ακόμα και σε στροφές άνω των 18.000 </w:t>
      </w:r>
      <w:proofErr w:type="spellStart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rpm</w:t>
      </w:r>
      <w:proofErr w:type="spellEnd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.</w:t>
      </w:r>
    </w:p>
    <w:p w14:paraId="710C7114" w14:textId="77777777" w:rsidR="00AA14AB" w:rsidRPr="00AA14AB" w:rsidRDefault="00AA14AB" w:rsidP="00AA14A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</w:p>
    <w:p w14:paraId="055AF0F9" w14:textId="77777777" w:rsidR="00AA14AB" w:rsidRPr="00AA14AB" w:rsidRDefault="00AA14AB" w:rsidP="00AA14A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 xml:space="preserve">Η </w:t>
      </w:r>
      <w:proofErr w:type="spellStart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Ferrari</w:t>
      </w:r>
      <w:proofErr w:type="spellEnd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 xml:space="preserve"> F2004 ακολούθησε την κλασική διάταξη </w:t>
      </w:r>
      <w:proofErr w:type="spellStart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mid-engine</w:t>
      </w:r>
      <w:proofErr w:type="spellEnd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 xml:space="preserve">, </w:t>
      </w:r>
      <w:proofErr w:type="spellStart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rear</w:t>
      </w:r>
      <w:proofErr w:type="spellEnd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 xml:space="preserve"> </w:t>
      </w:r>
      <w:proofErr w:type="spellStart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longitudinal</w:t>
      </w:r>
      <w:proofErr w:type="spellEnd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 xml:space="preserve">, δηλαδή μεσαία-πίσω τοποθέτηση, </w:t>
      </w:r>
      <w:proofErr w:type="spellStart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επιμήκως</w:t>
      </w:r>
      <w:proofErr w:type="spellEnd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 xml:space="preserve"> στον άξονα του αυτοκινήτου.</w:t>
      </w:r>
    </w:p>
    <w:p w14:paraId="0CDB38BB" w14:textId="77777777" w:rsidR="00AA14AB" w:rsidRPr="00AA14AB" w:rsidRDefault="00AA14AB" w:rsidP="00AA14A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 xml:space="preserve">Ο κινητήρας βρισκόταν ακριβώς πίσω από το κάθισμα του οδηγού και πριν τον πίσω άξονα, τοποθετημένος σε τέτοια θέση ώστε το βάρος του να συμβάλλει στην κεντρική ισορροπία του </w:t>
      </w:r>
      <w:proofErr w:type="spellStart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μονοθεσίου</w:t>
      </w:r>
      <w:proofErr w:type="spellEnd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.</w:t>
      </w:r>
    </w:p>
    <w:p w14:paraId="511C2138" w14:textId="77777777" w:rsidR="00AA14AB" w:rsidRDefault="00AA14AB" w:rsidP="00AA14A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de-DE" w:eastAsia="el-GR"/>
          <w14:ligatures w14:val="none"/>
        </w:rPr>
      </w:pPr>
    </w:p>
    <w:p w14:paraId="11B9C4B3" w14:textId="3CFCDA75" w:rsidR="00AA14AB" w:rsidRDefault="00AA14AB" w:rsidP="00AA14A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de-DE" w:eastAsia="el-GR"/>
          <w14:ligatures w14:val="none"/>
        </w:rPr>
      </w:pPr>
      <w:r>
        <w:rPr>
          <w:rFonts w:ascii="Aptos" w:eastAsia="Times New Roman" w:hAnsi="Aptos" w:cs="Times New Roman"/>
          <w:noProof/>
          <w:color w:val="000000"/>
          <w:kern w:val="0"/>
          <w:lang w:val="de-DE" w:eastAsia="el-GR"/>
        </w:rPr>
        <w:lastRenderedPageBreak/>
        <w:drawing>
          <wp:inline distT="0" distB="0" distL="0" distR="0" wp14:anchorId="4B558D00" wp14:editId="4C0F2D73">
            <wp:extent cx="5943600" cy="7924800"/>
            <wp:effectExtent l="0" t="0" r="0" b="0"/>
            <wp:docPr id="974892643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892643" name="Εικόνα 9748926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1774D" w14:textId="77777777" w:rsidR="00AA14AB" w:rsidRDefault="00AA14AB" w:rsidP="00AA14A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de-DE" w:eastAsia="el-GR"/>
          <w14:ligatures w14:val="none"/>
        </w:rPr>
      </w:pPr>
    </w:p>
    <w:p w14:paraId="2D7C2C3B" w14:textId="77777777" w:rsidR="00AA14AB" w:rsidRPr="00AA14AB" w:rsidRDefault="00AA14AB" w:rsidP="00AA14A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de-DE" w:eastAsia="el-GR"/>
          <w14:ligatures w14:val="none"/>
        </w:rPr>
      </w:pPr>
    </w:p>
    <w:p w14:paraId="3F333F87" w14:textId="77777777" w:rsidR="00AA14AB" w:rsidRPr="00AA14AB" w:rsidRDefault="00AA14AB" w:rsidP="00AA14A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Ένα από τα πιο σημαντικά τεχνολογικά χαρακτηριστικά της F2004 ήταν ότι ο κινητήρας λειτουργούσε ως δομικό μέλος του σασί.</w:t>
      </w:r>
    </w:p>
    <w:p w14:paraId="2C19043F" w14:textId="77777777" w:rsidR="00AA14AB" w:rsidRPr="00AA14AB" w:rsidRDefault="00AA14AB" w:rsidP="00AA14A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 xml:space="preserve"> Αυτό σημαίνει ότι ο κινητήρας βιδωνόταν απευθείας πάνω στη </w:t>
      </w:r>
      <w:proofErr w:type="spellStart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μονοκόκ</w:t>
      </w:r>
      <w:proofErr w:type="spellEnd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 xml:space="preserve"> καμπίνα από </w:t>
      </w:r>
      <w:proofErr w:type="spellStart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ανθρακονήματα</w:t>
      </w:r>
      <w:proofErr w:type="spellEnd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, ενώ στην πίσω πλευρά του συνδεόταν το κιβώτιο ταχυτήτων.</w:t>
      </w:r>
    </w:p>
    <w:p w14:paraId="56C4B56F" w14:textId="77777777" w:rsidR="00AA14AB" w:rsidRPr="00AA14AB" w:rsidRDefault="00AA14AB" w:rsidP="00AA14A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Το κιβώτιο και η πίσω ανάρτηση στηρίζονταν επάνω στον κινητήρα, ο οποίος έτσι μετέφερε δομικά φορτία και λειτουργούσε ως μέρος του πλαισίου.</w:t>
      </w:r>
    </w:p>
    <w:p w14:paraId="53714747" w14:textId="77777777" w:rsidR="00AA14AB" w:rsidRPr="00AA14AB" w:rsidRDefault="00AA14AB" w:rsidP="00AA14A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Αυτός ο σχεδιασμός είχε σημαντικά πλεονεκτήματα όπως μείωση συνολικού βάρους, αφού δεν απαιτούνταν πρόσθετα πλαίσια ή βάσεις στήριξης.</w:t>
      </w:r>
    </w:p>
    <w:p w14:paraId="3BC85479" w14:textId="77777777" w:rsidR="00AA14AB" w:rsidRPr="00AA14AB" w:rsidRDefault="00AA14AB" w:rsidP="00AA14A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Αύξηση ακαμψίας του πλαισίου, προσφέροντας πιο άμεση απόκριση στην ανάρτηση.</w:t>
      </w:r>
    </w:p>
    <w:p w14:paraId="0F5D6C18" w14:textId="77777777" w:rsidR="00AA14AB" w:rsidRPr="00AA14AB" w:rsidRDefault="00AA14AB" w:rsidP="00AA14A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Καλύτερη κατανομή μαζών, με αποτέλεσμα εξαιρετικά ισορροπημένο χειρισμό.</w:t>
      </w:r>
    </w:p>
    <w:p w14:paraId="0E0888CC" w14:textId="77777777" w:rsidR="00AA14AB" w:rsidRPr="00AA14AB" w:rsidRDefault="00AA14AB" w:rsidP="00AA14A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Ο ρόλος της τοποθέτησης στην απόδοση</w:t>
      </w:r>
    </w:p>
    <w:p w14:paraId="7874B6CC" w14:textId="77777777" w:rsidR="00AA14AB" w:rsidRPr="00AA14AB" w:rsidRDefault="00AA14AB" w:rsidP="00AA14A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 xml:space="preserve">Η επιλογή της </w:t>
      </w:r>
      <w:proofErr w:type="spellStart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Ferrari</w:t>
      </w:r>
      <w:proofErr w:type="spellEnd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 xml:space="preserve"> να τοποθετήσει τον κινητήρα με αυτό τον τρόπο συνδέεται άμεσα με τη συνολική φιλοσοφία της F2004, όσο το δυνατόν χαμηλότερο βάρος, μικρότερη αεροδυναμική αντίσταση και μέγιστη απόδοση σταθερότητας.</w:t>
      </w:r>
    </w:p>
    <w:p w14:paraId="3095B542" w14:textId="77777777" w:rsidR="00AA14AB" w:rsidRPr="00AA14AB" w:rsidRDefault="00AA14AB" w:rsidP="00AA14A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 xml:space="preserve">Η χαμηλή τοποθέτηση που επέτρεψε η 90° διάταξη, σε συνδυασμό με το </w:t>
      </w:r>
      <w:proofErr w:type="spellStart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dry-sump</w:t>
      </w:r>
      <w:proofErr w:type="spellEnd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 xml:space="preserve"> σύστημα και τη δομική ένταξη του κινητήρα στο σασί, προσέφερε στη </w:t>
      </w:r>
      <w:proofErr w:type="spellStart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Ferrari</w:t>
      </w:r>
      <w:proofErr w:type="spellEnd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 xml:space="preserve"> την ιδανική δυναμική ισορροπία. </w:t>
      </w:r>
    </w:p>
    <w:p w14:paraId="7A577645" w14:textId="77777777" w:rsidR="00AA14AB" w:rsidRPr="00AA14AB" w:rsidRDefault="00AA14AB" w:rsidP="00AA14A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Αυτό εξηγεί γιατί το μονοθέσιο είχε εξαιρετική συμπεριφορά στις στροφές και φαινόταν «κολλημένο» στην άσφαλτο, ακόμα και στις πιο απαιτητικές πίστες.</w:t>
      </w:r>
    </w:p>
    <w:p w14:paraId="08613858" w14:textId="77777777" w:rsidR="00AA14AB" w:rsidRPr="00AA14AB" w:rsidRDefault="00AA14AB" w:rsidP="00AA14A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</w:p>
    <w:p w14:paraId="14BB4470" w14:textId="77777777" w:rsidR="00AA14AB" w:rsidRPr="00AA14AB" w:rsidRDefault="00AA14AB" w:rsidP="00AA14A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 xml:space="preserve">Ο κινητήρας </w:t>
      </w:r>
      <w:proofErr w:type="spellStart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Ferrari</w:t>
      </w:r>
      <w:proofErr w:type="spellEnd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 xml:space="preserve"> </w:t>
      </w:r>
      <w:proofErr w:type="spellStart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Tipo</w:t>
      </w:r>
      <w:proofErr w:type="spellEnd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 xml:space="preserve"> 053 της F2004 ήταν μια ολοκληρωμένη τεχνολογική φιλοσοφία.</w:t>
      </w:r>
    </w:p>
    <w:p w14:paraId="6F3D4690" w14:textId="77777777" w:rsidR="00AA14AB" w:rsidRPr="00AA14AB" w:rsidRDefault="00AA14AB" w:rsidP="00AA14A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 xml:space="preserve"> Η V10 διάταξη με γωνία 90° επέτρεψε χαμηλό κέντρο βάρους, άψογη αεροδυναμική ενσωμάτωση και μεγάλη δομική ακαμψία, ενώ η τοποθέτησή του ως </w:t>
      </w:r>
      <w:proofErr w:type="spellStart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stressed</w:t>
      </w:r>
      <w:proofErr w:type="spellEnd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 xml:space="preserve"> </w:t>
      </w:r>
      <w:proofErr w:type="spellStart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member</w:t>
      </w:r>
      <w:proofErr w:type="spellEnd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 xml:space="preserve"> συνέβαλε καθοριστικά στη συνολική απόδοση του </w:t>
      </w:r>
      <w:proofErr w:type="spellStart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μονοθεσίου</w:t>
      </w:r>
      <w:proofErr w:type="spellEnd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.</w:t>
      </w:r>
    </w:p>
    <w:p w14:paraId="1CC90644" w14:textId="77777777" w:rsidR="00AA14AB" w:rsidRPr="00AA14AB" w:rsidRDefault="00AA14AB" w:rsidP="00AA14AB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 xml:space="preserve">Ο συνδυασμός αυτών των παραγόντων έκανε τη </w:t>
      </w:r>
      <w:proofErr w:type="spellStart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Ferrari</w:t>
      </w:r>
      <w:proofErr w:type="spellEnd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 xml:space="preserve"> F2004 όχι μόνο μια από τις ταχύτερες αλλά και από τις πιο ολοκληρωμένες μηχανές που κατασκευάστηκαν ποτέ στη </w:t>
      </w:r>
      <w:proofErr w:type="spellStart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>Formula</w:t>
      </w:r>
      <w:proofErr w:type="spellEnd"/>
      <w:r w:rsidRPr="00AA14AB"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  <w:t xml:space="preserve"> 1  ένα πραγματικό σημείο αναφοράς στη μηχανολογική ιστορία των αγώνων.</w:t>
      </w:r>
    </w:p>
    <w:p w14:paraId="7299ADC8" w14:textId="67020D3B" w:rsidR="004D4E9D" w:rsidRPr="004D4E9D" w:rsidRDefault="004D4E9D" w:rsidP="00AA14AB">
      <w:pPr>
        <w:rPr>
          <w:rFonts w:ascii="Aptos" w:eastAsia="Times New Roman" w:hAnsi="Aptos" w:cs="Times New Roman"/>
          <w:color w:val="000000"/>
          <w:kern w:val="0"/>
          <w:lang w:val="el-GR" w:eastAsia="el-GR"/>
          <w14:ligatures w14:val="none"/>
        </w:rPr>
      </w:pPr>
    </w:p>
    <w:p w14:paraId="614AF1A4" w14:textId="0CACBE9B" w:rsidR="002164F3" w:rsidRPr="002164F3" w:rsidRDefault="002164F3" w:rsidP="00AA14AB">
      <w:pPr>
        <w:rPr>
          <w:rFonts w:ascii="Aptos" w:eastAsia="Times New Roman" w:hAnsi="Aptos" w:cs="Times New Roman"/>
          <w:color w:val="212121"/>
          <w:kern w:val="0"/>
          <w:lang w:val="el-GR" w:eastAsia="el-GR"/>
          <w14:ligatures w14:val="none"/>
        </w:rPr>
      </w:pPr>
    </w:p>
    <w:p w14:paraId="18C71E16" w14:textId="132516BE" w:rsidR="00CA4E10" w:rsidRPr="00CA4E10" w:rsidRDefault="00CA4E10" w:rsidP="00AA14AB">
      <w:pPr>
        <w:rPr>
          <w:rFonts w:ascii="Comic Sans MS" w:hAnsi="Comic Sans MS"/>
          <w:lang w:val="el-GR"/>
        </w:rPr>
      </w:pPr>
    </w:p>
    <w:sectPr w:rsidR="00CA4E10" w:rsidRPr="00CA4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722"/>
    <w:rsid w:val="00070E9A"/>
    <w:rsid w:val="000C7286"/>
    <w:rsid w:val="002164F3"/>
    <w:rsid w:val="00266722"/>
    <w:rsid w:val="00267A3D"/>
    <w:rsid w:val="002F1F6C"/>
    <w:rsid w:val="002F28EF"/>
    <w:rsid w:val="00361AAB"/>
    <w:rsid w:val="003C54EE"/>
    <w:rsid w:val="004A065D"/>
    <w:rsid w:val="004D4E9D"/>
    <w:rsid w:val="004E338B"/>
    <w:rsid w:val="00571522"/>
    <w:rsid w:val="0067433E"/>
    <w:rsid w:val="008035E1"/>
    <w:rsid w:val="008637DC"/>
    <w:rsid w:val="00984434"/>
    <w:rsid w:val="00A230EE"/>
    <w:rsid w:val="00A41160"/>
    <w:rsid w:val="00A8136B"/>
    <w:rsid w:val="00AA14AB"/>
    <w:rsid w:val="00AE403A"/>
    <w:rsid w:val="00BF793C"/>
    <w:rsid w:val="00CA4E10"/>
    <w:rsid w:val="00D55012"/>
    <w:rsid w:val="00DA7C77"/>
    <w:rsid w:val="00EF3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78466"/>
  <w15:chartTrackingRefBased/>
  <w15:docId w15:val="{2E6402B1-07F7-4821-8F88-F495C34C2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66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66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667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66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667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66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66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66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66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266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266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2667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266722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266722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26672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266722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26672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2667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66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266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66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266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66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26672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6672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6672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66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26672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667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719</Words>
  <Characters>3885</Characters>
  <Application>Microsoft Office Word</Application>
  <DocSecurity>0</DocSecurity>
  <Lines>32</Lines>
  <Paragraphs>9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Keramidiotis</dc:creator>
  <cp:keywords/>
  <dc:description/>
  <cp:lastModifiedBy>Giorgos Mpalatzis </cp:lastModifiedBy>
  <cp:revision>13</cp:revision>
  <dcterms:created xsi:type="dcterms:W3CDTF">2026-03-08T09:01:00Z</dcterms:created>
  <dcterms:modified xsi:type="dcterms:W3CDTF">2026-03-19T10:09:00Z</dcterms:modified>
</cp:coreProperties>
</file>