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Default="008A5722">
      <w:pPr>
        <w:rPr>
          <w:lang w:val="de-DE"/>
        </w:rPr>
      </w:pPr>
      <w:r>
        <w:rPr>
          <w:lang w:val="de-DE"/>
        </w:rPr>
        <w:t xml:space="preserve">Historical </w:t>
      </w:r>
      <w:proofErr w:type="spellStart"/>
      <w:r>
        <w:rPr>
          <w:lang w:val="de-DE"/>
        </w:rPr>
        <w:t>Misc</w:t>
      </w:r>
      <w:proofErr w:type="spellEnd"/>
    </w:p>
    <w:p w:rsidR="008A5722" w:rsidRDefault="008A5722">
      <w:pPr>
        <w:rPr>
          <w:lang w:val="de-DE"/>
        </w:rPr>
      </w:pPr>
    </w:p>
    <w:p w:rsidR="008A5722" w:rsidRDefault="008A5722" w:rsidP="008A5722">
      <w:pPr>
        <w:pStyle w:val="1"/>
        <w:rPr>
          <w:rFonts w:ascii="Helvetica Neue" w:hAnsi="Helvetica Neue" w:cs="Helvetica Neue"/>
          <w:color w:val="000000"/>
          <w:kern w:val="0"/>
          <w:lang w:val="de-DE"/>
        </w:rPr>
      </w:pPr>
      <w:r>
        <w:rPr>
          <w:rFonts w:ascii="Helvetica Neue" w:hAnsi="Helvetica Neue" w:cs="Helvetica Neue"/>
          <w:color w:val="000000"/>
          <w:kern w:val="0"/>
        </w:rPr>
        <w:t xml:space="preserve">Ο Θρυλικός Κινητήρας </w:t>
      </w:r>
      <w:proofErr w:type="spellStart"/>
      <w:r>
        <w:rPr>
          <w:rFonts w:ascii="Helvetica Neue" w:hAnsi="Helvetica Neue" w:cs="Helvetica Neue"/>
          <w:color w:val="000000"/>
          <w:kern w:val="0"/>
        </w:rPr>
        <w:t>TAG-Porsche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της </w:t>
      </w:r>
      <w:proofErr w:type="spellStart"/>
      <w:r>
        <w:rPr>
          <w:rFonts w:ascii="Helvetica Neue" w:hAnsi="Helvetica Neue" w:cs="Helvetica Neue"/>
          <w:color w:val="000000"/>
          <w:kern w:val="0"/>
        </w:rPr>
        <w:t>Formula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1</w:t>
      </w:r>
    </w:p>
    <w:p w:rsidR="008A5722" w:rsidRDefault="008A5722" w:rsidP="008A5722">
      <w:pPr>
        <w:rPr>
          <w:lang w:val="de-D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Στη χρυσή εποχή των 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turbo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στη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1, ένας κινητήρας κατάφερε να αφήσει ανεξίτηλο το στίγμα του,  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TTE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P01.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Καρπός μιας πρωτοποριακής συνεργασίας μεταξύ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(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Techniques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d’Avant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Garde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) και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ο V6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turbo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 κινητήρας κυριάρχησε στα μέσα της δεκαετίας του 1980 και έγινε σύμβολο τεχνολογικής καινοτομίας, ισχύος και αξιοπιστίας.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Όλα ξεκίνησαν το 1982, όταν 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Ron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Dennis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επικεφαλής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αναζητούσε ένα μοτέρ που θα μπορούσε να ανταγωνιστεί τα πανίσχυρα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τουρμπάτα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των Renault,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BMW.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Την απάντηση έδωσε 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μέσω του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Mansour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Ojjeh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χρηματοδοτώντας την ανάπτυξη ενός εντελώς νέου κινητήρα. 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με τεράστια εμπειρία στους αγώνες αντοχής και με τεχνική τελειότητα, ανέλαβε τη σχεδίαση και την κατασκευή.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Το αποτέλεσμα ήταν 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TTE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P01, ένας 1.5 λίτρων V6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twin-turbo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κινητήρας, ειδικά σχεδιασμένος για το σασί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Τεχνικά Χαρακτηριστικά 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κινητήρας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ξεχώριζε για την υψηλή του απόδοση και την εξελιγμένη μηχανική. Παρακάτω παρατίθενται τα βασικά του στοιχεία: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Κατασκευαστής: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(για λογαριασμό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)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Τύπος: V6 80°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twin-turbo</w:t>
      </w:r>
      <w:proofErr w:type="spellEnd"/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Κυβισμός: 1.5 λίτρα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Ισχύς: Από ~750 έως 1000 ίππους (ανάλογα με τις ρυθμίσεις)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Χρήση: 1983–1987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Στροφές: Έως 11.000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rpm</w:t>
      </w:r>
      <w:proofErr w:type="spellEnd"/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Καύσιμο: Ειδικά μείγματα που μεταβάλλονταν ανάλογα με την πίστα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κινητήρας έκανε το ντεμπούτο του το 1983 στο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GP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Ολλανδίας, με οδηγό τον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Νίκι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Λάουντα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Αν και δεν εντυπωσίασε άμεσα, η εξέλιξη ήταν ραγδαία. Το 1984, ο συνδυασμός του κινητήρα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 το μονοθέσιο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MP4/2 οδήγησε σε μια από τις πιο κυρίαρχες σεζόν στην ιστορία της F1.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Τίτλοι που κατέκτησε: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Παγκόσμιο Πρωτάθλημα Οδηγών 1984 –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Niki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Lauda</w:t>
      </w:r>
      <w:proofErr w:type="spellEnd"/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Παγκόσμιο Πρωτάθλημα Οδηγών 1985 &amp; 1986 –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Alain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Prost</w:t>
      </w:r>
      <w:proofErr w:type="spellEnd"/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Παγκόσμιο Πρωτάθλημα Κατασκευαστών 1984 &amp; 1985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Σύνολο Νικών: 25 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αξιοπιστία και η ροπή του κινητήρα έδιναν στη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το πλεονέκτημα σε στρατηγική και κατανάλωση καυσίμου,  κρίσιμο σε μια εποχή που οι κανονισμοί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περιορίζαν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το μέγιστο επιτρεπόμενο καύσιμο ανά αγώνα.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Παρόλο που ο κινητήρας ήταν δημιούργημα της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δεν έφερε ποτέ το όνομά της πάνω στα μονοθέσια. Αντίθετα, διαφημιζόταν ως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Turbo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προωθώντας τον χορηγό και επενδυτή του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project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Ήταν μια από τις λίγες περιπτώσεις όπου 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παρέμεινε στο παρασκήνιο, παρότι είχε κεντρικό ρόλο στην επιτυχία.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Το 1987, καθώς οι κανονισμοί άρχισαν να περιορίζουν τους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turbo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κινητήρες, ο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έδειξε σημάδια γήρανσης. Η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αποφάσισε να στραφεί στην Honda από το 1988, βάζοντας τέλος σε αυτή την ιστορική συνεργασία.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Ωστόσο, η κληρονομιά του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παραμένει βαθιά χαραγμένη στην ιστορία της F1. Θεωρείται σήμερα ως προπομπός των σύγχρονων εργοστασιακών συνεργασιών ανάμεσα σε ομάδες και κατασκευαστές κινητήρων.</w:t>
      </w: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8A5722" w:rsidRPr="008A5722" w:rsidRDefault="008A5722" w:rsidP="008A572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κινητήρας </w:t>
      </w:r>
      <w:proofErr w:type="spellStart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TAG-Porsche</w:t>
      </w:r>
      <w:proofErr w:type="spellEnd"/>
      <w:r w:rsidRPr="008A5722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ήταν το αποτέλεσμα μιας στρατηγικής, επιχειρηματικής και τεχνολογικής σύμπραξης που έδειξε πώς η καινοτομία μπορεί να προκύψει από τις συνέργειες. Άφησε πίσω του τίτλους, νίκες, και έναν μηχανολογικό θρύλο που ακόμη εμπνέει.</w:t>
      </w:r>
    </w:p>
    <w:p w:rsidR="008A5722" w:rsidRPr="008A5722" w:rsidRDefault="008A5722" w:rsidP="008A5722"/>
    <w:sectPr w:rsidR="008A5722" w:rsidRPr="008A57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22"/>
    <w:rsid w:val="000327CB"/>
    <w:rsid w:val="000D0E34"/>
    <w:rsid w:val="005A63C3"/>
    <w:rsid w:val="008A5722"/>
    <w:rsid w:val="00F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7BCDD"/>
  <w15:chartTrackingRefBased/>
  <w15:docId w15:val="{75FB5F3F-2A64-5045-9B39-592F9E31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A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A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A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A572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A572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A572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A572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A572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A57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A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A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A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A57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57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57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A57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5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2025-08-07T13:44:00Z</dcterms:created>
  <dcterms:modified xsi:type="dcterms:W3CDTF">2025-08-07T13:45:00Z</dcterms:modified>
</cp:coreProperties>
</file>