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AstonMartin 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2hn99xpin5b" w:id="0"/>
      <w:bookmarkEnd w:id="0"/>
      <w:r w:rsidDel="00000000" w:rsidR="00000000" w:rsidRPr="00000000">
        <w:rPr>
          <w:rtl w:val="0"/>
        </w:rPr>
        <w:br w:type="textWrapping"/>
        <w:br w:type="textWrapping"/>
        <w:t xml:space="preserve">Αναλύοντας το Πράσινο Παζλ: Από την Πτώση στην Αναγέννηση και το Όραμα του Newey</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Ένα Παραμύθι – Η Ιστορία μιας Σεζόν-Ρόλερ Κόστερ</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Η σεζόν 2025 της Formula 1 για την Aston Martin μοιάζει με αρχή ταινίας καθόλα αδιάφορη, που στο τέλος γίνεται η αγαπημένη σου</w:t>
      </w:r>
      <w:r w:rsidDel="00000000" w:rsidR="00000000" w:rsidRPr="00000000">
        <w:rPr>
          <w:rtl w:val="0"/>
        </w:rPr>
        <w:t xml:space="preserve">.</w:t>
      </w:r>
      <w:r w:rsidDel="00000000" w:rsidR="00000000" w:rsidRPr="00000000">
        <w:rPr>
          <w:rtl w:val="0"/>
        </w:rPr>
        <w:t xml:space="preserve"> Το ένα αφηγείται την ιστορία της απόλυτης απογοήτευσης, με αποκορύφωμα το Grand Prix του Βελγίου. Εκεί, κάτω από τους μουντούς ουρανούς του Spa-Francorchamps, τα πράσινα μονοθέσια τερμάτισαν στις ανώνυμες 14η και 17η θέσεις, μακριά από κάθε ελπίδα για βαθμούς. Η ατμόσφαιρα στην ομάδα ήταν βαριά, καθώς το φιλόδοξο project έμοιαζε να βυθίζεται στην αφάνεια της μέσης του grid. Μόλις μία εβδομάδα αργότερα, στην Ουγγαρία, η σκηνή άλλαξε δραματικά. Η ομάδα πέτυχε μια «φαινομενική» ανάκαμψη, όπως τη χαρακτήρισαν οι αναλυτές. Και τα δύο μονοθέσια προκρίθηκαν στην πρώτη εξάδα και τερμάτισαν στην 5η και 7η θέση, συλλέγοντας 16 πολύτιμους βαθμούς σε έναν μόνο αγώνα (σχεδόν το ένα τρίτο της συνολικής τους συγκομιδής μέχρι το καλοκαιρινό διάλειμμα). Αυτή η συναισθηματική εναλλαγή αποτελεί το κεντρικό μυστήριο που θα προσπαθήσουμε να αποκρυπτογραφήσουμε.</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Η ιστορία της Aston Martin για το 2025 δεν αφορά μόνο τα αποτελέσματα στην πίστα. Είναι η χρονιά μιας τεράστιας μετάβασης. Η σεζόν εκτυλίσσεται κάτω από τη σκιά της κολοσσιαίας επένδυσης του Lawrence Stroll: το ολοκαίνουργιο, υπερσύγχρονο AMR Technology Campus, η επικείμενη εργοστασιακή συνεργασία με τη Honda για τις μονάδες ισχύος του 2026, και φυσικά, η υπογραφή-ορόσημο του θρυλικού σχεδιαστή Adrian Newey. Η σεζόν του 2025 μοιάζει με μια κρίσιμη, και συχνά επίπονη, χρονιά εκμάθησης στον δρόμο για να γίνει μια «υπερ-ομάδα».</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Αυτό το άρθρο θα επιχειρήσει να απαντήσει σε κρίσιμα ερωτήματα. Πώς ένα μονοθέσιο που σχεδιάστηκε για να είναι «πιο οδηγήσιμο» οδήγησε στο χειρότερο ξεκίνημα σεζόν του Fernando Alonso από το 2001 ; Ήταν η αναγέννηση της Ουγγαρίας μια πραγματική τεχνολογική πρόοδος ή μια ανωμαλία που οφειλόταν στα χαρακτηριστικά της πίστας; Ποια είναι η πραγματική δυναμική απόδοσης μεταξύ του μαέστρου Fernando Alonso και του Lance Stroll; Και τέλος, τι πραγματικά σημαίνει η άφιξη του Adrian Newey για την τρέχουσα εκστρατεία, δεδομένου ότι η προσοχή του είναι στραμμένη εξ ολοκλήρου στο 2026;</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Η AMR25 στο Μικροσκόπιο – Τεχνική Ανατομία ενός Μονοθεσίου </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Η Σχεδιαστική Φιλοσοφία στα Χαρτιά</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Στην παρουσίασή της, η AMR25 περιγράφηκε ως μια εξέλιξη της προκατόχου της, AMR24, και όχι ως μια επανάσταση. Διατήρησε την μονάδα ισχύος και το κιβώτιο ταχυτήτων της Mercedes, καθώς και παρόμοιες διαστάσεις στο σασί. Οι βασικοί στόχοι των σχεδιαστών, υπό την επίβλεψη του τότε τεχνικού διευθυντή Dan Fallows, ήταν σαφείς: να δημιουργήσουν ένα μονοθέσιο πιο «καλοκάγαθο» (benign) και «οδηγήσιμο». Ειδική έμφαση δόθηκε στην αντιμετώπιση της αδυναμίας του περσινού μονοθεσίου στις αργές στροφές, με μια νέα σχεδίαση στην εμπρός αεροτομή. Οι οπτικές αλλαγές ήταν εμφανείς: επανασχεδιασμένα sidepods με βαθιά "undercuts", ένα χαρακτηριστικό, οδοντωτό τελείωμα στο κάλυμμα του κινητήρα και ένα εντελώς νέο πάτωμα, όλα με στόχο την καλύτερη διαχείριση της ροής του αέρα. Η θεωρία ήταν ελπιδοφόρα, υποσχόμενη ένα πιο σταθερό και προβλέψιμο μονοθέσιο για τους οδηγούς.</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Η Σκληρή Πραγματικότητα στην Πίστα</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Οι αρχικοί σχεδιαστικοί στόχοι, ωστόσο, απέτυχαν να υλοποιηθούν στην πράξη. Το μονοθέσιο υπέφερε από μια θεμελιώδη έλλειψη κάθετης δύναμης (downforce). Κατά ειρωνικό τρόπο, η AMR25 αποδείχθηκε εξαιρετικά αδύναμη στις αργές στροφές, τομέα που υποτίθεται ότι θα βελτίωνε. Ο Fernando Alonso το περιέγραψε εύστοχα, λέγοντας ότι το μονοθέσιο «πέθαινε στις αργές στροφές». Αυτή η αδυναμία επιβεβαιώθηκε από μια καταστροφική σειρά αποτελεσμάτων από την αρχή της σεζόν μέχρι και το Βέλγιο. Η ομάδα έμεινε χωρίς βαθμούς σε πολλούς αγώνες, όπως στο Μπαχρέιν, τη Σαουδική Αραβία και το Μαϊάμι, ενώ ο Alonso βίωσε ένα σερί οκτώ αγώνων χωρίς βαθμό, το χειρότερο από την πρώτη του σεζόν το 2001. Σε εκείνο το σημείο, η Aston Martin είχε κατρακυλήσει στην 8η θέση της βαθμολογίας των κατασκευαστών, με το ηθικό να βρίσκεται στα τάρταρα.</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Το Αίνιγμα της Ουγγαρίας: Πρόοδος ή Εξαίρεση;</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Και μετά ήρθε η Ουγγαρία. Η ομάδα πήδηξε από την 8η στην 6η θέση της βαθμολογίας , κερδίζοντας 16 βαθμούς σε ένα Σαββατοκύριακο, όταν μέχρι τότε είχε συγκεντρώσει μόλις 36 σε 13 αγώνες. Πώς εξηγείται αυτή η μεταμόρφωση; Δύο θεωρίες κυριάρχησαν.</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Η πρώτη, προερχόμενη από τον ίδιο τον Fernando Alonso, ήταν απλή: «Είναι απλώς η πίστα που μας ταιριάζει», δήλωσε, επιμένοντας ότι η ομάδα δεν έφερε καινούργια εξαρτήματα μετά το Spa. Η δεύτερη θεωρία, που εκφράστηκε από αναλυτές όπως η Bernie Collins του Sky Sports (και πρώην στέλεχος στρατηγικής της Aston Martin), αμφισβήτησε αυτή την απλοϊκή εξήγηση. Χαρακτήρισε την ανάκαμψη «φαινομενική», επισημαίνοντας ότι το μονοθέσιο είχε αποδώσει άσχημα σε άλλες πίστες υψηλής κάθετης δύναμης νωρίτερα στη σεζόν. Αυτή η αντίφαση βρίσκεται στον πυρήνα της τεχνικής συζήτησης.</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Υπάρχει όμως και μια βαθύτερη εξήγηση, η «Θεωρία της Ενεργοποίησης». Η AMR25 σχεδιάστηκε με μια συγκεκριμένη φιλοσοφία στην εμπρός αεροτομή και το πάτωμα για να βελτιώσει την απόδοση στις αργές στροφές. Για μήνες, αυτό το αεροδυναμικό πακέτο, που περιλάμβανε και αναβαθμίσεις που είχαν εισαχθεί νωρίτερα (π.χ. στην Ίμολα) , απλά δεν λειτουργούσε σωστά. Το Hungaroring, ως η κατ' εξοχήν πίστα αργών στροφών και μέγιστης κάθετης δύναμης , φαίνεται πως δεν ήταν απλώς μια πίστα που «ταίριαζε» στο μονοθέσιο. Ήταν πιθανότατα η πρώτη πίστα της οποίας τα συγκεκριμένα χαρακτηριστικά (τύπος στροφών, άσφαλτος, θερμοκρασία) επέτρεψαν σε ολόκληρο το αεροδυναμικό concept να «ενεργοποιηθεί» και να λειτουργήσει σε αρμονία, όπως ακριβώς το είχαν οραματιστεί οι σχεδιαστές. Η σύγχυση της ομάδας και η «ανησυχία» του Alonso δεν πηγάζει από την επιτυχία, αλλά από το γεγονός ότι δεν κατανοούν πλήρως τον ακριβή μηχανισμό που πυροδότησε αυτή την απόδοση, καθιστώντας δύσκολη την αναπαραγωγή της στο μέλλον.</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Οι Πιλότοι – Ο Μαέστρος Alonso και η Πρόκληση του Stroll </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Fernando Alonso: Το Ακούραστο Σημείο Αναφοράς</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Η σεζόν του Fernando Alonso είναι μια ωδή στην ανθεκτικότητα. Παρά τις αδυναμίες του μονοθεσίου και ένα ξεκίνημα γεμάτο εγκαταλείψεις , ο Ισπανός υπήρξε η κινητήριος δύναμη, σκοράροντας τη συντριπτική πλειοψηφία των βαθμών της ομάδας. Το «πονηρό και πανούργο» στυλ οδήγησής του και η μοναδική του ικανότητα να αποσπά το μέγιστο από το υλικό του, φάνηκαν περίτρανα στην 5η θέση της Ουγγαρίας και στο απόλυτο ρεκόρ του στις κατατακτήριες δοκιμές έναντι του team-mate του.</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Πέρα από τους αριθμούς, ο Alonso λειτουργεί ως το πραγματικό τεχνικό βαρόμετρο της ομάδας. Η περίφημη ακρίβεια στην ανατροφοδότησή του («κοφτερή ματιά στη λεπτομέρεια» ) είναι ανεκτίμητη. Η δημόσια «ανησυχία» του για την ανεξήγητη ταχύτητα στην Ουγγαρία δεν είναι αρνητισμός, αλλά η νοοτροπία ενός πρωταθλητή. Γνωρίζει καλά ότι η τύχη δεν αποτελεί στρατηγική. Αν η ομάδα δεν καταλάβει </w:t>
      </w:r>
      <w:r w:rsidDel="00000000" w:rsidR="00000000" w:rsidRPr="00000000">
        <w:rPr>
          <w:i w:val="1"/>
          <w:rtl w:val="0"/>
        </w:rPr>
        <w:t xml:space="preserve">γιατί</w:t>
      </w:r>
      <w:r w:rsidDel="00000000" w:rsidR="00000000" w:rsidRPr="00000000">
        <w:rPr>
          <w:rtl w:val="0"/>
        </w:rPr>
        <w:t xml:space="preserve"> ήταν γρήγορη, δεν μπορεί να αναπτύξει το μονοθέσιο με σωστή κατεύθυνση. Επομένως, οι δηλώσεις του Alonso λειτουργούν ως ένας δείκτης σε πραγματικό χρόνο για το επίπεδο κατανόησης που έχει η ίδια η ομάδα για το μονοθέσιό της. Είναι κάτι περισσότερο από οδηγός· είναι ένα κρίσιμο κομμάτι της διαγνωστικής </w:t>
      </w:r>
      <w:r w:rsidDel="00000000" w:rsidR="00000000" w:rsidRPr="00000000">
        <w:rPr>
          <w:rtl w:val="0"/>
        </w:rPr>
        <w:t xml:space="preserve">διαδικασίας.</w:t>
      </w:r>
      <w:r w:rsidDel="00000000" w:rsidR="00000000" w:rsidRPr="00000000">
        <w:rPr>
          <w:rtl w:val="0"/>
        </w:rPr>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Lance Stroll: Η Υπό Αμφισβήτηση Συνέπεια</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Μια ισορροπημένη αξιολόγηση του Lance Stroll είναι απαραίτητη. Ο Καναδός έχει προσφέρει πολύτιμους βαθμούς, με δυνατές εμφανίσεις όπως η 6η θέση στην Αυστραλία και η 7η στη Μεγάλη Βρετανία και την Ουγγαρία. Έχει αποδείξει ότι μπορεί να αποδώσει όταν το μονοθέσιο είναι σταθερό και προβλέψιμο.</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Ωστόσο, η διαφορά απόδοσης από τον Alonso είναι αδιαμφισβήτητη και έχει υποστεί πολλαπλούς αποκλεισμούς από το Q1. Η σεζόν του είναι ένα μείγμα από σταθερά Σαββατοκύριακα </w:t>
      </w:r>
      <w:r w:rsidDel="00000000" w:rsidR="00000000" w:rsidRPr="00000000">
        <w:rPr>
          <w:rtl w:val="0"/>
        </w:rPr>
        <w:t xml:space="preserve">και </w:t>
      </w:r>
      <w:r w:rsidDel="00000000" w:rsidR="00000000" w:rsidRPr="00000000">
        <w:rPr>
          <w:rtl w:val="0"/>
        </w:rPr>
        <w:t xml:space="preserve">χαμηλης επίδοσης αγώνες. Αυτή η αστάθεια είναι κρίσιμη στο πλαίσιο της μάχης της μέσης του grid. Το 2025, η μάχη αυτή είναι μια πραγματική «αερομαχία» (dogfight), όπου λίγοι βαθμοί χωρίζουν ομάδες όπως η Williams, η Sauber και η Aston Martin για την 5η θέση στους κατασκευαστές. Σε ένα τόσο ανταγωνιστικό περιβάλλον, η επιτυχία μιας ομάδας καθορίζεται συχνά από την απόδοση του «δεύτερου» οδηγού της. Ενώ ο Alonso αποδίδει σταθερά στο επίπεδο ή και πάνω από τις δυνατότητες του μονοθεσίου, η κυμαινόμενη απόδοση του Stroll σημαίνει ότι η ομάδα συχνά αφήνει βαθμούς στο τραπέζι. Η διαφορά μεταξύ των αποτελεσμάτων των δύο οδηγών είναι ίσως η μεγαλύτερη μεταβλητή που εμποδίζει την Aston Martin να εξασφαλίσει με άνεση την 5η θέση. Η τελική της κατάταξη στο πρωτάθλημα θα εξαρτηθεί τόσο από την εξέλιξη του μονοθεσίου, όσο και από την ικανότητα του Stroll να βρει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σταθερότητα.</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Fernando Alonso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Lance Stroll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Βαθμοί (Σύνολο)</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Καλύτερος Τερματισμός</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5ος (Ουγγαρία)</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6ος (Αυστραλία)</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Καλύτερη Θέση Εκκίνησης</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5ος</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6ος</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Qualifying Head-to-Head</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14 - 0</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0 - 14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Εγκαταλείψεις (DNF)</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Τερματισμοί στους Βαθμούς</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r>
    </w:tbl>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Στρατηγική και Διοίκηση </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Λήψη Αποφάσεων κατά τη Διάρκεια του Αγώνα</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Η στρατηγική της ομάδας έλαμψε στο Grand Prix της Ουγγαρίας. Το pit wall πήρε τη γενναία και, όπως αποδείχθηκε, επιτυχημένη απόφαση να δεσμεύσει και τα δύο μονοθέσια σε μια στρατηγική ενός pit stop. Αυτό απαιτούσε εξαιρετική διαχείριση ελαστικών από τους οδηγούς και απόλυτη εμπιστοσύνη από την ομάδα στρατηγικής, αποδεικνύοντας επιχειρησιακή οξύνοια. Αυτή η αποφασιστικότητα έρχεται σε αντίθεση με τις πιο ευέλικτες και αντιδραστικές στρατηγικές που είδαμε σε άλλους αγώνες, όπως στην Αυστραλία, όπου η ομάδα διαχώρισε τις στρατηγικές των οδηγών της για να εκμεταλλευτεί ένα Εικονικό Αυτοκίνητο Ασφαλείας. Η ικανότητα προσαρμογής και εκτέλεσης υπό πίεση είναι ένα θετικό σημάδι για την ωριμότητα της ομάδας.</w:t>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Η Διοικητική Υπερ-Δομή</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Μια από τις πιο σημαντικές, αλλά λιγότερο προβεβλημένες, εξελίξεις της χρονιάς ήταν η ριζική αναδιάρθρωση της ηγεσίας. Ο Andy Cowell, ο αρχιτέκτονας πίσω από τις κυρίαρχες υβριδικές μονάδες ισχύος της Mercedes, ανέλαβε καθήκοντα Διευθυντή Ομάδας (Team Principal) και CEO. Ο Mike Krack μετακινήθηκε στον νεοσύστατο ρόλο του Chief Trackside Officer. Αυτή η κίνηση δεν ήταν απλώς μια αλλαγή προσώπων.</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Είναι ένα προληπτικό χτύπημα για τη δημιουργία μιας κουλτούρας νικητή. Η φιλοδοξία του Lawrence Stroll δεν είναι απλώς να έχει ένα γρήγορο μονοθέσιο, αλλά μια νικήτρια </w:t>
      </w:r>
      <w:r w:rsidDel="00000000" w:rsidR="00000000" w:rsidRPr="00000000">
        <w:rPr>
          <w:i w:val="1"/>
          <w:rtl w:val="0"/>
        </w:rPr>
        <w:t xml:space="preserve">οργάνωση</w:t>
      </w:r>
      <w:r w:rsidDel="00000000" w:rsidR="00000000" w:rsidRPr="00000000">
        <w:rPr>
          <w:rtl w:val="0"/>
        </w:rPr>
        <w:t xml:space="preserve">. Ο διορισμός του Cowell ως επικεφαλής αντικατοπτρίζει τη δομή κυρίαρχων ομάδων όπως η Red Bull (</w:t>
      </w:r>
      <w:r w:rsidDel="00000000" w:rsidR="00000000" w:rsidRPr="00000000">
        <w:rPr>
          <w:rtl w:val="0"/>
        </w:rPr>
        <w:t xml:space="preserve">με τον Horner</w:t>
      </w:r>
      <w:r w:rsidDel="00000000" w:rsidR="00000000" w:rsidRPr="00000000">
        <w:rPr>
          <w:rtl w:val="0"/>
        </w:rPr>
        <w:t xml:space="preserve">/Mekies) και η Mercedes (με τον Wolff), όπου μια ισχυρή φιγούρα ηγείται τόσο του τεχνικού/αγωνιστικού όσο και του επιχειρηματικού τομέα. Αυτό εξορθολογίζει τη λήψη αποφάσεων και ευθυγραμμίζει όλα τα τμήματα προς έναν κοινό στόχο. Το υπόβαθρο του Cowell είναι η δημιουργία και ηγεσία ενός τεχνικού οργανισμού που κυριάρχησε στη F1 για σχεδόν μια δεκαετία. Μία από τις πρώτες του ενέργειες ήταν να αξιολογήσει τη δομή της ομάδας και να τοποθετήσει τον εαυτό του στην κορυφή της πυραμίδας. Αυτό δεν είναι μια απλή αναδιάταξη.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Είναι η σκόπιμη εγκατάσταση μιας λειτουργικής φιλοσοφίας πρωταθλητισμού. Οι Stroll και Cowell χτίζουν την ανθρώπινη και διαδικαστική υποδομή </w:t>
      </w:r>
      <w:r w:rsidDel="00000000" w:rsidR="00000000" w:rsidRPr="00000000">
        <w:rPr>
          <w:i w:val="1"/>
          <w:rtl w:val="0"/>
        </w:rPr>
        <w:t xml:space="preserve">πριν</w:t>
      </w:r>
      <w:r w:rsidDel="00000000" w:rsidR="00000000" w:rsidRPr="00000000">
        <w:rPr>
          <w:rtl w:val="0"/>
        </w:rPr>
        <w:t xml:space="preserve"> την άφιξη του μονοθεσίου του Newey για το 2026, διασφαλίζοντας ότι ο οργανισμός θα είναι έτοιμος να λειτουργήσει στο υψηλότερο επίπεδο όταν το υλικό θα είναι αντάξιο. Πρόκειται για την εξάλειψη της «νοοτροπίας της μέσης του grid» </w:t>
      </w:r>
      <w:r w:rsidDel="00000000" w:rsidR="00000000" w:rsidRPr="00000000">
        <w:rPr>
          <w:rtl w:val="0"/>
        </w:rPr>
        <w:t xml:space="preserve">από την κορυφή </w:t>
      </w:r>
      <w:r w:rsidDel="00000000" w:rsidR="00000000" w:rsidRPr="00000000">
        <w:rPr>
          <w:rtl w:val="0"/>
        </w:rPr>
        <w:t xml:space="preserve">ως τα νύχια.</w:t>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Το Φαινόμενο Adrian Newey και το Όραμα για το 2026 </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Διαχείριση Προσδοκιών: Η Εστίαση στο 2026</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Είναι απολύτως κρίσιμο να γίνει σαφές: η σχεδιαστική δουλειά του Adrian Newey είναι «100% εστιασμένη στο '26». Δεν αποτελεί τη μαγική λύση για τα προβλήματα της AMR25. Η άφιξή του ανακοινώθηκε επίσημα τον Σεπτέμβριο του 2024 και ξεκίνησε να εργάζεται τον Μάρτιο του 2025. Η επιρροή του στο τρέχον μονοθέσιο είναι έμμεση, αλλά παρόλα αυτά, σημαντική.</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Η Έμμεση Επιρροή στο 2025</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Ο άμεσος αντίκτυπος του Newey αφορά τη </w:t>
      </w:r>
      <w:r w:rsidDel="00000000" w:rsidR="00000000" w:rsidRPr="00000000">
        <w:rPr>
          <w:i w:val="1"/>
          <w:rtl w:val="0"/>
        </w:rPr>
        <w:t xml:space="preserve">μεθοδολογία</w:t>
      </w:r>
      <w:r w:rsidDel="00000000" w:rsidR="00000000" w:rsidRPr="00000000">
        <w:rPr>
          <w:rtl w:val="0"/>
        </w:rPr>
        <w:t xml:space="preserve"> της ομάδας. Αξιολογεί κριτικά και πιέζει για βελτιώσεις στον τρόπο που η Aston Martin χρησιμοποιεί τα εργαλεία της: την αεροσήραγγα, το CFD (Υπολογιστική Ρευστοδυναμική), τις προσομοιώσεις γύρου και την ερμηνεία των δεδομένων. Στην ουσία, τους διδάσκει </w:t>
      </w:r>
      <w:r w:rsidDel="00000000" w:rsidR="00000000" w:rsidRPr="00000000">
        <w:rPr>
          <w:i w:val="1"/>
          <w:rtl w:val="0"/>
        </w:rPr>
        <w:t xml:space="preserve">πώς</w:t>
      </w:r>
      <w:r w:rsidDel="00000000" w:rsidR="00000000" w:rsidRPr="00000000">
        <w:rPr>
          <w:rtl w:val="0"/>
        </w:rPr>
        <w:t xml:space="preserve"> να σχεδιάζουν ένα μονοθέσιο-νικητή. Αυτή η μεταφορά γνώσης είναι ανεκτίμητη και τα οφέλη της θα φανούν μακροπρόθεσμα.</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Παράλληλα, υπάρχει και το φαινόμενο του «μαγνήτη ταλέντων». Όπως δήλωσε ο πρεσβευτής της ομάδας, Pedro de la Rosa, η παρουσία του Newey αποτελεί έναν τεράστιο πόλο έλξης για ταλαντούχους μηχανικούς. Εμπνέει μια νέα γενιά που θέλει να μάθει από τον καλύτερο, διασφαλίζοντας το πνευματικό κεφάλαιο της ομάδας για το μέλλον. Αυτό είναι ένα κρίσιμο, μακροπρόθεσμο όφελος που ξεκινά άμεσα.</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Το Μεγάλο Όραμα: Η Συναρμολόγηση της "Super Team"</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Σε αυτό το σημείο, όλα τα κομμάτια του παζλ του Stroll αρχίζουν να ενώνονται. Ο Newey είναι το «μεγαλύτερο κομμάτι του παζλ» , αλλά είναι ένα μέρος μιας ευρύτερης, καλοκουρδισμένης μηχανής. Ο συνδυασμός για το 2026 είναι τρομερός: η αεροδυναμική ιδιοφυΐα του Newey, μια νέα εργοστασιακή μονάδα ισχύος από τη Honda, το υπερσύγχρονο AMR Technology Campus και το αποδεδειγμένο ταλέντο του Fernando Alonso.</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Γιατί όμως ο Newey επέλεξε την Aston Martin; Ο Βρετανός είναι ένας «αγωνιζόμενος» και ένας από τους «πιο ανταγωνιστικούς ανθρώπους». Μετά από δεκαετίες επιτυχιών, αναζητούσε μια νέα, απόλυτη πρόκληση. Η Aston Martin του πρόσφερε κάτι που καμία άλλη κορυφαία ομάδα δεν μπορούσε: έναν συνδυασμό απεριόριστης φιλοδοξίας (με την υποστήριξη του Stroll) και μιας σχετικά «λευκής σελίδας». Εντυπωσιάστηκε από τις απτές αποδείξεις αυτής της φιλοδοξίας: το νέο εργοστάσιο και την αεροσήραγγα. Ο Newey δεν εντάχθηκε απλώς σε μια ομάδα αλλά σε ένα ιδανικό για αυτόν</w:t>
      </w:r>
      <w:r w:rsidDel="00000000" w:rsidR="00000000" w:rsidRPr="00000000">
        <w:rPr>
          <w:rtl w:val="0"/>
        </w:rPr>
        <w:t xml:space="preserve"> </w:t>
      </w:r>
      <w:r w:rsidDel="00000000" w:rsidR="00000000" w:rsidRPr="00000000">
        <w:rPr>
          <w:i w:val="1"/>
          <w:rtl w:val="0"/>
        </w:rPr>
        <w:t xml:space="preserve">project</w:t>
      </w:r>
      <w:r w:rsidDel="00000000" w:rsidR="00000000" w:rsidRPr="00000000">
        <w:rPr>
          <w:rtl w:val="0"/>
        </w:rPr>
        <w:t xml:space="preserve">. Έχει τη μοναδική ευκαιρία να διαμορφώσει το τεχνικό DNA μιας ανερχόμενης υπερδύναμης από την αρχή, χωρίς τους περιορισμούς μιας βαθιά ριζωμένης κουλτούρας όπως αυτή της Ferrari ή της Mercedes. Είναι η τελευταία, και ίσως η μεγαλύτερη, πρόκληση της θρυλικής του καριέρας: να χτίσει έναν πρωταθλητή από τα θεμέλιά του.</w:t>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Συμπέρασμα: Μια Πικρή Προπόνηση για τη Δόξα του Αύριο;</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Η σεζόν του 2025 για την Aston Martin είναι μια χρονιά βαθιών αντιφάσεων: ένα προβληματικό μονοθέσιο που έδειξε εκλάμψεις ιδιοφυΐας, ένα δίδυμο οδηγών που συνδυάζει την εμπειρία με την αστάθεια, και μια ομάδα που αναδομείται</w:t>
      </w:r>
      <w:r w:rsidDel="00000000" w:rsidR="00000000" w:rsidRPr="00000000">
        <w:rPr>
          <w:rtl w:val="0"/>
        </w:rPr>
        <w:t xml:space="preserve"> εκ βάθων</w:t>
      </w:r>
      <w:r w:rsidDel="00000000" w:rsidR="00000000" w:rsidRPr="00000000">
        <w:rPr>
          <w:rtl w:val="0"/>
        </w:rPr>
        <w:t xml:space="preserve"> στο παρασκήνιο.</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Η τελική ετυμηγορία για το 2025 δεν πρέπει να είναι αυτή της αποτυχίας, αλλά μιας απαραίτητης και συχνά επίπονης δοκιμασίας «σε πραγματικές συνθήκες» για ολόκληρο τον οργανισμό. Οι δυσκολίες με την AMR25 είναι ανεκτίμητα μαθήματα για την ομάδα που θα σχεδιάσει την AMR27 υπό την καθοδήγηση του Newey. Το Grand Prix της Ουγγαρίας δεν ήταν απλώς ένα καλό αποτέλεσμα· ήταν μια «γεύση από το μέλλον» – μια ματιά στο τι είναι δυνατό όταν τα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κομμάτια του παζλ αρχίζουν να μπαίνουν στη θέση τους.</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Κοιτάζοντας μπροστά, η μάχη για την 6η θέση στο πρωτάθλημα κατασκευαστών του 2025 είναι απλώς το ορεκτικό. Το κυρίως πιάτο είναι η σχολαστική συναρμολόγηση ενός πιθανού γίγαντα της F1 για τη νέα εποχή του 2026. Το πράσινο όνειρο δεν είναι πλέον απλώς ένα όνειρο· είναι ένα σχολαστικά σχεδιασμένο σχέδιο που βρίσκεται σε πλήρη εξέλιξη.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