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0" w:after="60" w:line="276"/>
        <w:ind w:right="0" w:left="0" w:firstLine="0"/>
        <w:jc w:val="center"/>
        <w:rPr>
          <w:rFonts w:ascii="Cambria" w:hAnsi="Cambria" w:cs="Cambria" w:eastAsia="Cambria"/>
          <w:b/>
          <w:color w:val="2E3917"/>
          <w:spacing w:val="0"/>
          <w:position w:val="0"/>
          <w:sz w:val="40"/>
          <w:shd w:fill="auto" w:val="clear"/>
        </w:rPr>
      </w:pPr>
      <w:r>
        <w:rPr>
          <w:rFonts w:ascii="Cambria" w:hAnsi="Cambria" w:cs="Cambria" w:eastAsia="Cambria"/>
          <w:b/>
          <w:color w:val="2E3917"/>
          <w:spacing w:val="0"/>
          <w:position w:val="0"/>
          <w:sz w:val="40"/>
          <w:shd w:fill="auto" w:val="clear"/>
        </w:rPr>
        <w:t xml:space="preserve">Object-Oriented Programming – Practical Exam</w:t>
      </w:r>
    </w:p>
    <w:p>
      <w:pPr>
        <w:keepNext w:val="true"/>
        <w:keepLines w:val="true"/>
        <w:spacing w:before="120" w:after="80" w:line="276"/>
        <w:ind w:right="0" w:left="0" w:firstLine="0"/>
        <w:jc w:val="both"/>
        <w:rPr>
          <w:rFonts w:ascii="Cambria" w:hAnsi="Cambria" w:cs="Cambria" w:eastAsia="Cambria"/>
          <w:b/>
          <w:color w:val="2E3917"/>
          <w:spacing w:val="0"/>
          <w:position w:val="0"/>
          <w:sz w:val="36"/>
          <w:shd w:fill="auto" w:val="clear"/>
        </w:rPr>
      </w:pPr>
      <w:r>
        <w:rPr>
          <w:rFonts w:ascii="Cambria" w:hAnsi="Cambria" w:cs="Cambria" w:eastAsia="Cambria"/>
          <w:b/>
          <w:color w:val="2E3917"/>
          <w:spacing w:val="0"/>
          <w:position w:val="0"/>
          <w:sz w:val="36"/>
          <w:shd w:fill="auto" w:val="clear"/>
        </w:rPr>
        <w:t xml:space="preserve">Problem 2 – Infestation</w:t>
      </w:r>
    </w:p>
    <w:p>
      <w:pPr>
        <w:spacing w:before="12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Zemyans (“Zemya” coming from the Bulgarian word, meaning the same as “Terra” in latin) have captured some renegade Grez. The Grez are a slimy alien race, which increase their ranks through a process called infestation. Now the Zemyans want to simulate the Grez interactions with their own units, to have a better fighting chance when the invasion comes.</w:t>
      </w:r>
    </w:p>
    <w:p>
      <w:pPr>
        <w:spacing w:before="12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an API, which supports some basic unit interactions, based on early Zemyan designs, before the Grez showed up. You need to extend the API to match the current situation.</w:t>
      </w:r>
    </w:p>
    <w:p>
      <w:pPr>
        <w:spacing w:before="12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some simple rules the API supports:</w:t>
      </w:r>
    </w:p>
    <w:p>
      <w:pPr>
        <w:numPr>
          <w:ilvl w:val="0"/>
          <w:numId w:val="4"/>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main components of the API: the HoldingPen, the Unit and the Supplement</w:t>
      </w:r>
    </w:p>
    <w:p>
      <w:pPr>
        <w:numPr>
          <w:ilvl w:val="0"/>
          <w:numId w:val="4"/>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HoldingPen contains units in an isolated environment and executes basic interactions between them. It can also add new units, provide them with supplements and report the their status</w:t>
      </w:r>
    </w:p>
    <w:p>
      <w:pPr>
        <w:numPr>
          <w:ilvl w:val="0"/>
          <w:numId w:val="4"/>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Unit represents any active thing in the game – e.g. a Person, a Dog, a Tank, etc.</w:t>
      </w:r>
    </w:p>
    <w:p>
      <w:pPr>
        <w:numPr>
          <w:ilvl w:val="0"/>
          <w:numId w:val="4"/>
        </w:numPr>
        <w:spacing w:before="120" w:after="120" w:line="240"/>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Units can interract with each other and their interactions depend on several characteristics (discussed later)</w:t>
      </w:r>
    </w:p>
    <w:p>
      <w:pPr>
        <w:numPr>
          <w:ilvl w:val="0"/>
          <w:numId w:val="4"/>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Supplement is an object, which quantatively changes the basic characteristics of an object. E.g. a Weapon is a kind of a Supplement, which makes a trained user more dangerous</w:t>
      </w:r>
    </w:p>
    <w:p>
      <w:pPr>
        <w:numPr>
          <w:ilvl w:val="0"/>
          <w:numId w:val="4"/>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Units</w:t>
      </w:r>
    </w:p>
    <w:p>
      <w:pPr>
        <w:numPr>
          <w:ilvl w:val="0"/>
          <w:numId w:val="4"/>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unit has an Id (a string name) which uniquely identifies it</w:t>
      </w:r>
    </w:p>
    <w:p>
      <w:pPr>
        <w:numPr>
          <w:ilvl w:val="0"/>
          <w:numId w:val="4"/>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unit has base Health, Power and Aggresiveness</w:t>
      </w:r>
    </w:p>
    <w:p>
      <w:pPr>
        <w:numPr>
          <w:ilvl w:val="0"/>
          <w:numId w:val="4"/>
        </w:numPr>
        <w:spacing w:before="120" w:after="120" w:line="240"/>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 meaning the value before adding supplements, which can increase the aforementioned</w:t>
      </w:r>
    </w:p>
    <w:p>
      <w:pPr>
        <w:numPr>
          <w:ilvl w:val="0"/>
          <w:numId w:val="4"/>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more health a unit has, the more attacks it can survive</w:t>
      </w:r>
    </w:p>
    <w:p>
      <w:pPr>
        <w:numPr>
          <w:ilvl w:val="0"/>
          <w:numId w:val="4"/>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more power a unit has, the more potent its attacks are</w:t>
      </w:r>
    </w:p>
    <w:p>
      <w:pPr>
        <w:numPr>
          <w:ilvl w:val="0"/>
          <w:numId w:val="4"/>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more aggressive a unit is, the more likely it is to attack another unit</w:t>
      </w:r>
    </w:p>
    <w:p>
      <w:pPr>
        <w:numPr>
          <w:ilvl w:val="0"/>
          <w:numId w:val="4"/>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unit has a set of active supplements (usually empty when first created)</w:t>
      </w:r>
    </w:p>
    <w:p>
      <w:pPr>
        <w:numPr>
          <w:ilvl w:val="0"/>
          <w:numId w:val="4"/>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unit has a classification (type) either Biological, Mechanical or Psionic (i.e. telepathic)</w:t>
      </w:r>
    </w:p>
    <w:p>
      <w:pPr>
        <w:numPr>
          <w:ilvl w:val="0"/>
          <w:numId w:val="4"/>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Supplements</w:t>
      </w:r>
    </w:p>
    <w:p>
      <w:pPr>
        <w:numPr>
          <w:ilvl w:val="0"/>
          <w:numId w:val="4"/>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Supplement can give a bonus (positive or negative) to a units Health, Power and Aggresiveness </w:t>
      </w:r>
    </w:p>
    <w:p>
      <w:pPr>
        <w:numPr>
          <w:ilvl w:val="0"/>
          <w:numId w:val="4"/>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API currently has NO implemented supplements, but has infrastructure which can be extended to include supplements</w:t>
      </w:r>
    </w:p>
    <w:p>
      <w:pPr>
        <w:numPr>
          <w:ilvl w:val="0"/>
          <w:numId w:val="4"/>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HoldingPen is the place where all operations (commands from the console) are parsed and executed</w:t>
      </w:r>
    </w:p>
    <w:p>
      <w:pPr>
        <w:keepNext w:val="true"/>
        <w:keepLines w:val="true"/>
        <w:tabs>
          <w:tab w:val="center" w:pos="5103" w:leader="none"/>
        </w:tabs>
        <w:spacing w:before="120" w:after="80" w:line="276"/>
        <w:ind w:right="0" w:left="0" w:firstLine="0"/>
        <w:jc w:val="both"/>
        <w:rPr>
          <w:rFonts w:ascii="Cambria" w:hAnsi="Cambria" w:cs="Cambria" w:eastAsia="Cambria"/>
          <w:b/>
          <w:color w:val="2E3917"/>
          <w:spacing w:val="0"/>
          <w:position w:val="0"/>
          <w:sz w:val="32"/>
          <w:shd w:fill="auto" w:val="clear"/>
        </w:rPr>
      </w:pPr>
      <w:r>
        <w:rPr>
          <w:rFonts w:ascii="Cambria" w:hAnsi="Cambria" w:cs="Cambria" w:eastAsia="Cambria"/>
          <w:b/>
          <w:color w:val="2E3917"/>
          <w:spacing w:val="0"/>
          <w:position w:val="0"/>
          <w:sz w:val="32"/>
          <w:shd w:fill="auto" w:val="clear"/>
        </w:rPr>
        <w:t xml:space="preserve">Commands</w:t>
      </w:r>
    </w:p>
    <w:p>
      <w:pPr>
        <w:tabs>
          <w:tab w:val="left" w:pos="5400" w:leader="none"/>
        </w:tabs>
        <w:spacing w:before="12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four commands the HoldingPen supports:</w:t>
        <w:tab/>
      </w:r>
    </w:p>
    <w:p>
      <w:pPr>
        <w:numPr>
          <w:ilvl w:val="0"/>
          <w:numId w:val="17"/>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Insertion command – creates Units</w:t>
      </w:r>
    </w:p>
    <w:p>
      <w:pPr>
        <w:numPr>
          <w:ilvl w:val="0"/>
          <w:numId w:val="17"/>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w:t>
      </w:r>
      <w:r>
        <w:rPr>
          <w:rFonts w:ascii="Consolas" w:hAnsi="Consolas" w:cs="Consolas" w:eastAsia="Consolas"/>
          <w:b/>
          <w:color w:val="auto"/>
          <w:spacing w:val="0"/>
          <w:position w:val="0"/>
          <w:sz w:val="22"/>
          <w:shd w:fill="auto" w:val="clear"/>
        </w:rPr>
        <w:t xml:space="preserve">insert Dog </w:t>
      </w:r>
      <w:r>
        <w:rPr>
          <w:rFonts w:ascii="Consolas" w:hAnsi="Consolas" w:cs="Consolas" w:eastAsia="Consolas"/>
          <w:b/>
          <w:i/>
          <w:color w:val="auto"/>
          <w:spacing w:val="0"/>
          <w:position w:val="0"/>
          <w:sz w:val="22"/>
          <w:shd w:fill="auto" w:val="clear"/>
        </w:rPr>
        <w:t xml:space="preserve">dogName</w:t>
      </w:r>
    </w:p>
    <w:p>
      <w:pPr>
        <w:numPr>
          <w:ilvl w:val="0"/>
          <w:numId w:val="17"/>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Inserting (creating) a Unit requires its type and its id</w:t>
      </w:r>
    </w:p>
    <w:p>
      <w:pPr>
        <w:numPr>
          <w:ilvl w:val="0"/>
          <w:numId w:val="17"/>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w:t>
      </w:r>
      <w:r>
        <w:rPr>
          <w:rFonts w:ascii="Consolas" w:hAnsi="Consolas" w:cs="Consolas" w:eastAsia="Consolas"/>
          <w:b/>
          <w:color w:val="auto"/>
          <w:spacing w:val="0"/>
          <w:position w:val="0"/>
          <w:sz w:val="22"/>
          <w:shd w:fill="auto" w:val="clear"/>
        </w:rPr>
        <w:t xml:space="preserve">insert Dog </w:t>
      </w:r>
      <w:r>
        <w:rPr>
          <w:rFonts w:ascii="Consolas" w:hAnsi="Consolas" w:cs="Consolas" w:eastAsia="Consolas"/>
          <w:b/>
          <w:i/>
          <w:color w:val="auto"/>
          <w:spacing w:val="0"/>
          <w:position w:val="0"/>
          <w:sz w:val="22"/>
          <w:shd w:fill="auto" w:val="clear"/>
        </w:rPr>
        <w:t xml:space="preserve">sharo</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creates a Dog with the id “sharo”</w:t>
      </w:r>
    </w:p>
    <w:p>
      <w:pPr>
        <w:numPr>
          <w:ilvl w:val="0"/>
          <w:numId w:val="17"/>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Proceed command – forces all units to engage in interactions</w:t>
      </w:r>
    </w:p>
    <w:p>
      <w:pPr>
        <w:numPr>
          <w:ilvl w:val="0"/>
          <w:numId w:val="17"/>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w:t>
      </w:r>
      <w:r>
        <w:rPr>
          <w:rFonts w:ascii="Consolas" w:hAnsi="Consolas" w:cs="Consolas" w:eastAsia="Consolas"/>
          <w:b/>
          <w:color w:val="auto"/>
          <w:spacing w:val="0"/>
          <w:position w:val="0"/>
          <w:sz w:val="22"/>
          <w:shd w:fill="auto" w:val="clear"/>
        </w:rPr>
        <w:t xml:space="preserve">proceed</w:t>
      </w:r>
    </w:p>
    <w:p>
      <w:pPr>
        <w:numPr>
          <w:ilvl w:val="0"/>
          <w:numId w:val="17"/>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a proceed command, each unit receives information about all the other units in the HoldingPen</w:t>
      </w:r>
    </w:p>
    <w:p>
      <w:pPr>
        <w:numPr>
          <w:ilvl w:val="0"/>
          <w:numId w:val="17"/>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a proceed command, each unit can interact exactly once</w:t>
      </w:r>
    </w:p>
    <w:p>
      <w:pPr>
        <w:numPr>
          <w:ilvl w:val="0"/>
          <w:numId w:val="17"/>
        </w:numPr>
        <w:spacing w:before="120" w:after="120" w:line="240"/>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unit gives information to the HoldingPen about the interaction it wishes to execute and the HoldingPen takes care of the actual interaction</w:t>
      </w:r>
    </w:p>
    <w:p>
      <w:pPr>
        <w:numPr>
          <w:ilvl w:val="0"/>
          <w:numId w:val="17"/>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Interactions are three types – attack, infest and the passive interaction (i.e. the unit does nothing)</w:t>
      </w:r>
    </w:p>
    <w:p>
      <w:pPr>
        <w:numPr>
          <w:ilvl w:val="0"/>
          <w:numId w:val="17"/>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Supplement command – adds a supplement to an existing unit</w:t>
      </w:r>
    </w:p>
    <w:p>
      <w:pPr>
        <w:numPr>
          <w:ilvl w:val="0"/>
          <w:numId w:val="17"/>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w:t>
      </w:r>
      <w:r>
        <w:rPr>
          <w:rFonts w:ascii="Consolas" w:hAnsi="Consolas" w:cs="Consolas" w:eastAsia="Consolas"/>
          <w:b/>
          <w:color w:val="auto"/>
          <w:spacing w:val="0"/>
          <w:position w:val="0"/>
          <w:sz w:val="22"/>
          <w:shd w:fill="auto" w:val="clear"/>
        </w:rPr>
        <w:t xml:space="preserve">supplement SupplementType </w:t>
      </w:r>
      <w:r>
        <w:rPr>
          <w:rFonts w:ascii="Consolas" w:hAnsi="Consolas" w:cs="Consolas" w:eastAsia="Consolas"/>
          <w:b/>
          <w:i/>
          <w:color w:val="auto"/>
          <w:spacing w:val="0"/>
          <w:position w:val="0"/>
          <w:sz w:val="22"/>
          <w:shd w:fill="auto" w:val="clear"/>
        </w:rPr>
        <w:t xml:space="preserve">targetUnitId</w:t>
      </w:r>
    </w:p>
    <w:p>
      <w:pPr>
        <w:numPr>
          <w:ilvl w:val="0"/>
          <w:numId w:val="17"/>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supplement of the desired type (e.g. AggressionInhibitor) and adds it to the unit with the provided id</w:t>
      </w:r>
    </w:p>
    <w:p>
      <w:pPr>
        <w:numPr>
          <w:ilvl w:val="0"/>
          <w:numId w:val="17"/>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w:t>
      </w:r>
      <w:r>
        <w:rPr>
          <w:rFonts w:ascii="Consolas" w:hAnsi="Consolas" w:cs="Consolas" w:eastAsia="Consolas"/>
          <w:b/>
          <w:color w:val="auto"/>
          <w:spacing w:val="0"/>
          <w:position w:val="0"/>
          <w:sz w:val="22"/>
          <w:shd w:fill="auto" w:val="clear"/>
        </w:rPr>
        <w:t xml:space="preserve">supplement AggressionInhibitor </w:t>
      </w:r>
      <w:r>
        <w:rPr>
          <w:rFonts w:ascii="Consolas" w:hAnsi="Consolas" w:cs="Consolas" w:eastAsia="Consolas"/>
          <w:b/>
          <w:i/>
          <w:color w:val="auto"/>
          <w:spacing w:val="0"/>
          <w:position w:val="0"/>
          <w:sz w:val="22"/>
          <w:shd w:fill="auto" w:val="clear"/>
        </w:rPr>
        <w:t xml:space="preserve">sharo</w:t>
      </w:r>
      <w:r>
        <w:rPr>
          <w:rFonts w:ascii="Consolas" w:hAnsi="Consolas" w:cs="Consolas" w:eastAsia="Consolas"/>
          <w:b/>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adds an AggressionInhibitor to the Dog sharo (created in the previous examples)</w:t>
      </w:r>
    </w:p>
    <w:p>
      <w:pPr>
        <w:numPr>
          <w:ilvl w:val="0"/>
          <w:numId w:val="17"/>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command – prints information about all units in the HoldingPen</w:t>
      </w:r>
    </w:p>
    <w:p>
      <w:pPr>
        <w:numPr>
          <w:ilvl w:val="0"/>
          <w:numId w:val="17"/>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w:t>
      </w:r>
      <w:r>
        <w:rPr>
          <w:rFonts w:ascii="Consolas" w:hAnsi="Consolas" w:cs="Consolas" w:eastAsia="Consolas"/>
          <w:b/>
          <w:color w:val="auto"/>
          <w:spacing w:val="0"/>
          <w:position w:val="0"/>
          <w:sz w:val="22"/>
          <w:shd w:fill="auto" w:val="clear"/>
        </w:rPr>
        <w:t xml:space="preserve">status</w:t>
      </w:r>
    </w:p>
    <w:p>
      <w:pPr>
        <w:numPr>
          <w:ilvl w:val="0"/>
          <w:numId w:val="17"/>
        </w:numPr>
        <w:spacing w:before="120" w:after="12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base class Unit overrides the ToString() method appropriately, describing its state. You need not concern yourself with this operation</w:t>
      </w:r>
    </w:p>
    <w:p>
      <w:pPr>
        <w:numPr>
          <w:ilvl w:val="0"/>
          <w:numId w:val="17"/>
        </w:numPr>
        <w:spacing w:before="120" w:after="120" w:line="240"/>
        <w:ind w:right="0" w:left="144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FF0000"/>
          <w:spacing w:val="0"/>
          <w:position w:val="0"/>
          <w:sz w:val="22"/>
          <w:u w:val="single"/>
          <w:shd w:fill="auto" w:val="clear"/>
        </w:rPr>
        <w:t xml:space="preserve">Note: The ToString() command prints the object class name and its supplements’ class names – be sure when you are creating units and supplements to use the names exactly as they are described below</w:t>
      </w:r>
    </w:p>
    <w:p>
      <w:pPr>
        <w:keepNext w:val="true"/>
        <w:keepLines w:val="true"/>
        <w:tabs>
          <w:tab w:val="center" w:pos="5103" w:leader="none"/>
        </w:tabs>
        <w:spacing w:before="120" w:after="80" w:line="276"/>
        <w:ind w:right="0" w:left="0" w:firstLine="0"/>
        <w:jc w:val="both"/>
        <w:rPr>
          <w:rFonts w:ascii="Cambria" w:hAnsi="Cambria" w:cs="Cambria" w:eastAsia="Cambria"/>
          <w:b/>
          <w:color w:val="2E3917"/>
          <w:spacing w:val="0"/>
          <w:position w:val="0"/>
          <w:sz w:val="32"/>
          <w:shd w:fill="auto" w:val="clear"/>
        </w:rPr>
      </w:pPr>
      <w:r>
        <w:rPr>
          <w:rFonts w:ascii="Cambria" w:hAnsi="Cambria" w:cs="Cambria" w:eastAsia="Cambria"/>
          <w:b/>
          <w:color w:val="2E3917"/>
          <w:spacing w:val="0"/>
          <w:position w:val="0"/>
          <w:sz w:val="32"/>
          <w:shd w:fill="auto" w:val="clear"/>
        </w:rPr>
        <w:t xml:space="preserve">Tasks</w:t>
      </w:r>
    </w:p>
    <w:p>
      <w:pPr>
        <w:spacing w:before="12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tasked with extending the API by implementing several commands and object types. You are </w:t>
      </w:r>
      <w:r>
        <w:rPr>
          <w:rFonts w:ascii="Calibri" w:hAnsi="Calibri" w:cs="Calibri" w:eastAsia="Calibri"/>
          <w:b/>
          <w:color w:val="auto"/>
          <w:spacing w:val="0"/>
          <w:position w:val="0"/>
          <w:sz w:val="22"/>
          <w:shd w:fill="auto" w:val="clear"/>
        </w:rPr>
        <w:t xml:space="preserve">not allowed to edit any existing class from the original code of the API</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are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allowed to edit the Main method</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You are </w:t>
      </w:r>
      <w:r>
        <w:rPr>
          <w:rFonts w:ascii="Calibri" w:hAnsi="Calibri" w:cs="Calibri" w:eastAsia="Calibri"/>
          <w:b/>
          <w:color w:val="FF0000"/>
          <w:spacing w:val="0"/>
          <w:position w:val="0"/>
          <w:sz w:val="22"/>
          <w:shd w:fill="auto" w:val="clear"/>
        </w:rPr>
        <w:t xml:space="preserve">only allowed to edit the InitializePen()</w:t>
      </w:r>
      <w:r>
        <w:rPr>
          <w:rFonts w:ascii="Calibri" w:hAnsi="Calibri" w:cs="Calibri" w:eastAsia="Calibri"/>
          <w:color w:val="auto"/>
          <w:spacing w:val="0"/>
          <w:position w:val="0"/>
          <w:sz w:val="22"/>
          <w:shd w:fill="auto" w:val="clear"/>
        </w:rPr>
        <w:t xml:space="preserve"> method in the </w:t>
      </w:r>
      <w:r>
        <w:rPr>
          <w:rFonts w:ascii="Calibri" w:hAnsi="Calibri" w:cs="Calibri" w:eastAsia="Calibri"/>
          <w:b/>
          <w:color w:val="auto"/>
          <w:spacing w:val="0"/>
          <w:position w:val="0"/>
          <w:sz w:val="22"/>
          <w:shd w:fill="auto" w:val="clear"/>
        </w:rPr>
        <w:t xml:space="preserve">Program</w:t>
      </w:r>
      <w:r>
        <w:rPr>
          <w:rFonts w:ascii="Calibri" w:hAnsi="Calibri" w:cs="Calibri" w:eastAsia="Calibri"/>
          <w:color w:val="auto"/>
          <w:spacing w:val="0"/>
          <w:position w:val="0"/>
          <w:sz w:val="22"/>
          <w:shd w:fill="auto" w:val="clear"/>
        </w:rPr>
        <w:t xml:space="preserve"> class.</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Catalists are Supplements, which improve the Health, Power and Aggression of a unit. Implement:</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onsolas" w:hAnsi="Consolas" w:cs="Consolas" w:eastAsia="Consolas"/>
          <w:b/>
          <w:color w:val="auto"/>
          <w:spacing w:val="0"/>
          <w:position w:val="0"/>
          <w:sz w:val="22"/>
          <w:shd w:fill="auto" w:val="clear"/>
        </w:rPr>
        <w:t xml:space="preserve">PowerCatalyst</w:t>
      </w:r>
      <w:r>
        <w:rPr>
          <w:rFonts w:ascii="Calibri" w:hAnsi="Calibri" w:cs="Calibri" w:eastAsia="Calibri"/>
          <w:color w:val="auto"/>
          <w:spacing w:val="0"/>
          <w:position w:val="0"/>
          <w:sz w:val="22"/>
          <w:shd w:fill="auto" w:val="clear"/>
        </w:rPr>
        <w:t xml:space="preserve"> – has a </w:t>
      </w:r>
      <w:r>
        <w:rPr>
          <w:rFonts w:ascii="Consolas" w:hAnsi="Consolas" w:cs="Consolas" w:eastAsia="Consolas"/>
          <w:b/>
          <w:color w:val="auto"/>
          <w:spacing w:val="0"/>
          <w:position w:val="0"/>
          <w:sz w:val="22"/>
          <w:shd w:fill="auto" w:val="clear"/>
        </w:rPr>
        <w:t xml:space="preserve">PowerEffect</w:t>
      </w:r>
      <w:r>
        <w:rPr>
          <w:rFonts w:ascii="Calibri" w:hAnsi="Calibri" w:cs="Calibri" w:eastAsia="Calibri"/>
          <w:color w:val="auto"/>
          <w:spacing w:val="0"/>
          <w:position w:val="0"/>
          <w:sz w:val="22"/>
          <w:shd w:fill="auto" w:val="clear"/>
        </w:rPr>
        <w:t xml:space="preserve"> of </w:t>
      </w:r>
      <w:r>
        <w:rPr>
          <w:rFonts w:ascii="Consolas" w:hAnsi="Consolas" w:cs="Consolas" w:eastAsia="Consolas"/>
          <w:b/>
          <w:color w:val="auto"/>
          <w:spacing w:val="0"/>
          <w:position w:val="0"/>
          <w:sz w:val="22"/>
          <w:shd w:fill="auto" w:val="clear"/>
        </w:rPr>
        <w:t xml:space="preserve">3</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onsolas" w:hAnsi="Consolas" w:cs="Consolas" w:eastAsia="Consolas"/>
          <w:b/>
          <w:color w:val="auto"/>
          <w:spacing w:val="0"/>
          <w:position w:val="0"/>
          <w:sz w:val="22"/>
          <w:shd w:fill="auto" w:val="clear"/>
        </w:rPr>
        <w:t xml:space="preserve">HealthCatalyst</w:t>
      </w:r>
      <w:r>
        <w:rPr>
          <w:rFonts w:ascii="Calibri" w:hAnsi="Calibri" w:cs="Calibri" w:eastAsia="Calibri"/>
          <w:color w:val="auto"/>
          <w:spacing w:val="0"/>
          <w:position w:val="0"/>
          <w:sz w:val="22"/>
          <w:shd w:fill="auto" w:val="clear"/>
        </w:rPr>
        <w:t xml:space="preserve"> – has a </w:t>
      </w:r>
      <w:r>
        <w:rPr>
          <w:rFonts w:ascii="Consolas" w:hAnsi="Consolas" w:cs="Consolas" w:eastAsia="Consolas"/>
          <w:b/>
          <w:color w:val="auto"/>
          <w:spacing w:val="0"/>
          <w:position w:val="0"/>
          <w:sz w:val="22"/>
          <w:shd w:fill="auto" w:val="clear"/>
        </w:rPr>
        <w:t xml:space="preserve">HealthEffect</w:t>
      </w:r>
      <w:r>
        <w:rPr>
          <w:rFonts w:ascii="Calibri" w:hAnsi="Calibri" w:cs="Calibri" w:eastAsia="Calibri"/>
          <w:color w:val="auto"/>
          <w:spacing w:val="0"/>
          <w:position w:val="0"/>
          <w:sz w:val="22"/>
          <w:shd w:fill="auto" w:val="clear"/>
        </w:rPr>
        <w:t xml:space="preserve"> of </w:t>
      </w:r>
      <w:r>
        <w:rPr>
          <w:rFonts w:ascii="Consolas" w:hAnsi="Consolas" w:cs="Consolas" w:eastAsia="Consolas"/>
          <w:b/>
          <w:color w:val="auto"/>
          <w:spacing w:val="0"/>
          <w:position w:val="0"/>
          <w:sz w:val="22"/>
          <w:shd w:fill="auto" w:val="clear"/>
        </w:rPr>
        <w:t xml:space="preserve">3</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w:t>
      </w:r>
      <w:r>
        <w:rPr>
          <w:rFonts w:ascii="Consolas" w:hAnsi="Consolas" w:cs="Consolas" w:eastAsia="Consolas"/>
          <w:b/>
          <w:color w:val="auto"/>
          <w:spacing w:val="0"/>
          <w:position w:val="0"/>
          <w:sz w:val="22"/>
          <w:shd w:fill="auto" w:val="clear"/>
        </w:rPr>
        <w:t xml:space="preserve">AggressionCatalyst</w:t>
      </w:r>
      <w:r>
        <w:rPr>
          <w:rFonts w:ascii="Calibri" w:hAnsi="Calibri" w:cs="Calibri" w:eastAsia="Calibri"/>
          <w:color w:val="auto"/>
          <w:spacing w:val="0"/>
          <w:position w:val="0"/>
          <w:sz w:val="22"/>
          <w:shd w:fill="auto" w:val="clear"/>
        </w:rPr>
        <w:t xml:space="preserve"> – has an </w:t>
      </w:r>
      <w:r>
        <w:rPr>
          <w:rFonts w:ascii="Consolas" w:hAnsi="Consolas" w:cs="Consolas" w:eastAsia="Consolas"/>
          <w:b/>
          <w:color w:val="auto"/>
          <w:spacing w:val="0"/>
          <w:position w:val="0"/>
          <w:sz w:val="22"/>
          <w:shd w:fill="auto" w:val="clear"/>
        </w:rPr>
        <w:t xml:space="preserve">AggressionEffect</w:t>
      </w:r>
      <w:r>
        <w:rPr>
          <w:rFonts w:ascii="Calibri" w:hAnsi="Calibri" w:cs="Calibri" w:eastAsia="Calibri"/>
          <w:color w:val="auto"/>
          <w:spacing w:val="0"/>
          <w:position w:val="0"/>
          <w:sz w:val="22"/>
          <w:shd w:fill="auto" w:val="clear"/>
        </w:rPr>
        <w:t xml:space="preserve"> of </w:t>
      </w:r>
      <w:r>
        <w:rPr>
          <w:rFonts w:ascii="Consolas" w:hAnsi="Consolas" w:cs="Consolas" w:eastAsia="Consolas"/>
          <w:b/>
          <w:color w:val="auto"/>
          <w:spacing w:val="0"/>
          <w:position w:val="0"/>
          <w:sz w:val="22"/>
          <w:shd w:fill="auto" w:val="clear"/>
        </w:rPr>
        <w:t xml:space="preserve">3</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w:t>
      </w:r>
      <w:r>
        <w:rPr>
          <w:rFonts w:ascii="Consolas" w:hAnsi="Consolas" w:cs="Consolas" w:eastAsia="Consolas"/>
          <w:b/>
          <w:color w:val="auto"/>
          <w:spacing w:val="0"/>
          <w:position w:val="0"/>
          <w:sz w:val="22"/>
          <w:shd w:fill="auto" w:val="clear"/>
        </w:rPr>
        <w:t xml:space="preserve">Tank</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onsolas" w:hAnsi="Consolas" w:cs="Consolas" w:eastAsia="Consolas"/>
          <w:b/>
          <w:color w:val="auto"/>
          <w:spacing w:val="0"/>
          <w:position w:val="0"/>
          <w:sz w:val="22"/>
          <w:shd w:fill="auto" w:val="clear"/>
        </w:rPr>
        <w:t xml:space="preserve">Tank</w:t>
      </w:r>
      <w:r>
        <w:rPr>
          <w:rFonts w:ascii="Calibri" w:hAnsi="Calibri" w:cs="Calibri" w:eastAsia="Calibri"/>
          <w:color w:val="auto"/>
          <w:spacing w:val="0"/>
          <w:position w:val="0"/>
          <w:sz w:val="22"/>
          <w:shd w:fill="auto" w:val="clear"/>
        </w:rPr>
        <w:t xml:space="preserve"> is a type of </w:t>
      </w:r>
      <w:r>
        <w:rPr>
          <w:rFonts w:ascii="Consolas" w:hAnsi="Consolas" w:cs="Consolas" w:eastAsia="Consolas"/>
          <w:b/>
          <w:color w:val="auto"/>
          <w:spacing w:val="0"/>
          <w:position w:val="0"/>
          <w:sz w:val="22"/>
          <w:shd w:fill="auto" w:val="clear"/>
        </w:rPr>
        <w:t xml:space="preserve">Unit</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Tank</w:t>
      </w:r>
      <w:r>
        <w:rPr>
          <w:rFonts w:ascii="Calibri" w:hAnsi="Calibri" w:cs="Calibri" w:eastAsia="Calibri"/>
          <w:color w:val="auto"/>
          <w:spacing w:val="0"/>
          <w:position w:val="0"/>
          <w:sz w:val="22"/>
          <w:shd w:fill="auto" w:val="clear"/>
        </w:rPr>
        <w:t xml:space="preserve"> has a base </w:t>
      </w:r>
      <w:r>
        <w:rPr>
          <w:rFonts w:ascii="Consolas" w:hAnsi="Consolas" w:cs="Consolas" w:eastAsia="Consolas"/>
          <w:b/>
          <w:color w:val="auto"/>
          <w:spacing w:val="0"/>
          <w:position w:val="0"/>
          <w:sz w:val="22"/>
          <w:shd w:fill="auto" w:val="clear"/>
        </w:rPr>
        <w:t xml:space="preserve">Power</w:t>
      </w:r>
      <w:r>
        <w:rPr>
          <w:rFonts w:ascii="Calibri" w:hAnsi="Calibri" w:cs="Calibri" w:eastAsia="Calibri"/>
          <w:color w:val="auto"/>
          <w:spacing w:val="0"/>
          <w:position w:val="0"/>
          <w:sz w:val="22"/>
          <w:shd w:fill="auto" w:val="clear"/>
        </w:rPr>
        <w:t xml:space="preserve"> of 25, a base </w:t>
      </w:r>
      <w:r>
        <w:rPr>
          <w:rFonts w:ascii="Consolas" w:hAnsi="Consolas" w:cs="Consolas" w:eastAsia="Consolas"/>
          <w:b/>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of 20, and a base </w:t>
      </w:r>
      <w:r>
        <w:rPr>
          <w:rFonts w:ascii="Consolas" w:hAnsi="Consolas" w:cs="Consolas" w:eastAsia="Consolas"/>
          <w:b/>
          <w:color w:val="auto"/>
          <w:spacing w:val="0"/>
          <w:position w:val="0"/>
          <w:sz w:val="22"/>
          <w:shd w:fill="auto" w:val="clear"/>
        </w:rPr>
        <w:t xml:space="preserve">Aggression</w:t>
      </w:r>
      <w:r>
        <w:rPr>
          <w:rFonts w:ascii="Calibri" w:hAnsi="Calibri" w:cs="Calibri" w:eastAsia="Calibri"/>
          <w:color w:val="auto"/>
          <w:spacing w:val="0"/>
          <w:position w:val="0"/>
          <w:sz w:val="22"/>
          <w:shd w:fill="auto" w:val="clear"/>
        </w:rPr>
        <w:t xml:space="preserve"> of 25</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Tank</w:t>
      </w:r>
      <w:r>
        <w:rPr>
          <w:rFonts w:ascii="Calibri" w:hAnsi="Calibri" w:cs="Calibri" w:eastAsia="Calibri"/>
          <w:color w:val="auto"/>
          <w:spacing w:val="0"/>
          <w:position w:val="0"/>
          <w:sz w:val="22"/>
          <w:shd w:fill="auto" w:val="clear"/>
        </w:rPr>
        <w:t xml:space="preserve"> is classified as a </w:t>
      </w:r>
      <w:r>
        <w:rPr>
          <w:rFonts w:ascii="Consolas" w:hAnsi="Consolas" w:cs="Consolas" w:eastAsia="Consolas"/>
          <w:b/>
          <w:color w:val="auto"/>
          <w:spacing w:val="0"/>
          <w:position w:val="0"/>
          <w:sz w:val="22"/>
          <w:shd w:fill="auto" w:val="clear"/>
        </w:rPr>
        <w:t xml:space="preserve">Mechanical</w:t>
      </w:r>
      <w:r>
        <w:rPr>
          <w:rFonts w:ascii="Calibri" w:hAnsi="Calibri" w:cs="Calibri" w:eastAsia="Calibri"/>
          <w:color w:val="auto"/>
          <w:spacing w:val="0"/>
          <w:position w:val="0"/>
          <w:sz w:val="22"/>
          <w:shd w:fill="auto" w:val="clear"/>
        </w:rPr>
        <w:t xml:space="preserve"> Unit.</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w:t>
      </w:r>
      <w:r>
        <w:rPr>
          <w:rFonts w:ascii="Consolas" w:hAnsi="Consolas" w:cs="Consolas" w:eastAsia="Consolas"/>
          <w:b/>
          <w:color w:val="auto"/>
          <w:spacing w:val="0"/>
          <w:position w:val="0"/>
          <w:sz w:val="22"/>
          <w:shd w:fill="auto" w:val="clear"/>
        </w:rPr>
        <w:t xml:space="preserve">Marine</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Marine</w:t>
      </w:r>
      <w:r>
        <w:rPr>
          <w:rFonts w:ascii="Calibri" w:hAnsi="Calibri" w:cs="Calibri" w:eastAsia="Calibri"/>
          <w:color w:val="auto"/>
          <w:spacing w:val="0"/>
          <w:position w:val="0"/>
          <w:sz w:val="22"/>
          <w:shd w:fill="auto" w:val="clear"/>
        </w:rPr>
        <w:t xml:space="preserve"> is a type of </w:t>
      </w:r>
      <w:r>
        <w:rPr>
          <w:rFonts w:ascii="Consolas" w:hAnsi="Consolas" w:cs="Consolas" w:eastAsia="Consolas"/>
          <w:b/>
          <w:color w:val="auto"/>
          <w:spacing w:val="0"/>
          <w:position w:val="0"/>
          <w:sz w:val="22"/>
          <w:shd w:fill="auto" w:val="clear"/>
        </w:rPr>
        <w:t xml:space="preserve">Human</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the same base </w:t>
      </w:r>
      <w:r>
        <w:rPr>
          <w:rFonts w:ascii="Consolas" w:hAnsi="Consolas" w:cs="Consolas" w:eastAsia="Consolas"/>
          <w:b/>
          <w:color w:val="auto"/>
          <w:spacing w:val="0"/>
          <w:position w:val="0"/>
          <w:sz w:val="22"/>
          <w:shd w:fill="auto" w:val="clear"/>
        </w:rPr>
        <w:t xml:space="preserve">Power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Aggression</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a supplement by default – </w:t>
      </w:r>
      <w:r>
        <w:rPr>
          <w:rFonts w:ascii="Consolas" w:hAnsi="Consolas" w:cs="Consolas" w:eastAsia="Consolas"/>
          <w:b/>
          <w:color w:val="auto"/>
          <w:spacing w:val="0"/>
          <w:position w:val="0"/>
          <w:sz w:val="22"/>
          <w:shd w:fill="auto" w:val="clear"/>
        </w:rPr>
        <w:t xml:space="preserve">WeaponrySkill</w:t>
      </w:r>
    </w:p>
    <w:p>
      <w:pPr>
        <w:numPr>
          <w:ilvl w:val="0"/>
          <w:numId w:val="29"/>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WeaponrySkill</w:t>
      </w:r>
      <w:r>
        <w:rPr>
          <w:rFonts w:ascii="Calibri" w:hAnsi="Calibri" w:cs="Calibri" w:eastAsia="Calibri"/>
          <w:color w:val="auto"/>
          <w:spacing w:val="0"/>
          <w:position w:val="0"/>
          <w:sz w:val="22"/>
          <w:shd w:fill="auto" w:val="clear"/>
        </w:rPr>
        <w:t xml:space="preserve"> does not directly affect any of the properties of the </w:t>
      </w:r>
      <w:r>
        <w:rPr>
          <w:rFonts w:ascii="Consolas" w:hAnsi="Consolas" w:cs="Consolas" w:eastAsia="Consolas"/>
          <w:b/>
          <w:color w:val="auto"/>
          <w:spacing w:val="0"/>
          <w:position w:val="0"/>
          <w:sz w:val="22"/>
          <w:shd w:fill="auto" w:val="clear"/>
        </w:rPr>
        <w:t xml:space="preserve">Marine</w:t>
      </w:r>
    </w:p>
    <w:p>
      <w:pPr>
        <w:numPr>
          <w:ilvl w:val="0"/>
          <w:numId w:val="29"/>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WeaponrySkill</w:t>
      </w:r>
      <w:r>
        <w:rPr>
          <w:rFonts w:ascii="Calibri" w:hAnsi="Calibri" w:cs="Calibri" w:eastAsia="Calibri"/>
          <w:color w:val="auto"/>
          <w:spacing w:val="0"/>
          <w:position w:val="0"/>
          <w:sz w:val="22"/>
          <w:shd w:fill="auto" w:val="clear"/>
        </w:rPr>
        <w:t xml:space="preserve"> cannot be added with the supplement command (Edit: This means you cannot create it through the console, it doesn’t mean you can’t use the AddSupplement method)</w:t>
      </w:r>
    </w:p>
    <w:p>
      <w:pPr>
        <w:numPr>
          <w:ilvl w:val="0"/>
          <w:numId w:val="29"/>
        </w:numPr>
        <w:spacing w:before="0" w:after="200" w:line="276"/>
        <w:ind w:right="0" w:left="144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When a </w:t>
      </w:r>
      <w:r>
        <w:rPr>
          <w:rFonts w:ascii="Consolas" w:hAnsi="Consolas" w:cs="Consolas" w:eastAsia="Consolas"/>
          <w:b/>
          <w:color w:val="FF0000"/>
          <w:spacing w:val="0"/>
          <w:position w:val="0"/>
          <w:sz w:val="22"/>
          <w:shd w:fill="auto" w:val="clear"/>
        </w:rPr>
        <w:t xml:space="preserve">Marine</w:t>
      </w:r>
      <w:r>
        <w:rPr>
          <w:rFonts w:ascii="Calibri" w:hAnsi="Calibri" w:cs="Calibri" w:eastAsia="Calibri"/>
          <w:color w:val="FF0000"/>
          <w:spacing w:val="0"/>
          <w:position w:val="0"/>
          <w:sz w:val="22"/>
          <w:shd w:fill="auto" w:val="clear"/>
        </w:rPr>
        <w:t xml:space="preserve"> attacks, it always picks a target, such that:</w:t>
      </w:r>
    </w:p>
    <w:p>
      <w:pPr>
        <w:numPr>
          <w:ilvl w:val="0"/>
          <w:numId w:val="29"/>
        </w:numPr>
        <w:spacing w:before="0" w:after="200" w:line="276"/>
        <w:ind w:right="0" w:left="216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target’s </w:t>
      </w:r>
      <w:r>
        <w:rPr>
          <w:rFonts w:ascii="Consolas" w:hAnsi="Consolas" w:cs="Consolas" w:eastAsia="Consolas"/>
          <w:b/>
          <w:color w:val="FF0000"/>
          <w:spacing w:val="0"/>
          <w:position w:val="0"/>
          <w:sz w:val="22"/>
          <w:shd w:fill="auto" w:val="clear"/>
        </w:rPr>
        <w:t xml:space="preserve">Power</w:t>
      </w:r>
      <w:r>
        <w:rPr>
          <w:rFonts w:ascii="Calibri" w:hAnsi="Calibri" w:cs="Calibri" w:eastAsia="Calibri"/>
          <w:color w:val="FF0000"/>
          <w:spacing w:val="0"/>
          <w:position w:val="0"/>
          <w:sz w:val="22"/>
          <w:shd w:fill="auto" w:val="clear"/>
        </w:rPr>
        <w:t xml:space="preserve"> is less than or equal to the </w:t>
      </w:r>
      <w:r>
        <w:rPr>
          <w:rFonts w:ascii="Consolas" w:hAnsi="Consolas" w:cs="Consolas" w:eastAsia="Consolas"/>
          <w:b/>
          <w:color w:val="FF0000"/>
          <w:spacing w:val="0"/>
          <w:position w:val="0"/>
          <w:sz w:val="22"/>
          <w:shd w:fill="auto" w:val="clear"/>
        </w:rPr>
        <w:t xml:space="preserve">Marine’s</w:t>
      </w:r>
      <w:r>
        <w:rPr>
          <w:rFonts w:ascii="Calibri" w:hAnsi="Calibri" w:cs="Calibri" w:eastAsia="Calibri"/>
          <w:color w:val="FF0000"/>
          <w:spacing w:val="0"/>
          <w:position w:val="0"/>
          <w:sz w:val="22"/>
          <w:shd w:fill="auto" w:val="clear"/>
        </w:rPr>
        <w:t xml:space="preserve"> </w:t>
      </w:r>
      <w:r>
        <w:rPr>
          <w:rFonts w:ascii="Consolas" w:hAnsi="Consolas" w:cs="Consolas" w:eastAsia="Consolas"/>
          <w:b/>
          <w:color w:val="FF0000"/>
          <w:spacing w:val="0"/>
          <w:position w:val="0"/>
          <w:sz w:val="22"/>
          <w:shd w:fill="auto" w:val="clear"/>
        </w:rPr>
        <w:t xml:space="preserve">Aggression</w:t>
      </w:r>
    </w:p>
    <w:p>
      <w:pPr>
        <w:numPr>
          <w:ilvl w:val="0"/>
          <w:numId w:val="29"/>
        </w:numPr>
        <w:spacing w:before="0" w:after="200" w:line="276"/>
        <w:ind w:right="0" w:left="216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If there is more than one such target, the marine picks the one with the highest </w:t>
      </w:r>
      <w:r>
        <w:rPr>
          <w:rFonts w:ascii="Consolas" w:hAnsi="Consolas" w:cs="Consolas" w:eastAsia="Consolas"/>
          <w:b/>
          <w:color w:val="FF0000"/>
          <w:spacing w:val="0"/>
          <w:position w:val="0"/>
          <w:sz w:val="22"/>
          <w:shd w:fill="auto" w:val="clear"/>
        </w:rPr>
        <w:t xml:space="preserve">Health</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w:t>
      </w:r>
      <w:r>
        <w:rPr>
          <w:rFonts w:ascii="Consolas" w:hAnsi="Consolas" w:cs="Consolas" w:eastAsia="Consolas"/>
          <w:b/>
          <w:color w:val="auto"/>
          <w:spacing w:val="0"/>
          <w:position w:val="0"/>
          <w:sz w:val="22"/>
          <w:shd w:fill="auto" w:val="clear"/>
        </w:rPr>
        <w:t xml:space="preserve">Weapon</w:t>
      </w:r>
      <w:r>
        <w:rPr>
          <w:rFonts w:ascii="Calibri" w:hAnsi="Calibri" w:cs="Calibri" w:eastAsia="Calibri"/>
          <w:color w:val="auto"/>
          <w:spacing w:val="0"/>
          <w:position w:val="0"/>
          <w:sz w:val="22"/>
          <w:shd w:fill="auto" w:val="clear"/>
        </w:rPr>
        <w:t xml:space="preserve"> Supplement</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onsolas" w:hAnsi="Consolas" w:cs="Consolas" w:eastAsia="Consolas"/>
          <w:b/>
          <w:color w:val="auto"/>
          <w:spacing w:val="0"/>
          <w:position w:val="0"/>
          <w:sz w:val="22"/>
          <w:shd w:fill="auto" w:val="clear"/>
        </w:rPr>
        <w:t xml:space="preserve">Weapon</w:t>
      </w:r>
      <w:r>
        <w:rPr>
          <w:rFonts w:ascii="Calibri" w:hAnsi="Calibri" w:cs="Calibri" w:eastAsia="Calibri"/>
          <w:color w:val="auto"/>
          <w:spacing w:val="0"/>
          <w:position w:val="0"/>
          <w:sz w:val="22"/>
          <w:shd w:fill="auto" w:val="clear"/>
        </w:rPr>
        <w:t xml:space="preserve"> is a Supplement, which increases the </w:t>
      </w:r>
      <w:r>
        <w:rPr>
          <w:rFonts w:ascii="Consolas" w:hAnsi="Consolas" w:cs="Consolas" w:eastAsia="Consolas"/>
          <w:b/>
          <w:color w:val="auto"/>
          <w:spacing w:val="0"/>
          <w:position w:val="0"/>
          <w:sz w:val="22"/>
          <w:shd w:fill="auto" w:val="clear"/>
        </w:rPr>
        <w:t xml:space="preserve">Power</w:t>
      </w:r>
      <w:r>
        <w:rPr>
          <w:rFonts w:ascii="Calibri" w:hAnsi="Calibri" w:cs="Calibri" w:eastAsia="Calibri"/>
          <w:color w:val="auto"/>
          <w:spacing w:val="0"/>
          <w:position w:val="0"/>
          <w:sz w:val="22"/>
          <w:shd w:fill="auto" w:val="clear"/>
        </w:rPr>
        <w:t xml:space="preserve"> of a </w:t>
      </w:r>
      <w:r>
        <w:rPr>
          <w:rFonts w:ascii="Consolas" w:hAnsi="Consolas" w:cs="Consolas" w:eastAsia="Consolas"/>
          <w:b/>
          <w:color w:val="auto"/>
          <w:spacing w:val="0"/>
          <w:position w:val="0"/>
          <w:sz w:val="22"/>
          <w:shd w:fill="auto" w:val="clear"/>
        </w:rPr>
        <w:t xml:space="preserve">Unit</w:t>
      </w:r>
      <w:r>
        <w:rPr>
          <w:rFonts w:ascii="Calibri" w:hAnsi="Calibri" w:cs="Calibri" w:eastAsia="Calibri"/>
          <w:color w:val="auto"/>
          <w:spacing w:val="0"/>
          <w:position w:val="0"/>
          <w:sz w:val="22"/>
          <w:shd w:fill="auto" w:val="clear"/>
        </w:rPr>
        <w:t xml:space="preserve"> by </w:t>
      </w:r>
      <w:r>
        <w:rPr>
          <w:rFonts w:ascii="Consolas" w:hAnsi="Consolas" w:cs="Consolas" w:eastAsia="Consolas"/>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and its </w:t>
      </w:r>
      <w:r>
        <w:rPr>
          <w:rFonts w:ascii="Consolas" w:hAnsi="Consolas" w:cs="Consolas" w:eastAsia="Consolas"/>
          <w:b/>
          <w:color w:val="auto"/>
          <w:spacing w:val="0"/>
          <w:position w:val="0"/>
          <w:sz w:val="22"/>
          <w:shd w:fill="auto" w:val="clear"/>
        </w:rPr>
        <w:t xml:space="preserve">Aggression</w:t>
      </w:r>
      <w:r>
        <w:rPr>
          <w:rFonts w:ascii="Calibri" w:hAnsi="Calibri" w:cs="Calibri" w:eastAsia="Calibri"/>
          <w:color w:val="auto"/>
          <w:spacing w:val="0"/>
          <w:position w:val="0"/>
          <w:sz w:val="22"/>
          <w:shd w:fill="auto" w:val="clear"/>
        </w:rPr>
        <w:t xml:space="preserve"> by </w:t>
      </w:r>
      <w:r>
        <w:rPr>
          <w:rFonts w:ascii="Consolas" w:hAnsi="Consolas" w:cs="Consolas" w:eastAsia="Consolas"/>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but only if the </w:t>
      </w:r>
      <w:r>
        <w:rPr>
          <w:rFonts w:ascii="Consolas" w:hAnsi="Consolas" w:cs="Consolas" w:eastAsia="Consolas"/>
          <w:b/>
          <w:color w:val="auto"/>
          <w:spacing w:val="0"/>
          <w:position w:val="0"/>
          <w:sz w:val="22"/>
          <w:shd w:fill="auto" w:val="clear"/>
        </w:rPr>
        <w:t xml:space="preserve">Unit</w:t>
      </w:r>
      <w:r>
        <w:rPr>
          <w:rFonts w:ascii="Calibri" w:hAnsi="Calibri" w:cs="Calibri" w:eastAsia="Calibri"/>
          <w:color w:val="auto"/>
          <w:spacing w:val="0"/>
          <w:position w:val="0"/>
          <w:sz w:val="22"/>
          <w:shd w:fill="auto" w:val="clear"/>
        </w:rPr>
        <w:t xml:space="preserve"> already has a </w:t>
      </w:r>
      <w:r>
        <w:rPr>
          <w:rFonts w:ascii="Consolas" w:hAnsi="Consolas" w:cs="Consolas" w:eastAsia="Consolas"/>
          <w:b/>
          <w:color w:val="auto"/>
          <w:spacing w:val="0"/>
          <w:position w:val="0"/>
          <w:sz w:val="22"/>
          <w:shd w:fill="auto" w:val="clear"/>
        </w:rPr>
        <w:t xml:space="preserve">WeaponrySkill</w:t>
      </w:r>
      <w:r>
        <w:rPr>
          <w:rFonts w:ascii="Calibri" w:hAnsi="Calibri" w:cs="Calibri" w:eastAsia="Calibri"/>
          <w:color w:val="auto"/>
          <w:spacing w:val="0"/>
          <w:position w:val="0"/>
          <w:sz w:val="22"/>
          <w:shd w:fill="auto" w:val="clear"/>
        </w:rPr>
        <w:t xml:space="preserve"> Supplement. If not, the </w:t>
      </w:r>
      <w:r>
        <w:rPr>
          <w:rFonts w:ascii="Consolas" w:hAnsi="Consolas" w:cs="Consolas" w:eastAsia="Consolas"/>
          <w:b/>
          <w:color w:val="auto"/>
          <w:spacing w:val="0"/>
          <w:position w:val="0"/>
          <w:sz w:val="22"/>
          <w:shd w:fill="auto" w:val="clear"/>
        </w:rPr>
        <w:t xml:space="preserve">Weapon</w:t>
      </w:r>
      <w:r>
        <w:rPr>
          <w:rFonts w:ascii="Calibri" w:hAnsi="Calibri" w:cs="Calibri" w:eastAsia="Calibri"/>
          <w:color w:val="auto"/>
          <w:spacing w:val="0"/>
          <w:position w:val="0"/>
          <w:sz w:val="22"/>
          <w:shd w:fill="auto" w:val="clear"/>
        </w:rPr>
        <w:t xml:space="preserve"> Supplement does not have any effect.</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an </w:t>
      </w:r>
      <w:r>
        <w:rPr>
          <w:rFonts w:ascii="Consolas" w:hAnsi="Consolas" w:cs="Consolas" w:eastAsia="Consolas"/>
          <w:b/>
          <w:color w:val="auto"/>
          <w:spacing w:val="0"/>
          <w:position w:val="0"/>
          <w:sz w:val="22"/>
          <w:shd w:fill="auto" w:val="clear"/>
        </w:rPr>
        <w:t xml:space="preserve">InfestationSpores</w:t>
      </w:r>
      <w:r>
        <w:rPr>
          <w:rFonts w:ascii="Calibri" w:hAnsi="Calibri" w:cs="Calibri" w:eastAsia="Calibri"/>
          <w:color w:val="auto"/>
          <w:spacing w:val="0"/>
          <w:position w:val="0"/>
          <w:sz w:val="22"/>
          <w:shd w:fill="auto" w:val="clear"/>
        </w:rPr>
        <w:t xml:space="preserve"> Supplement</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InfestationSpores</w:t>
      </w:r>
      <w:r>
        <w:rPr>
          <w:rFonts w:ascii="Calibri" w:hAnsi="Calibri" w:cs="Calibri" w:eastAsia="Calibri"/>
          <w:color w:val="auto"/>
          <w:spacing w:val="0"/>
          <w:position w:val="0"/>
          <w:sz w:val="22"/>
          <w:shd w:fill="auto" w:val="clear"/>
        </w:rPr>
        <w:t xml:space="preserve"> Supplement has an </w:t>
      </w:r>
      <w:r>
        <w:rPr>
          <w:rFonts w:ascii="Consolas" w:hAnsi="Consolas" w:cs="Consolas" w:eastAsia="Consolas"/>
          <w:b/>
          <w:color w:val="auto"/>
          <w:spacing w:val="0"/>
          <w:position w:val="0"/>
          <w:sz w:val="22"/>
          <w:shd w:fill="auto" w:val="clear"/>
        </w:rPr>
        <w:t xml:space="preserve">AggressionEffect</w:t>
      </w:r>
      <w:r>
        <w:rPr>
          <w:rFonts w:ascii="Calibri" w:hAnsi="Calibri" w:cs="Calibri" w:eastAsia="Calibri"/>
          <w:color w:val="auto"/>
          <w:spacing w:val="0"/>
          <w:position w:val="0"/>
          <w:sz w:val="22"/>
          <w:shd w:fill="auto" w:val="clear"/>
        </w:rPr>
        <w:t xml:space="preserve"> of </w:t>
      </w:r>
      <w:r>
        <w:rPr>
          <w:rFonts w:ascii="Consolas" w:hAnsi="Consolas" w:cs="Consolas" w:eastAsia="Consolas"/>
          <w:b/>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PowerEffect</w:t>
      </w:r>
      <w:r>
        <w:rPr>
          <w:rFonts w:ascii="Calibri" w:hAnsi="Calibri" w:cs="Calibri" w:eastAsia="Calibri"/>
          <w:color w:val="auto"/>
          <w:spacing w:val="0"/>
          <w:position w:val="0"/>
          <w:sz w:val="22"/>
          <w:shd w:fill="auto" w:val="clear"/>
        </w:rPr>
        <w:t xml:space="preserve"> of </w:t>
      </w:r>
      <w:r>
        <w:rPr>
          <w:rFonts w:ascii="Consolas" w:hAnsi="Consolas" w:cs="Consolas" w:eastAsia="Consolas"/>
          <w:b/>
          <w:color w:val="auto"/>
          <w:spacing w:val="0"/>
          <w:position w:val="0"/>
          <w:sz w:val="22"/>
          <w:shd w:fill="auto" w:val="clear"/>
        </w:rPr>
        <w:t xml:space="preserve">-1</w:t>
      </w:r>
    </w:p>
    <w:p>
      <w:pPr>
        <w:numPr>
          <w:ilvl w:val="0"/>
          <w:numId w:val="29"/>
        </w:numPr>
        <w:spacing w:before="0" w:after="200" w:line="276"/>
        <w:ind w:right="0" w:left="144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w:t>
      </w:r>
      <w:r>
        <w:rPr>
          <w:rFonts w:ascii="Consolas" w:hAnsi="Consolas" w:cs="Consolas" w:eastAsia="Consolas"/>
          <w:b/>
          <w:color w:val="FF0000"/>
          <w:spacing w:val="0"/>
          <w:position w:val="0"/>
          <w:sz w:val="22"/>
          <w:shd w:fill="auto" w:val="clear"/>
        </w:rPr>
        <w:t xml:space="preserve">InfestationSpores</w:t>
      </w:r>
      <w:r>
        <w:rPr>
          <w:rFonts w:ascii="Calibri" w:hAnsi="Calibri" w:cs="Calibri" w:eastAsia="Calibri"/>
          <w:color w:val="FF0000"/>
          <w:spacing w:val="0"/>
          <w:position w:val="0"/>
          <w:sz w:val="22"/>
          <w:shd w:fill="auto" w:val="clear"/>
        </w:rPr>
        <w:t xml:space="preserve"> Supplement does not accumulate like the other Supplements – even if two or more Infestations are added, the total </w:t>
      </w:r>
      <w:r>
        <w:rPr>
          <w:rFonts w:ascii="Consolas" w:hAnsi="Consolas" w:cs="Consolas" w:eastAsia="Consolas"/>
          <w:b/>
          <w:color w:val="FF0000"/>
          <w:spacing w:val="0"/>
          <w:position w:val="0"/>
          <w:sz w:val="22"/>
          <w:shd w:fill="auto" w:val="clear"/>
        </w:rPr>
        <w:t xml:space="preserve">AggressionEffect</w:t>
      </w:r>
      <w:r>
        <w:rPr>
          <w:rFonts w:ascii="Calibri" w:hAnsi="Calibri" w:cs="Calibri" w:eastAsia="Calibri"/>
          <w:color w:val="FF0000"/>
          <w:spacing w:val="0"/>
          <w:position w:val="0"/>
          <w:sz w:val="22"/>
          <w:shd w:fill="auto" w:val="clear"/>
        </w:rPr>
        <w:t xml:space="preserve"> stays </w:t>
      </w:r>
      <w:r>
        <w:rPr>
          <w:rFonts w:ascii="Consolas" w:hAnsi="Consolas" w:cs="Consolas" w:eastAsia="Consolas"/>
          <w:b/>
          <w:color w:val="FF0000"/>
          <w:spacing w:val="0"/>
          <w:position w:val="0"/>
          <w:sz w:val="22"/>
          <w:shd w:fill="auto" w:val="clear"/>
        </w:rPr>
        <w:t xml:space="preserve">20 </w:t>
      </w:r>
      <w:r>
        <w:rPr>
          <w:rFonts w:ascii="Calibri" w:hAnsi="Calibri" w:cs="Calibri" w:eastAsia="Calibri"/>
          <w:b/>
          <w:color w:val="FF0000"/>
          <w:spacing w:val="0"/>
          <w:position w:val="0"/>
          <w:sz w:val="22"/>
          <w:shd w:fill="auto" w:val="clear"/>
        </w:rPr>
        <w:t xml:space="preserve">(Edit: the same goes for PowerEffect)</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InfestationSpores</w:t>
      </w:r>
      <w:r>
        <w:rPr>
          <w:rFonts w:ascii="Calibri" w:hAnsi="Calibri" w:cs="Calibri" w:eastAsia="Calibri"/>
          <w:color w:val="auto"/>
          <w:spacing w:val="0"/>
          <w:position w:val="0"/>
          <w:sz w:val="22"/>
          <w:shd w:fill="auto" w:val="clear"/>
        </w:rPr>
        <w:t xml:space="preserve"> Supplement cannot be added with the supplement command</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w:t>
      </w:r>
      <w:r>
        <w:rPr>
          <w:rFonts w:ascii="Consolas" w:hAnsi="Consolas" w:cs="Consolas" w:eastAsia="Consolas"/>
          <w:b/>
          <w:color w:val="auto"/>
          <w:spacing w:val="0"/>
          <w:position w:val="0"/>
          <w:sz w:val="22"/>
          <w:shd w:fill="auto" w:val="clear"/>
        </w:rPr>
        <w:t xml:space="preserve">Parasite</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Parasite</w:t>
      </w:r>
      <w:r>
        <w:rPr>
          <w:rFonts w:ascii="Calibri" w:hAnsi="Calibri" w:cs="Calibri" w:eastAsia="Calibri"/>
          <w:color w:val="auto"/>
          <w:spacing w:val="0"/>
          <w:position w:val="0"/>
          <w:sz w:val="22"/>
          <w:shd w:fill="auto" w:val="clear"/>
        </w:rPr>
        <w:t xml:space="preserve"> is a type of </w:t>
      </w:r>
      <w:r>
        <w:rPr>
          <w:rFonts w:ascii="Consolas" w:hAnsi="Consolas" w:cs="Consolas" w:eastAsia="Consolas"/>
          <w:b/>
          <w:color w:val="auto"/>
          <w:spacing w:val="0"/>
          <w:position w:val="0"/>
          <w:sz w:val="22"/>
          <w:shd w:fill="auto" w:val="clear"/>
        </w:rPr>
        <w:t xml:space="preserve">Unit</w:t>
      </w:r>
      <w:r>
        <w:rPr>
          <w:rFonts w:ascii="Calibri" w:hAnsi="Calibri" w:cs="Calibri" w:eastAsia="Calibri"/>
          <w:color w:val="auto"/>
          <w:spacing w:val="0"/>
          <w:position w:val="0"/>
          <w:sz w:val="22"/>
          <w:shd w:fill="auto" w:val="clear"/>
        </w:rPr>
        <w:t xml:space="preserve">, which can Infest</w:t>
      </w:r>
    </w:p>
    <w:p>
      <w:pPr>
        <w:numPr>
          <w:ilvl w:val="0"/>
          <w:numId w:val="29"/>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Infesting is equivalent to adding an </w:t>
      </w:r>
      <w:r>
        <w:rPr>
          <w:rFonts w:ascii="Consolas" w:hAnsi="Consolas" w:cs="Consolas" w:eastAsia="Consolas"/>
          <w:b/>
          <w:color w:val="auto"/>
          <w:spacing w:val="0"/>
          <w:position w:val="0"/>
          <w:sz w:val="22"/>
          <w:shd w:fill="auto" w:val="clear"/>
        </w:rPr>
        <w:t xml:space="preserve">InfestationSpores</w:t>
      </w:r>
      <w:r>
        <w:rPr>
          <w:rFonts w:ascii="Calibri" w:hAnsi="Calibri" w:cs="Calibri" w:eastAsia="Calibri"/>
          <w:color w:val="auto"/>
          <w:spacing w:val="0"/>
          <w:position w:val="0"/>
          <w:sz w:val="22"/>
          <w:shd w:fill="auto" w:val="clear"/>
        </w:rPr>
        <w:t xml:space="preserve"> Supplement to the target</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Parasite</w:t>
      </w:r>
      <w:r>
        <w:rPr>
          <w:rFonts w:ascii="Calibri" w:hAnsi="Calibri" w:cs="Calibri" w:eastAsia="Calibri"/>
          <w:color w:val="auto"/>
          <w:spacing w:val="0"/>
          <w:position w:val="0"/>
          <w:sz w:val="22"/>
          <w:shd w:fill="auto" w:val="clear"/>
        </w:rPr>
        <w:t xml:space="preserve"> is classified as a Biological Unit. </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Parasite</w:t>
      </w:r>
      <w:r>
        <w:rPr>
          <w:rFonts w:ascii="Calibri" w:hAnsi="Calibri" w:cs="Calibri" w:eastAsia="Calibri"/>
          <w:color w:val="auto"/>
          <w:spacing w:val="0"/>
          <w:position w:val="0"/>
          <w:sz w:val="22"/>
          <w:shd w:fill="auto" w:val="clear"/>
        </w:rPr>
        <w:t xml:space="preserve"> has all base values set to 1</w:t>
      </w:r>
    </w:p>
    <w:p>
      <w:pPr>
        <w:numPr>
          <w:ilvl w:val="0"/>
          <w:numId w:val="29"/>
        </w:numPr>
        <w:spacing w:before="0" w:after="200" w:line="276"/>
        <w:ind w:right="0" w:left="144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When a </w:t>
      </w:r>
      <w:r>
        <w:rPr>
          <w:rFonts w:ascii="Consolas" w:hAnsi="Consolas" w:cs="Consolas" w:eastAsia="Consolas"/>
          <w:b/>
          <w:color w:val="FF0000"/>
          <w:spacing w:val="0"/>
          <w:position w:val="0"/>
          <w:sz w:val="22"/>
          <w:shd w:fill="auto" w:val="clear"/>
        </w:rPr>
        <w:t xml:space="preserve">Parasite</w:t>
      </w:r>
      <w:r>
        <w:rPr>
          <w:rFonts w:ascii="Calibri" w:hAnsi="Calibri" w:cs="Calibri" w:eastAsia="Calibri"/>
          <w:color w:val="FF0000"/>
          <w:spacing w:val="0"/>
          <w:position w:val="0"/>
          <w:sz w:val="22"/>
          <w:shd w:fill="auto" w:val="clear"/>
        </w:rPr>
        <w:t xml:space="preserve"> is offered to Interact, it always tries to find a Unit to infest</w:t>
      </w:r>
    </w:p>
    <w:p>
      <w:pPr>
        <w:numPr>
          <w:ilvl w:val="0"/>
          <w:numId w:val="29"/>
        </w:numPr>
        <w:spacing w:before="0" w:after="200" w:line="276"/>
        <w:ind w:right="0" w:left="216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target </w:t>
      </w:r>
      <w:r>
        <w:rPr>
          <w:rFonts w:ascii="Consolas" w:hAnsi="Consolas" w:cs="Consolas" w:eastAsia="Consolas"/>
          <w:b/>
          <w:color w:val="FF0000"/>
          <w:spacing w:val="0"/>
          <w:position w:val="0"/>
          <w:sz w:val="22"/>
          <w:shd w:fill="auto" w:val="clear"/>
        </w:rPr>
        <w:t xml:space="preserve">Unit</w:t>
      </w:r>
      <w:r>
        <w:rPr>
          <w:rFonts w:ascii="Calibri" w:hAnsi="Calibri" w:cs="Calibri" w:eastAsia="Calibri"/>
          <w:color w:val="FF0000"/>
          <w:spacing w:val="0"/>
          <w:position w:val="0"/>
          <w:sz w:val="22"/>
          <w:shd w:fill="auto" w:val="clear"/>
        </w:rPr>
        <w:t xml:space="preserve"> can be any unit different than itself</w:t>
      </w:r>
    </w:p>
    <w:p>
      <w:pPr>
        <w:numPr>
          <w:ilvl w:val="0"/>
          <w:numId w:val="29"/>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If there are multiple such units, the </w:t>
      </w:r>
      <w:r>
        <w:rPr>
          <w:rFonts w:ascii="Consolas" w:hAnsi="Consolas" w:cs="Consolas" w:eastAsia="Consolas"/>
          <w:b/>
          <w:color w:val="FF0000"/>
          <w:spacing w:val="0"/>
          <w:position w:val="0"/>
          <w:sz w:val="22"/>
          <w:shd w:fill="auto" w:val="clear"/>
        </w:rPr>
        <w:t xml:space="preserve">Parasite</w:t>
      </w:r>
      <w:r>
        <w:rPr>
          <w:rFonts w:ascii="Calibri" w:hAnsi="Calibri" w:cs="Calibri" w:eastAsia="Calibri"/>
          <w:color w:val="FF0000"/>
          <w:spacing w:val="0"/>
          <w:position w:val="0"/>
          <w:sz w:val="22"/>
          <w:shd w:fill="auto" w:val="clear"/>
        </w:rPr>
        <w:t xml:space="preserve"> picks the one with the least </w:t>
      </w:r>
      <w:r>
        <w:rPr>
          <w:rFonts w:ascii="Consolas" w:hAnsi="Consolas" w:cs="Consolas" w:eastAsia="Consolas"/>
          <w:b/>
          <w:color w:val="FF0000"/>
          <w:spacing w:val="0"/>
          <w:position w:val="0"/>
          <w:sz w:val="22"/>
          <w:shd w:fill="auto" w:val="clear"/>
        </w:rPr>
        <w:t xml:space="preserve">Health</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w:t>
      </w:r>
      <w:r>
        <w:rPr>
          <w:rFonts w:ascii="Consolas" w:hAnsi="Consolas" w:cs="Consolas" w:eastAsia="Consolas"/>
          <w:b/>
          <w:color w:val="auto"/>
          <w:spacing w:val="0"/>
          <w:position w:val="0"/>
          <w:sz w:val="22"/>
          <w:shd w:fill="auto" w:val="clear"/>
        </w:rPr>
        <w:t xml:space="preserve">Queen</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 is a type of </w:t>
      </w:r>
      <w:r>
        <w:rPr>
          <w:rFonts w:ascii="Consolas" w:hAnsi="Consolas" w:cs="Consolas" w:eastAsia="Consolas"/>
          <w:b/>
          <w:color w:val="auto"/>
          <w:spacing w:val="0"/>
          <w:position w:val="0"/>
          <w:sz w:val="22"/>
          <w:shd w:fill="auto" w:val="clear"/>
        </w:rPr>
        <w:t xml:space="preserve">Unit</w:t>
      </w:r>
      <w:r>
        <w:rPr>
          <w:rFonts w:ascii="Calibri" w:hAnsi="Calibri" w:cs="Calibri" w:eastAsia="Calibri"/>
          <w:color w:val="auto"/>
          <w:spacing w:val="0"/>
          <w:position w:val="0"/>
          <w:sz w:val="22"/>
          <w:shd w:fill="auto" w:val="clear"/>
        </w:rPr>
        <w:t xml:space="preserve">, which can infest</w:t>
      </w:r>
    </w:p>
    <w:p>
      <w:pPr>
        <w:numPr>
          <w:ilvl w:val="0"/>
          <w:numId w:val="29"/>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Infesting is equivalent to adding an InfestationSpores Supplement to the target</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 has a base </w:t>
      </w:r>
      <w:r>
        <w:rPr>
          <w:rFonts w:ascii="Consolas" w:hAnsi="Consolas" w:cs="Consolas" w:eastAsia="Consolas"/>
          <w:b/>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of </w:t>
      </w:r>
      <w:r>
        <w:rPr>
          <w:rFonts w:ascii="Consolas" w:hAnsi="Consolas" w:cs="Consolas" w:eastAsia="Consolas"/>
          <w:b/>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and all of its other base values are set to </w:t>
      </w:r>
      <w:r>
        <w:rPr>
          <w:rFonts w:ascii="Consolas" w:hAnsi="Consolas" w:cs="Consolas" w:eastAsia="Consolas"/>
          <w:b/>
          <w:color w:val="auto"/>
          <w:spacing w:val="0"/>
          <w:position w:val="0"/>
          <w:sz w:val="22"/>
          <w:shd w:fill="auto" w:val="clear"/>
        </w:rPr>
        <w:t xml:space="preserve">1</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 is classified as a </w:t>
      </w:r>
      <w:r>
        <w:rPr>
          <w:rFonts w:ascii="Consolas" w:hAnsi="Consolas" w:cs="Consolas" w:eastAsia="Consolas"/>
          <w:b/>
          <w:color w:val="auto"/>
          <w:spacing w:val="0"/>
          <w:position w:val="0"/>
          <w:sz w:val="22"/>
          <w:shd w:fill="auto" w:val="clear"/>
        </w:rPr>
        <w:t xml:space="preserve">Psionic</w:t>
      </w:r>
      <w:r>
        <w:rPr>
          <w:rFonts w:ascii="Calibri" w:hAnsi="Calibri" w:cs="Calibri" w:eastAsia="Calibri"/>
          <w:color w:val="auto"/>
          <w:spacing w:val="0"/>
          <w:position w:val="0"/>
          <w:sz w:val="22"/>
          <w:shd w:fill="auto" w:val="clear"/>
        </w:rPr>
        <w:t xml:space="preserve"> Unit</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The </w:t>
      </w:r>
      <w:r>
        <w:rPr>
          <w:rFonts w:ascii="Consolas" w:hAnsi="Consolas" w:cs="Consolas" w:eastAsia="Consolas"/>
          <w:b/>
          <w:color w:val="FF0000"/>
          <w:spacing w:val="0"/>
          <w:position w:val="0"/>
          <w:sz w:val="22"/>
          <w:shd w:fill="auto" w:val="clear"/>
        </w:rPr>
        <w:t xml:space="preserve">Queen</w:t>
      </w:r>
      <w:r>
        <w:rPr>
          <w:rFonts w:ascii="Calibri" w:hAnsi="Calibri" w:cs="Calibri" w:eastAsia="Calibri"/>
          <w:color w:val="FF0000"/>
          <w:spacing w:val="0"/>
          <w:position w:val="0"/>
          <w:sz w:val="22"/>
          <w:shd w:fill="auto" w:val="clear"/>
        </w:rPr>
        <w:t xml:space="preserve"> interacts in the same way as the </w:t>
      </w:r>
      <w:r>
        <w:rPr>
          <w:rFonts w:ascii="Consolas" w:hAnsi="Consolas" w:cs="Consolas" w:eastAsia="Consolas"/>
          <w:b/>
          <w:color w:val="FF0000"/>
          <w:spacing w:val="0"/>
          <w:position w:val="0"/>
          <w:sz w:val="22"/>
          <w:shd w:fill="auto" w:val="clear"/>
        </w:rPr>
        <w:t xml:space="preserve">Parasite</w:t>
      </w:r>
    </w:p>
    <w:p>
      <w:pPr>
        <w:numPr>
          <w:ilvl w:val="0"/>
          <w:numId w:val="29"/>
        </w:numPr>
        <w:spacing w:before="0" w:after="200" w:line="276"/>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Infesting has some requirements</w:t>
      </w:r>
    </w:p>
    <w:p>
      <w:pPr>
        <w:numPr>
          <w:ilvl w:val="0"/>
          <w:numId w:val="29"/>
        </w:numPr>
        <w:spacing w:before="0" w:after="200" w:line="276"/>
        <w:ind w:right="0" w:left="144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 </w:t>
      </w:r>
      <w:r>
        <w:rPr>
          <w:rFonts w:ascii="Consolas" w:hAnsi="Consolas" w:cs="Consolas" w:eastAsia="Consolas"/>
          <w:b/>
          <w:color w:val="FF0000"/>
          <w:spacing w:val="0"/>
          <w:position w:val="0"/>
          <w:sz w:val="22"/>
          <w:shd w:fill="auto" w:val="clear"/>
        </w:rPr>
        <w:t xml:space="preserve">Biological</w:t>
      </w:r>
      <w:r>
        <w:rPr>
          <w:rFonts w:ascii="Calibri" w:hAnsi="Calibri" w:cs="Calibri" w:eastAsia="Calibri"/>
          <w:color w:val="FF0000"/>
          <w:spacing w:val="0"/>
          <w:position w:val="0"/>
          <w:sz w:val="22"/>
          <w:shd w:fill="auto" w:val="clear"/>
        </w:rPr>
        <w:t xml:space="preserve"> unit can only be infested by another </w:t>
      </w:r>
      <w:r>
        <w:rPr>
          <w:rFonts w:ascii="Consolas" w:hAnsi="Consolas" w:cs="Consolas" w:eastAsia="Consolas"/>
          <w:b/>
          <w:color w:val="FF0000"/>
          <w:spacing w:val="0"/>
          <w:position w:val="0"/>
          <w:sz w:val="22"/>
          <w:shd w:fill="auto" w:val="clear"/>
        </w:rPr>
        <w:t xml:space="preserve">Biological </w:t>
      </w:r>
      <w:r>
        <w:rPr>
          <w:rFonts w:ascii="Calibri" w:hAnsi="Calibri" w:cs="Calibri" w:eastAsia="Calibri"/>
          <w:color w:val="FF0000"/>
          <w:spacing w:val="0"/>
          <w:position w:val="0"/>
          <w:sz w:val="22"/>
          <w:shd w:fill="auto" w:val="clear"/>
        </w:rPr>
        <w:t xml:space="preserve">unit</w:t>
      </w:r>
    </w:p>
    <w:p>
      <w:pPr>
        <w:numPr>
          <w:ilvl w:val="0"/>
          <w:numId w:val="29"/>
        </w:numPr>
        <w:spacing w:before="0" w:after="200" w:line="276"/>
        <w:ind w:right="0" w:left="144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 </w:t>
      </w:r>
      <w:r>
        <w:rPr>
          <w:rFonts w:ascii="Consolas" w:hAnsi="Consolas" w:cs="Consolas" w:eastAsia="Consolas"/>
          <w:b/>
          <w:color w:val="FF0000"/>
          <w:spacing w:val="0"/>
          <w:position w:val="0"/>
          <w:sz w:val="22"/>
          <w:shd w:fill="auto" w:val="clear"/>
        </w:rPr>
        <w:t xml:space="preserve">Mechanical </w:t>
      </w:r>
      <w:r>
        <w:rPr>
          <w:rFonts w:ascii="Calibri" w:hAnsi="Calibri" w:cs="Calibri" w:eastAsia="Calibri"/>
          <w:color w:val="FF0000"/>
          <w:spacing w:val="0"/>
          <w:position w:val="0"/>
          <w:sz w:val="22"/>
          <w:shd w:fill="auto" w:val="clear"/>
        </w:rPr>
        <w:t xml:space="preserve">unit can only be infested by a </w:t>
      </w:r>
      <w:r>
        <w:rPr>
          <w:rFonts w:ascii="Consolas" w:hAnsi="Consolas" w:cs="Consolas" w:eastAsia="Consolas"/>
          <w:b/>
          <w:color w:val="FF0000"/>
          <w:spacing w:val="0"/>
          <w:position w:val="0"/>
          <w:sz w:val="22"/>
          <w:shd w:fill="auto" w:val="clear"/>
        </w:rPr>
        <w:t xml:space="preserve">Psionic </w:t>
      </w:r>
      <w:r>
        <w:rPr>
          <w:rFonts w:ascii="Calibri" w:hAnsi="Calibri" w:cs="Calibri" w:eastAsia="Calibri"/>
          <w:color w:val="FF0000"/>
          <w:spacing w:val="0"/>
          <w:position w:val="0"/>
          <w:sz w:val="22"/>
          <w:shd w:fill="auto" w:val="clear"/>
        </w:rPr>
        <w:t xml:space="preserve">unit</w:t>
      </w:r>
    </w:p>
    <w:p>
      <w:pPr>
        <w:numPr>
          <w:ilvl w:val="0"/>
          <w:numId w:val="29"/>
        </w:numPr>
        <w:spacing w:before="0" w:after="200" w:line="276"/>
        <w:ind w:right="0" w:left="144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 </w:t>
      </w:r>
      <w:r>
        <w:rPr>
          <w:rFonts w:ascii="Consolas" w:hAnsi="Consolas" w:cs="Consolas" w:eastAsia="Consolas"/>
          <w:b/>
          <w:color w:val="FF0000"/>
          <w:spacing w:val="0"/>
          <w:position w:val="0"/>
          <w:sz w:val="22"/>
          <w:shd w:fill="auto" w:val="clear"/>
        </w:rPr>
        <w:t xml:space="preserve">Psionic </w:t>
      </w:r>
      <w:r>
        <w:rPr>
          <w:rFonts w:ascii="Calibri" w:hAnsi="Calibri" w:cs="Calibri" w:eastAsia="Calibri"/>
          <w:color w:val="FF0000"/>
          <w:spacing w:val="0"/>
          <w:position w:val="0"/>
          <w:sz w:val="22"/>
          <w:shd w:fill="auto" w:val="clear"/>
        </w:rPr>
        <w:t xml:space="preserve">unit can only be infested by another </w:t>
      </w:r>
      <w:r>
        <w:rPr>
          <w:rFonts w:ascii="Consolas" w:hAnsi="Consolas" w:cs="Consolas" w:eastAsia="Consolas"/>
          <w:b/>
          <w:color w:val="FF0000"/>
          <w:spacing w:val="0"/>
          <w:position w:val="0"/>
          <w:sz w:val="22"/>
          <w:shd w:fill="auto" w:val="clear"/>
        </w:rPr>
        <w:t xml:space="preserve">Psionic </w:t>
      </w:r>
      <w:r>
        <w:rPr>
          <w:rFonts w:ascii="Calibri" w:hAnsi="Calibri" w:cs="Calibri" w:eastAsia="Calibri"/>
          <w:color w:val="FF0000"/>
          <w:spacing w:val="0"/>
          <w:position w:val="0"/>
          <w:sz w:val="22"/>
          <w:shd w:fill="auto" w:val="clear"/>
        </w:rPr>
        <w:t xml:space="preserve">unit</w:t>
      </w:r>
    </w:p>
    <w:p>
      <w:pPr>
        <w:numPr>
          <w:ilvl w:val="0"/>
          <w:numId w:val="29"/>
        </w:numPr>
        <w:spacing w:before="0" w:after="200" w:line="276"/>
        <w:ind w:right="0" w:left="144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There is some code in the API reflecting these rules, seek it out</w:t>
      </w:r>
    </w:p>
    <w:p>
      <w:pPr>
        <w:keepNext w:val="true"/>
        <w:keepLines w:val="true"/>
        <w:tabs>
          <w:tab w:val="center" w:pos="5103" w:leader="none"/>
        </w:tabs>
        <w:spacing w:before="120" w:after="80" w:line="276"/>
        <w:ind w:right="0" w:left="0" w:firstLine="0"/>
        <w:jc w:val="both"/>
        <w:rPr>
          <w:rFonts w:ascii="Cambria" w:hAnsi="Cambria" w:cs="Cambria" w:eastAsia="Cambria"/>
          <w:b/>
          <w:color w:val="2E3917"/>
          <w:spacing w:val="0"/>
          <w:position w:val="0"/>
          <w:sz w:val="32"/>
          <w:shd w:fill="auto" w:val="clear"/>
        </w:rPr>
      </w:pPr>
      <w:r>
        <w:rPr>
          <w:rFonts w:ascii="Cambria" w:hAnsi="Cambria" w:cs="Cambria" w:eastAsia="Cambria"/>
          <w:b/>
          <w:color w:val="2E3917"/>
          <w:spacing w:val="0"/>
          <w:position w:val="0"/>
          <w:sz w:val="32"/>
          <w:shd w:fill="auto" w:val="clear"/>
        </w:rPr>
        <w:t xml:space="preserve">Input and Output Data</w:t>
      </w:r>
    </w:p>
    <w:p>
      <w:pPr>
        <w:spacing w:before="12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not concern yourself with handling input and output data – the engine does it for you. You should only consider how to implement the required commands. See the existing API code for hints. Also:</w:t>
      </w:r>
    </w:p>
    <w:p>
      <w:pPr>
        <w:numPr>
          <w:ilvl w:val="0"/>
          <w:numId w:val="55"/>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names in the commands will always consist of upper and lowercase English letters only.</w:t>
      </w:r>
    </w:p>
    <w:p>
      <w:pPr>
        <w:numPr>
          <w:ilvl w:val="0"/>
          <w:numId w:val="55"/>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a command is illegal, just skip it</w:t>
      </w:r>
    </w:p>
    <w:p>
      <w:pPr>
        <w:numPr>
          <w:ilvl w:val="0"/>
          <w:numId w:val="55"/>
        </w:numPr>
        <w:spacing w:before="120" w:after="120" w:line="240"/>
        <w:ind w:right="0" w:left="720" w:hanging="36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Edit: The ReactTo method needs to be implemented specifically for ONLY two of the above tasks – most supplements don’t need to react (at least in this task) </w:t>
      </w:r>
    </w:p>
    <w:tbl>
      <w:tblPr>
        <w:tblInd w:w="71" w:type="dxa"/>
      </w:tblPr>
      <w:tblGrid>
        <w:gridCol w:w="2714"/>
        <w:gridCol w:w="6480"/>
      </w:tblGrid>
      <w:tr>
        <w:trPr>
          <w:trHeight w:val="1" w:hRule="atLeast"/>
          <w:jc w:val="left"/>
        </w:trPr>
        <w:tc>
          <w:tcPr>
            <w:tcW w:w="27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w:t>
            </w:r>
          </w:p>
        </w:tc>
        <w:tc>
          <w:tcPr>
            <w:tcW w:w="64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w:t>
            </w:r>
          </w:p>
        </w:tc>
      </w:tr>
      <w:tr>
        <w:trPr>
          <w:trHeight w:val="1" w:hRule="atLeast"/>
          <w:jc w:val="left"/>
        </w:trPr>
        <w:tc>
          <w:tcPr>
            <w:tcW w:w="27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insert Dog Sharo</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insert Parasite Paro</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proceed</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status</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insert Tank Tanio</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proceed</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status</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insert Queen Murphy</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proceed</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status</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insert Marine Marin</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supplement Weapon Marin </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supplement AggressionCatalyst Marin</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supplement AggressionCatalyst Marin</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proceed</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status</w:t>
            </w:r>
          </w:p>
          <w:p>
            <w:pPr>
              <w:spacing w:before="0" w:after="60" w:line="240"/>
              <w:ind w:right="0" w:left="0" w:firstLine="0"/>
              <w:jc w:val="left"/>
              <w:rPr>
                <w:color w:val="auto"/>
                <w:spacing w:val="0"/>
                <w:position w:val="0"/>
                <w:shd w:fill="auto" w:val="clear"/>
              </w:rPr>
            </w:pPr>
            <w:r>
              <w:rPr>
                <w:rFonts w:ascii="Consolas" w:hAnsi="Consolas" w:cs="Consolas" w:eastAsia="Consolas"/>
                <w:b/>
                <w:color w:val="auto"/>
                <w:spacing w:val="0"/>
                <w:position w:val="0"/>
                <w:sz w:val="20"/>
                <w:shd w:fill="auto" w:val="clear"/>
              </w:rPr>
              <w:t xml:space="preserve">end</w:t>
            </w:r>
          </w:p>
        </w:tc>
        <w:tc>
          <w:tcPr>
            <w:tcW w:w="64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Dog Sharo (Biological) [Health: 4, Power: 4, Aggression: 22, Supplements: [InfestationSpores]]</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Tank Tanio (Mechanical) [Health: 20, Power: 25, Aggression: 25, Supplements: []]</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Tank Tanio (Mechanical) [Health: 20, Power: 24, Aggression: 45, Supplements: [InfestationSpores]]</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Queen Murphy (Psionic) [Health: 5, Power: 1, Aggression: 1, Supplements: []]</w:t>
            </w:r>
          </w:p>
          <w:p>
            <w:pPr>
              <w:spacing w:before="0" w:after="6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Tank Tanio (Mechanical) [Health: 20, Power: 24, Aggression: 45, Supplements: [InfestationSpores, InfestationSpores]]</w:t>
            </w:r>
          </w:p>
          <w:p>
            <w:pPr>
              <w:spacing w:before="0" w:after="60" w:line="240"/>
              <w:ind w:right="0" w:left="0" w:firstLine="0"/>
              <w:jc w:val="left"/>
              <w:rPr>
                <w:color w:val="auto"/>
                <w:spacing w:val="0"/>
                <w:position w:val="0"/>
                <w:shd w:fill="auto" w:val="clear"/>
              </w:rPr>
            </w:pPr>
            <w:r>
              <w:rPr>
                <w:rFonts w:ascii="Consolas" w:hAnsi="Consolas" w:cs="Consolas" w:eastAsia="Consolas"/>
                <w:b/>
                <w:color w:val="auto"/>
                <w:spacing w:val="0"/>
                <w:position w:val="0"/>
                <w:sz w:val="20"/>
                <w:shd w:fill="auto" w:val="clear"/>
              </w:rPr>
              <w:t xml:space="preserve">Marine Marin (Biological) [Health: 10, Power: 14, Aggression: 10, Supplements: [WeaponrySkill, Weapon, AggressionCatalyst, AggressionCatalyst]]</w:t>
            </w:r>
          </w:p>
        </w:tc>
      </w:tr>
    </w:tbl>
    <w:p>
      <w:pPr>
        <w:spacing w:before="120" w:after="12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17">
    <w:abstractNumId w:val="12"/>
  </w:num>
  <w:num w:numId="29">
    <w:abstractNumId w:val="6"/>
  </w:num>
  <w:num w:numId="5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