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631"/>
        <w:tblW w:w="9482" w:type="dxa"/>
        <w:tblInd w:w="0" w:type="dxa"/>
        <w:tblLook w:val="04A0" w:firstRow="1" w:lastRow="0" w:firstColumn="1" w:lastColumn="0" w:noHBand="0" w:noVBand="1"/>
      </w:tblPr>
      <w:tblGrid>
        <w:gridCol w:w="5740"/>
        <w:gridCol w:w="3742"/>
      </w:tblGrid>
      <w:tr>
        <w:trPr>
          <w:cantSplit w:val="false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5740" w:type="dxa"/>
            <w:textDirection w:val="lrTb"/>
            <w:noWrap w:val="false"/>
          </w:tcPr>
          <w:p>
            <w:pPr>
              <w:pStyle w:val="620"/>
              <w:jc w:val="center"/>
              <w:spacing w:before="0" w:after="0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742" w:type="dxa"/>
            <w:textDirection w:val="lrTb"/>
            <w:noWrap w:val="false"/>
          </w:tcPr>
          <w:p>
            <w:pPr>
              <w:pStyle w:val="620"/>
              <w:jc w:val="left"/>
              <w:shd w:val="clear" w:color="auto"/>
              <w:widowControl/>
              <w:rPr>
                <w:sz w:val="28"/>
                <w:szCs w:val="28"/>
              </w:rPr>
              <w:pBdr>
                <w:top w:val="none" w:color="000000" w:sz="0" w:space="3"/>
                <w:left w:val="none" w:color="000000" w:sz="0" w:space="3"/>
                <w:bottom w:val="none" w:color="000000" w:sz="0" w:space="3"/>
                <w:right w:val="none" w:color="000000" w:sz="0" w:space="3"/>
                <w:between w:val="none" w:color="000000" w:sz="0" w:space="0"/>
              </w:pBdr>
            </w:pPr>
            <w:r>
              <w:rPr>
                <w:sz w:val="28"/>
                <w:szCs w:val="28"/>
              </w:rPr>
              <w:t xml:space="preserve">Начальнику</w:t>
            </w:r>
            <w:r>
              <w:rPr>
                <w:sz w:val="28"/>
                <w:szCs w:val="28"/>
              </w:rPr>
            </w:r>
          </w:p>
          <w:p>
            <w:pPr>
              <w:pStyle w:val="620"/>
              <w:jc w:val="left"/>
              <w:spacing w:before="0" w:after="0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Ремонтно-эксплуатационного</w:t>
            </w:r>
            <w:r>
              <w:rPr>
                <w:sz w:val="28"/>
                <w:szCs w:val="28"/>
              </w:rPr>
            </w:r>
          </w:p>
          <w:p>
            <w:pPr>
              <w:pStyle w:val="620"/>
              <w:jc w:val="left"/>
              <w:spacing w:before="0" w:after="0"/>
              <w:widowControl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управления</w:t>
            </w:r>
            <w:r>
              <w:rPr>
                <w:sz w:val="28"/>
                <w:szCs w:val="28"/>
              </w:rPr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Самохину Д.Д.</w:t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622"/>
        <w:jc w:val="both"/>
        <w:rPr>
          <w:sz w:val="28"/>
          <w:szCs w:val="28"/>
        </w:rPr>
      </w:pPr>
      <w:r/>
      <w:bookmarkStart w:id="0" w:name="_GoBack"/>
      <w:r/>
      <w:bookmarkEnd w:id="0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ЗАЯВКА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на разовый материальный пропуск </w:t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{дд.мм.гггг}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связи с {xxx} прошу Вас выдать разовый материальный пропуск. Для перемещения в ДК РУТ (МИИТ) по адресу Новосущевский переулок 6, стр. 1 через {yyy} с {zzz}.</w:t>
      </w:r>
      <w:r>
        <w:rPr>
          <w:sz w:val="28"/>
          <w:szCs w:val="28"/>
        </w:rPr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631"/>
        <w:tblW w:w="9632" w:type="dxa"/>
        <w:jc w:val="center"/>
        <w:tblInd w:w="0" w:type="dxa"/>
        <w:tblLook w:val="04A0" w:firstRow="1" w:lastRow="0" w:firstColumn="1" w:lastColumn="0" w:noHBand="0" w:noVBand="1"/>
      </w:tblPr>
      <w:tblGrid>
        <w:gridCol w:w="506"/>
        <w:gridCol w:w="2823"/>
        <w:gridCol w:w="1829"/>
        <w:gridCol w:w="2178"/>
        <w:gridCol w:w="2296"/>
      </w:tblGrid>
      <w:tr>
        <w:trPr>
          <w:cantSplit w:val="false"/>
          <w:trHeight w:val="407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506" w:type="dxa"/>
            <w:vAlign w:val="center"/>
            <w:textDirection w:val="lrTb"/>
            <w:noWrap w:val="false"/>
          </w:tcPr>
          <w:p>
            <w:pPr>
              <w:pStyle w:val="622"/>
            </w:pPr>
            <w:r/>
            <w:bookmarkStart w:id="1" w:name="100358"/>
            <w:r/>
            <w:bookmarkEnd w:id="1"/>
            <w:r>
              <w:t xml:space="preserve">№</w:t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823" w:type="dxa"/>
            <w:vAlign w:val="center"/>
            <w:textDirection w:val="lrTb"/>
            <w:noWrap w:val="false"/>
          </w:tcPr>
          <w:p>
            <w:pPr>
              <w:pStyle w:val="622"/>
            </w:pPr>
            <w:r>
              <w:t xml:space="preserve">Наименование</w:t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1829" w:type="dxa"/>
            <w:vAlign w:val="center"/>
            <w:textDirection w:val="lrTb"/>
            <w:noWrap w:val="false"/>
          </w:tcPr>
          <w:p>
            <w:pPr>
              <w:pStyle w:val="622"/>
            </w:pPr>
            <w:r>
              <w:t xml:space="preserve">Кол-во</w:t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178" w:type="dxa"/>
            <w:vAlign w:val="center"/>
            <w:textDirection w:val="lrTb"/>
            <w:noWrap w:val="false"/>
          </w:tcPr>
          <w:p>
            <w:pPr>
              <w:pStyle w:val="622"/>
            </w:pPr>
            <w:r>
              <w:t xml:space="preserve">Ед.изм</w:t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pStyle w:val="622"/>
            </w:pPr>
            <w:r>
              <w:t xml:space="preserve">Примечание</w:t>
            </w:r>
            <w:r/>
          </w:p>
        </w:tc>
      </w:tr>
      <w:tr>
        <w:trPr>
          <w:cantSplit w:val="false"/>
          <w:trHeight w:val="231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506" w:type="dxa"/>
            <w:textDirection w:val="lrTb"/>
            <w:noWrap w:val="false"/>
          </w:tcPr>
          <w:p>
            <w:pPr>
              <w:pStyle w:val="622"/>
            </w:pPr>
            <w:r/>
            <w:r/>
          </w:p>
        </w:tc>
        <w:tc>
          <w:tcPr>
            <w:gridSpan w:val="4"/>
            <w:tcMar>
              <w:left w:w="108" w:type="dxa"/>
              <w:top w:w="0" w:type="dxa"/>
              <w:right w:w="108" w:type="dxa"/>
              <w:bottom w:w="0" w:type="dxa"/>
            </w:tcMar>
            <w:tcW w:w="9126" w:type="dxa"/>
            <w:textDirection w:val="lrTb"/>
            <w:noWrap w:val="false"/>
          </w:tcPr>
          <w:p>
            <w:pPr>
              <w:pStyle w:val="622"/>
            </w:pPr>
            <w:r/>
            <w:r/>
          </w:p>
          <w:p>
            <w:pPr>
              <w:pStyle w:val="622"/>
            </w:pPr>
            <w:r>
              <w:t xml:space="preserve">Автотранспорт</w:t>
            </w:r>
            <w:r/>
          </w:p>
        </w:tc>
      </w:tr>
      <w:tr>
        <w:trPr>
          <w:cantSplit w:val="false"/>
          <w:trHeight w:val="160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506" w:type="dxa"/>
            <w:vAlign w:val="center"/>
            <w:textDirection w:val="lrTb"/>
            <w:noWrap w:val="false"/>
          </w:tcPr>
          <w:p>
            <w:pPr>
              <w:pStyle w:val="622"/>
            </w:pPr>
            <w:r>
              <w:t xml:space="preserve">№</w:t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823" w:type="dxa"/>
            <w:vAlign w:val="center"/>
            <w:textDirection w:val="lrTb"/>
            <w:noWrap w:val="false"/>
          </w:tcPr>
          <w:p>
            <w:pPr>
              <w:pStyle w:val="622"/>
            </w:pPr>
            <w:r>
              <w:t xml:space="preserve">Марка автомобиля</w:t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1829" w:type="dxa"/>
            <w:vAlign w:val="center"/>
            <w:textDirection w:val="lrTb"/>
            <w:noWrap w:val="false"/>
          </w:tcPr>
          <w:p>
            <w:pPr>
              <w:pStyle w:val="622"/>
            </w:pPr>
            <w:r>
              <w:t xml:space="preserve">Номер</w:t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178" w:type="dxa"/>
            <w:vAlign w:val="center"/>
            <w:textDirection w:val="lrTb"/>
            <w:noWrap w:val="false"/>
          </w:tcPr>
          <w:p>
            <w:pPr>
              <w:pStyle w:val="622"/>
            </w:pPr>
            <w:r>
              <w:t xml:space="preserve">ФИО водителя</w:t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296" w:type="dxa"/>
            <w:vAlign w:val="center"/>
            <w:textDirection w:val="lrTb"/>
            <w:noWrap w:val="false"/>
          </w:tcPr>
          <w:p>
            <w:pPr>
              <w:pStyle w:val="622"/>
            </w:pPr>
            <w:r>
              <w:t xml:space="preserve">Контактный номер телефона</w:t>
            </w:r>
            <w:r/>
          </w:p>
        </w:tc>
      </w:tr>
    </w:tbl>
    <w:p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  <w:r>
        <w:rPr>
          <w:sz w:val="28"/>
          <w:szCs w:val="28"/>
          <w:u w:val="single"/>
        </w:rPr>
      </w:r>
    </w:p>
    <w:p>
      <w:pPr>
        <w:jc w:val="both"/>
      </w:pPr>
      <w:r>
        <w:t xml:space="preserve">__________________________</w:t>
        <w:tab/>
        <w:t xml:space="preserve">__________________</w:t>
        <w:tab/>
        <w:tab/>
        <w:t xml:space="preserve">____________________</w:t>
      </w:r>
      <w:r/>
    </w:p>
    <w:p>
      <w:pPr>
        <w:ind w:left="708"/>
        <w:jc w:val="both"/>
        <w:rPr>
          <w:u w:val="single"/>
        </w:rPr>
      </w:pPr>
      <w:r>
        <w:rPr>
          <w:i/>
          <w:szCs w:val="22"/>
        </w:rPr>
        <w:t xml:space="preserve">Должность</w:t>
        <w:tab/>
        <w:tab/>
        <w:tab/>
        <w:tab/>
        <w:t xml:space="preserve">Подпись</w:t>
        <w:tab/>
        <w:tab/>
        <w:tab/>
        <w:tab/>
        <w:t xml:space="preserve">И.О. Фамилия</w:t>
      </w:r>
      <w:r>
        <w:rPr>
          <w:u w:val="single"/>
        </w:rPr>
      </w:r>
      <w:r>
        <w:rPr>
          <w:u w:val="single"/>
        </w:rPr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w="11906" w:h="16838" w:orient="portrait"/>
      <w:pgMar w:top="1134" w:right="567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Devanagari">
    <w:panose1 w:val="020B0606030804020204"/>
  </w:font>
  <w:font w:name="Times New Roman">
    <w:panose1 w:val="02020603050405020304"/>
  </w:font>
  <w:font w:name="Source Han Sans CN">
    <w:panose1 w:val="020B0500000000000000"/>
  </w:font>
  <w:font w:name="Arial">
    <w:panose1 w:val="020B0604020202020204"/>
  </w:font>
  <w:font w:name="Liberation Sans">
    <w:panose1 w:val="020B0604020202020204"/>
  </w:font>
  <w:font w:name="Basic Roman">
    <w:panose1 w:val="02000603000000000000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Basic Roman"/>
        <w:sz w:val="22"/>
        <w:szCs w:val="22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0"/>
    <w:next w:val="62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20"/>
    <w:next w:val="62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20"/>
    <w:next w:val="620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0"/>
    <w:next w:val="62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0"/>
    <w:next w:val="62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0"/>
    <w:next w:val="62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0"/>
    <w:next w:val="62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0"/>
    <w:next w:val="62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0"/>
    <w:next w:val="62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0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20"/>
    <w:next w:val="62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8"/>
    <w:link w:val="34"/>
    <w:uiPriority w:val="10"/>
    <w:rPr>
      <w:sz w:val="48"/>
      <w:szCs w:val="48"/>
    </w:rPr>
  </w:style>
  <w:style w:type="paragraph" w:styleId="36">
    <w:name w:val="Subtitle"/>
    <w:basedOn w:val="620"/>
    <w:next w:val="62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8"/>
    <w:link w:val="36"/>
    <w:uiPriority w:val="11"/>
    <w:rPr>
      <w:sz w:val="24"/>
      <w:szCs w:val="24"/>
    </w:rPr>
  </w:style>
  <w:style w:type="paragraph" w:styleId="38">
    <w:name w:val="Quote"/>
    <w:basedOn w:val="620"/>
    <w:next w:val="62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0"/>
    <w:next w:val="62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8"/>
    <w:link w:val="42"/>
    <w:uiPriority w:val="99"/>
  </w:style>
  <w:style w:type="paragraph" w:styleId="44">
    <w:name w:val="Footer"/>
    <w:basedOn w:val="62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8"/>
    <w:link w:val="44"/>
    <w:uiPriority w:val="99"/>
  </w:style>
  <w:style w:type="character" w:styleId="47">
    <w:name w:val="Caption Char"/>
    <w:basedOn w:val="624"/>
    <w:link w:val="44"/>
    <w:uiPriority w:val="99"/>
  </w:style>
  <w:style w:type="table" w:styleId="48">
    <w:name w:val="Table Grid"/>
    <w:basedOn w:val="6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8"/>
    <w:uiPriority w:val="99"/>
    <w:unhideWhenUsed/>
    <w:rPr>
      <w:vertAlign w:val="superscript"/>
    </w:rPr>
  </w:style>
  <w:style w:type="paragraph" w:styleId="178">
    <w:name w:val="endnote text"/>
    <w:basedOn w:val="62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8"/>
    <w:uiPriority w:val="99"/>
    <w:semiHidden/>
    <w:unhideWhenUsed/>
    <w:rPr>
      <w:vertAlign w:val="superscript"/>
    </w:rPr>
  </w:style>
  <w:style w:type="paragraph" w:styleId="181">
    <w:name w:val="toc 1"/>
    <w:basedOn w:val="620"/>
    <w:next w:val="62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0"/>
    <w:next w:val="62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0"/>
    <w:next w:val="62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0"/>
    <w:next w:val="62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0"/>
    <w:next w:val="62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0"/>
    <w:next w:val="62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0"/>
    <w:next w:val="62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0"/>
    <w:next w:val="62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0"/>
    <w:next w:val="62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0"/>
    <w:next w:val="620"/>
    <w:uiPriority w:val="99"/>
    <w:unhideWhenUsed/>
    <w:pPr>
      <w:spacing w:after="0" w:afterAutospacing="0"/>
    </w:pPr>
  </w:style>
  <w:style w:type="paragraph" w:styleId="620" w:default="1">
    <w:name w:val="Normal"/>
    <w:qFormat/>
    <w:rPr>
      <w:rFonts w:ascii="Times New Roman" w:hAnsi="Times New Roman" w:eastAsia="Times New Roman" w:cs="Times New Roman"/>
      <w:sz w:val="24"/>
      <w:szCs w:val="24"/>
    </w:rPr>
  </w:style>
  <w:style w:type="paragraph" w:styleId="621" w:customStyle="1">
    <w:name w:val="Heading"/>
    <w:basedOn w:val="620"/>
    <w:next w:val="622"/>
    <w:qFormat/>
    <w:pPr>
      <w:keepNext/>
      <w:spacing w:before="240" w:after="120"/>
    </w:pPr>
    <w:rPr>
      <w:rFonts w:ascii="Liberation Sans" w:hAnsi="Liberation Sans" w:eastAsia="Source Han Sans CN" w:cs="Droid Sans Devanagari"/>
    </w:rPr>
  </w:style>
  <w:style w:type="paragraph" w:styleId="622">
    <w:name w:val="Body Text"/>
    <w:basedOn w:val="620"/>
    <w:qFormat/>
  </w:style>
  <w:style w:type="paragraph" w:styleId="623">
    <w:name w:val="List"/>
    <w:basedOn w:val="622"/>
    <w:qFormat/>
    <w:rPr>
      <w:rFonts w:cs="Droid Sans Devanagari"/>
    </w:rPr>
  </w:style>
  <w:style w:type="paragraph" w:styleId="624">
    <w:name w:val="Caption"/>
    <w:basedOn w:val="620"/>
    <w:qFormat/>
    <w:pPr>
      <w:spacing w:before="120" w:after="120"/>
      <w:suppressLineNumbers/>
    </w:pPr>
    <w:rPr>
      <w:rFonts w:cs="Droid Sans Devanagari"/>
      <w:i/>
      <w:iCs/>
    </w:rPr>
  </w:style>
  <w:style w:type="paragraph" w:styleId="625" w:customStyle="1">
    <w:name w:val="Index"/>
    <w:basedOn w:val="620"/>
    <w:qFormat/>
    <w:pPr>
      <w:suppressLineNumbers/>
    </w:pPr>
    <w:rPr>
      <w:rFonts w:cs="Droid Sans Devanagari"/>
    </w:rPr>
  </w:style>
  <w:style w:type="paragraph" w:styleId="626" w:customStyle="1">
    <w:name w:val="Table Contents"/>
    <w:basedOn w:val="620"/>
    <w:qFormat/>
    <w:pPr>
      <w:widowControl w:val="off"/>
      <w:suppressLineNumbers/>
    </w:pPr>
  </w:style>
  <w:style w:type="paragraph" w:styleId="627" w:customStyle="1">
    <w:name w:val="Table Heading"/>
    <w:basedOn w:val="626"/>
    <w:qFormat/>
    <w:rPr>
      <w:b/>
      <w:bCs/>
    </w:rPr>
  </w:style>
  <w:style w:type="character" w:styleId="628" w:default="1">
    <w:name w:val="Default Paragraph Font"/>
  </w:style>
  <w:style w:type="table" w:styleId="629" w:default="1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630">
    <w:name w:val="Normal Table"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631">
    <w:name w:val="Сетка таблицы"/>
    <w:basedOn w:val="63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numbering" w:styleId="84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79032</dc:creator>
  <cp:keywords/>
  <dc:description/>
  <cp:revision>38</cp:revision>
  <dcterms:created xsi:type="dcterms:W3CDTF">2022-11-30T10:08:00Z</dcterms:created>
  <dcterms:modified xsi:type="dcterms:W3CDTF">2023-08-26T10:47:49Z</dcterms:modified>
</cp:coreProperties>
</file>