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6BA" w:rsidRDefault="005E59BC">
      <w:r w:rsidRPr="00655AC4">
        <w:rPr>
          <w:highlight w:val="yellow"/>
        </w:rPr>
        <w:t>Настройка</w:t>
      </w:r>
      <w:r w:rsidR="00B5374C" w:rsidRPr="00655AC4">
        <w:rPr>
          <w:highlight w:val="yellow"/>
        </w:rPr>
        <w:t xml:space="preserve"> устройств </w:t>
      </w:r>
      <w:r w:rsidR="00B5374C" w:rsidRPr="00655AC4">
        <w:rPr>
          <w:highlight w:val="yellow"/>
          <w:lang w:val="en-US"/>
        </w:rPr>
        <w:t>NEC</w:t>
      </w:r>
      <w:r w:rsidR="00B5374C" w:rsidRPr="00655AC4">
        <w:rPr>
          <w:highlight w:val="yellow"/>
        </w:rPr>
        <w:t xml:space="preserve"> </w:t>
      </w:r>
      <w:r w:rsidR="00B5374C" w:rsidRPr="00655AC4">
        <w:rPr>
          <w:highlight w:val="yellow"/>
          <w:lang w:val="en-US"/>
        </w:rPr>
        <w:t>NEAC</w:t>
      </w:r>
      <w:r w:rsidR="00B5374C" w:rsidRPr="00655AC4">
        <w:rPr>
          <w:highlight w:val="yellow"/>
        </w:rPr>
        <w:t xml:space="preserve"> 2000 и </w:t>
      </w:r>
      <w:r w:rsidR="00B5374C" w:rsidRPr="00655AC4">
        <w:rPr>
          <w:highlight w:val="yellow"/>
          <w:lang w:val="en-US"/>
        </w:rPr>
        <w:t>SV</w:t>
      </w:r>
      <w:r w:rsidR="00B5374C" w:rsidRPr="00655AC4">
        <w:rPr>
          <w:highlight w:val="yellow"/>
        </w:rPr>
        <w:t>8300</w:t>
      </w:r>
    </w:p>
    <w:p w:rsidR="00655AC4" w:rsidRPr="005F0D81" w:rsidRDefault="00946569" w:rsidP="00655AC4">
      <w:pPr>
        <w:ind w:firstLine="708"/>
      </w:pPr>
      <w:r>
        <w:t xml:space="preserve">Представим ситуацию, что </w:t>
      </w:r>
      <w:proofErr w:type="spellStart"/>
      <w:r>
        <w:rPr>
          <w:lang w:val="en-US"/>
        </w:rPr>
        <w:t>ip</w:t>
      </w:r>
      <w:proofErr w:type="spellEnd"/>
      <w:r w:rsidRPr="00946569">
        <w:t xml:space="preserve">, </w:t>
      </w:r>
      <w:r>
        <w:t xml:space="preserve">номера, переходы уже настроены. </w:t>
      </w:r>
    </w:p>
    <w:p w:rsidR="00330130" w:rsidRPr="00946569" w:rsidRDefault="00946569" w:rsidP="00655AC4">
      <w:pPr>
        <w:ind w:firstLine="708"/>
      </w:pPr>
      <w:r>
        <w:t xml:space="preserve">Вводим команды для настройки </w:t>
      </w:r>
      <w:r>
        <w:rPr>
          <w:lang w:val="en-US"/>
        </w:rPr>
        <w:t>SMDR</w:t>
      </w:r>
      <w:r>
        <w:t xml:space="preserve"> протокола.</w:t>
      </w:r>
    </w:p>
    <w:tbl>
      <w:tblPr>
        <w:tblpPr w:leftFromText="180" w:rightFromText="180" w:vertAnchor="page" w:horzAnchor="margin" w:tblpY="2681"/>
        <w:tblW w:w="9571" w:type="dxa"/>
        <w:tblLook w:val="04A0" w:firstRow="1" w:lastRow="0" w:firstColumn="1" w:lastColumn="0" w:noHBand="0" w:noVBand="1"/>
      </w:tblPr>
      <w:tblGrid>
        <w:gridCol w:w="622"/>
        <w:gridCol w:w="610"/>
        <w:gridCol w:w="1286"/>
        <w:gridCol w:w="3106"/>
        <w:gridCol w:w="3947"/>
      </w:tblGrid>
      <w:tr w:rsidR="00655AC4" w:rsidRPr="00655AC4" w:rsidTr="00655AC4">
        <w:trPr>
          <w:trHeight w:val="30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5AC4" w:rsidRPr="00330130" w:rsidRDefault="00655AC4" w:rsidP="009465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5AC4" w:rsidRPr="00330130" w:rsidRDefault="00655AC4" w:rsidP="009465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</w:tcPr>
          <w:p w:rsidR="00655AC4" w:rsidRPr="00655AC4" w:rsidRDefault="00655AC4" w:rsidP="009465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5AC4" w:rsidRPr="00330130" w:rsidRDefault="00655AC4" w:rsidP="00946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5AC4" w:rsidRPr="00330130" w:rsidRDefault="00655AC4" w:rsidP="0094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46569" w:rsidRPr="006F5A51" w:rsidTr="00655AC4">
        <w:trPr>
          <w:trHeight w:val="30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Destination to send a call information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Pr="00655AC4" w:rsidRDefault="00946569" w:rsidP="0094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SMDR terminal via LAN port(0); </w:t>
            </w:r>
          </w:p>
          <w:p w:rsidR="00946569" w:rsidRPr="00330130" w:rsidRDefault="00946569" w:rsidP="0094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PMS(1); </w:t>
            </w:r>
          </w:p>
          <w:p w:rsidR="00946569" w:rsidRPr="00330130" w:rsidRDefault="00946569" w:rsidP="0094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SMDR terminal via RS port(7)</w:t>
            </w:r>
          </w:p>
        </w:tc>
      </w:tr>
      <w:tr w:rsidR="00946569" w:rsidRPr="006F5A51" w:rsidTr="00655AC4">
        <w:trPr>
          <w:trHeight w:val="304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SMDR Message Format on IP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Pr="00655AC4" w:rsidRDefault="00946569" w:rsidP="0094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Extended NEAX 2400 IMS Format(00); </w:t>
            </w:r>
          </w:p>
          <w:p w:rsidR="00946569" w:rsidRPr="00330130" w:rsidRDefault="00946569" w:rsidP="0094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Former NEAX 2400 IMS Format(15)</w:t>
            </w:r>
          </w:p>
        </w:tc>
      </w:tr>
      <w:tr w:rsidR="00946569" w:rsidRPr="006F5A51" w:rsidTr="00655AC4">
        <w:trPr>
          <w:trHeight w:val="304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827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Parity check for Built-in SMDR on IP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Pr="00655AC4" w:rsidRDefault="00946569" w:rsidP="0094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None parity (0); </w:t>
            </w:r>
          </w:p>
          <w:p w:rsidR="00946569" w:rsidRPr="00330130" w:rsidRDefault="00946569" w:rsidP="0094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Parity as for CM08&gt;828 (1)</w:t>
            </w:r>
          </w:p>
        </w:tc>
      </w:tr>
      <w:tr w:rsidR="00946569" w:rsidRPr="00330130" w:rsidTr="00655AC4">
        <w:trPr>
          <w:trHeight w:val="304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Pr="00330130" w:rsidRDefault="00946569" w:rsidP="00946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Kind of parity for Built-in SMDR on IP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569" w:rsidRDefault="00946569" w:rsidP="0094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Odd</w:t>
            </w:r>
            <w:proofErr w:type="spellEnd"/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parity</w:t>
            </w:r>
            <w:proofErr w:type="spellEnd"/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(0); </w:t>
            </w:r>
          </w:p>
          <w:p w:rsidR="00946569" w:rsidRPr="00330130" w:rsidRDefault="00946569" w:rsidP="0094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Even</w:t>
            </w:r>
            <w:proofErr w:type="spellEnd"/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parity</w:t>
            </w:r>
            <w:proofErr w:type="spellEnd"/>
            <w:r w:rsidRPr="003301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(1)</w:t>
            </w:r>
          </w:p>
        </w:tc>
      </w:tr>
    </w:tbl>
    <w:p w:rsidR="00946569" w:rsidRDefault="00946569"/>
    <w:p w:rsidR="00DB45AD" w:rsidRPr="00DB45AD" w:rsidRDefault="00DB45AD">
      <w:pPr>
        <w:rPr>
          <w:lang w:val="en-US"/>
        </w:rPr>
      </w:pPr>
      <w:r w:rsidRPr="00DB45AD">
        <w:rPr>
          <w:rFonts w:ascii="Tahoma" w:hAnsi="Tahoma" w:cs="Tahoma"/>
          <w:color w:val="495A65"/>
          <w:sz w:val="21"/>
          <w:szCs w:val="21"/>
          <w:shd w:val="clear" w:color="auto" w:fill="F7F7F7"/>
          <w:lang w:val="en-US"/>
        </w:rPr>
        <w:t>CM15213&gt;15:0 - Allow SMDR service for station-to-station calls (0 - Allow, 1 - Restricted)</w:t>
      </w:r>
    </w:p>
    <w:tbl>
      <w:tblPr>
        <w:tblpPr w:leftFromText="180" w:rightFromText="180" w:vertAnchor="text" w:horzAnchor="margin" w:tblpXSpec="center" w:tblpY="113"/>
        <w:tblW w:w="7884" w:type="dxa"/>
        <w:tblLook w:val="04A0" w:firstRow="1" w:lastRow="0" w:firstColumn="1" w:lastColumn="0" w:noHBand="0" w:noVBand="1"/>
      </w:tblPr>
      <w:tblGrid>
        <w:gridCol w:w="1845"/>
        <w:gridCol w:w="960"/>
        <w:gridCol w:w="960"/>
        <w:gridCol w:w="4119"/>
      </w:tblGrid>
      <w:tr w:rsidR="00DB45AD" w:rsidRPr="00DB45AD" w:rsidTr="00DD39EA">
        <w:trPr>
          <w:trHeight w:val="315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CC" w:fill="CCFFFF"/>
            <w:vAlign w:val="bottom"/>
            <w:hideMark/>
          </w:tcPr>
          <w:p w:rsid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SMDR для исходящих звонков </w:t>
            </w:r>
          </w:p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по маршруту (0-запретить, 1-разрешить)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C7E5C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8080" w:fill="FF99CC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8080" w:fill="FF99CC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8080" w:fill="FF99CC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FF99CC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99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99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SMDR для входящих звонков </w:t>
            </w:r>
          </w:p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(0-разрешить, 1-запретить) (CM13 Y=05)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8080" w:fill="FF99CC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8080" w:fill="FF99CC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8080" w:fill="FF99CC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FF99CC"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45AD" w:rsidRPr="00DB45AD" w:rsidTr="00DD39EA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99"/>
            <w:vAlign w:val="bottom"/>
            <w:hideMark/>
          </w:tcPr>
          <w:p w:rsidR="00DB45AD" w:rsidRPr="00DB45AD" w:rsidRDefault="00DB45AD" w:rsidP="00DB4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5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DB45AD" w:rsidRDefault="00DB45AD"/>
    <w:p w:rsidR="00DB45AD" w:rsidRDefault="00DB45AD"/>
    <w:p w:rsidR="00DD39EA" w:rsidRDefault="00DD39EA"/>
    <w:p w:rsidR="00DD39EA" w:rsidRDefault="00DD39EA"/>
    <w:p w:rsidR="00DD39EA" w:rsidRDefault="00DD39EA"/>
    <w:p w:rsidR="00DD39EA" w:rsidRDefault="00DD39EA"/>
    <w:p w:rsidR="00DD39EA" w:rsidRDefault="00DD39EA"/>
    <w:p w:rsidR="00DD39EA" w:rsidRDefault="00DD39EA"/>
    <w:p w:rsidR="00DD39EA" w:rsidRDefault="00DD39EA"/>
    <w:p w:rsidR="00DD39EA" w:rsidRDefault="00DD39EA"/>
    <w:p w:rsidR="00DD39EA" w:rsidRDefault="00DD39EA"/>
    <w:p w:rsidR="00DD39EA" w:rsidRDefault="00DD39EA"/>
    <w:p w:rsidR="00DD39EA" w:rsidRDefault="00DD39EA"/>
    <w:p w:rsidR="00DD39EA" w:rsidRDefault="00DD39EA"/>
    <w:p w:rsidR="00DD39EA" w:rsidRDefault="00DD39EA"/>
    <w:p w:rsidR="005F0D81" w:rsidRDefault="005F0D81" w:rsidP="005F0D81">
      <w:pPr>
        <w:rPr>
          <w:highlight w:val="cyan"/>
        </w:rPr>
      </w:pPr>
    </w:p>
    <w:p w:rsidR="005F0D81" w:rsidRPr="00301E06" w:rsidRDefault="005F0D81" w:rsidP="005F0D81">
      <w:r w:rsidRPr="00DC7E5C">
        <w:rPr>
          <w:highlight w:val="cyan"/>
        </w:rPr>
        <w:t xml:space="preserve">Основной порт для </w:t>
      </w:r>
      <w:r w:rsidRPr="00DC7E5C">
        <w:rPr>
          <w:highlight w:val="cyan"/>
          <w:lang w:val="en-US"/>
        </w:rPr>
        <w:t>SMDR</w:t>
      </w:r>
      <w:r w:rsidRPr="00DC7E5C">
        <w:rPr>
          <w:highlight w:val="cyan"/>
        </w:rPr>
        <w:t xml:space="preserve"> в </w:t>
      </w:r>
      <w:r>
        <w:rPr>
          <w:highlight w:val="cyan"/>
          <w:lang w:val="en-US"/>
        </w:rPr>
        <w:t>NEC</w:t>
      </w:r>
      <w:r w:rsidRPr="00DC7E5C">
        <w:rPr>
          <w:highlight w:val="cyan"/>
        </w:rPr>
        <w:t xml:space="preserve">  -  600</w:t>
      </w:r>
      <w:r w:rsidRPr="005F0D81">
        <w:rPr>
          <w:highlight w:val="cyan"/>
        </w:rPr>
        <w:t>10</w:t>
      </w:r>
    </w:p>
    <w:p w:rsidR="00DD39EA" w:rsidRDefault="00DD39EA">
      <w:bookmarkStart w:id="0" w:name="_GoBack"/>
      <w:bookmarkEnd w:id="0"/>
    </w:p>
    <w:p w:rsidR="00522C64" w:rsidRPr="006F5A51" w:rsidRDefault="00522C64"/>
    <w:sectPr w:rsidR="00522C64" w:rsidRPr="006F5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7FC" w:rsidRDefault="00ED77FC" w:rsidP="00DD39EA">
      <w:pPr>
        <w:spacing w:after="0" w:line="240" w:lineRule="auto"/>
      </w:pPr>
      <w:r>
        <w:separator/>
      </w:r>
    </w:p>
  </w:endnote>
  <w:endnote w:type="continuationSeparator" w:id="0">
    <w:p w:rsidR="00ED77FC" w:rsidRDefault="00ED77FC" w:rsidP="00DD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7FC" w:rsidRDefault="00ED77FC" w:rsidP="00DD39EA">
      <w:pPr>
        <w:spacing w:after="0" w:line="240" w:lineRule="auto"/>
      </w:pPr>
      <w:r>
        <w:separator/>
      </w:r>
    </w:p>
  </w:footnote>
  <w:footnote w:type="continuationSeparator" w:id="0">
    <w:p w:rsidR="00ED77FC" w:rsidRDefault="00ED77FC" w:rsidP="00DD3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44"/>
    <w:rsid w:val="00072312"/>
    <w:rsid w:val="000A24A9"/>
    <w:rsid w:val="00116C04"/>
    <w:rsid w:val="001A50A0"/>
    <w:rsid w:val="00237DDB"/>
    <w:rsid w:val="00301E06"/>
    <w:rsid w:val="00330130"/>
    <w:rsid w:val="003855EC"/>
    <w:rsid w:val="00522C64"/>
    <w:rsid w:val="00523B0B"/>
    <w:rsid w:val="005C747E"/>
    <w:rsid w:val="005E59BC"/>
    <w:rsid w:val="005F0D81"/>
    <w:rsid w:val="00655AC4"/>
    <w:rsid w:val="006F5A51"/>
    <w:rsid w:val="00726D05"/>
    <w:rsid w:val="00802644"/>
    <w:rsid w:val="00941C80"/>
    <w:rsid w:val="00946569"/>
    <w:rsid w:val="00947005"/>
    <w:rsid w:val="00AB01B9"/>
    <w:rsid w:val="00B5374C"/>
    <w:rsid w:val="00C824EE"/>
    <w:rsid w:val="00CD53AE"/>
    <w:rsid w:val="00D42C82"/>
    <w:rsid w:val="00D50890"/>
    <w:rsid w:val="00D87165"/>
    <w:rsid w:val="00D9121B"/>
    <w:rsid w:val="00DB45AD"/>
    <w:rsid w:val="00DC7E5C"/>
    <w:rsid w:val="00DD39EA"/>
    <w:rsid w:val="00E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0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D3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39EA"/>
  </w:style>
  <w:style w:type="paragraph" w:styleId="a6">
    <w:name w:val="footer"/>
    <w:basedOn w:val="a"/>
    <w:link w:val="a7"/>
    <w:uiPriority w:val="99"/>
    <w:unhideWhenUsed/>
    <w:rsid w:val="00DD3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39EA"/>
  </w:style>
  <w:style w:type="paragraph" w:styleId="a8">
    <w:name w:val="Balloon Text"/>
    <w:basedOn w:val="a"/>
    <w:link w:val="a9"/>
    <w:uiPriority w:val="99"/>
    <w:semiHidden/>
    <w:unhideWhenUsed/>
    <w:rsid w:val="00DD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39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0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D3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39EA"/>
  </w:style>
  <w:style w:type="paragraph" w:styleId="a6">
    <w:name w:val="footer"/>
    <w:basedOn w:val="a"/>
    <w:link w:val="a7"/>
    <w:uiPriority w:val="99"/>
    <w:unhideWhenUsed/>
    <w:rsid w:val="00DD3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39EA"/>
  </w:style>
  <w:style w:type="paragraph" w:styleId="a8">
    <w:name w:val="Balloon Text"/>
    <w:basedOn w:val="a"/>
    <w:link w:val="a9"/>
    <w:uiPriority w:val="99"/>
    <w:semiHidden/>
    <w:unhideWhenUsed/>
    <w:rsid w:val="00DD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3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2024-05-24T12:47:00Z</dcterms:created>
  <dcterms:modified xsi:type="dcterms:W3CDTF">2024-12-10T13:31:00Z</dcterms:modified>
</cp:coreProperties>
</file>