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B504B" w14:textId="77777777" w:rsidR="00BB61DC" w:rsidRDefault="00F97735">
      <w:pPr>
        <w:pStyle w:val="FirstParagraph"/>
        <w:rPr>
          <w:lang w:eastAsia="zh-CN"/>
        </w:rPr>
      </w:pPr>
      <w:r>
        <w:rPr>
          <w:lang w:eastAsia="zh-CN"/>
        </w:rPr>
        <w:t>截面识别项目近期计划安排</w:t>
      </w:r>
    </w:p>
    <w:p w14:paraId="5EB4383E" w14:textId="77777777" w:rsidR="00BB61DC" w:rsidRDefault="00F97735">
      <w:pPr>
        <w:numPr>
          <w:ilvl w:val="0"/>
          <w:numId w:val="2"/>
        </w:numPr>
        <w:rPr>
          <w:lang w:eastAsia="zh-CN"/>
        </w:rPr>
      </w:pPr>
      <w:r>
        <w:rPr>
          <w:b/>
          <w:bCs/>
          <w:lang w:eastAsia="zh-CN"/>
        </w:rPr>
        <w:t>底板策略测试</w:t>
      </w:r>
      <w:r>
        <w:rPr>
          <w:b/>
          <w:bCs/>
          <w:lang w:eastAsia="zh-CN"/>
        </w:rPr>
        <w:t>——</w:t>
      </w:r>
      <w:r>
        <w:rPr>
          <w:b/>
          <w:bCs/>
          <w:lang w:eastAsia="zh-CN"/>
        </w:rPr>
        <w:t>使用设备：</w:t>
      </w:r>
      <w:r>
        <w:rPr>
          <w:b/>
          <w:bCs/>
          <w:lang w:eastAsia="zh-CN"/>
        </w:rPr>
        <w:t>4K</w:t>
      </w:r>
    </w:p>
    <w:p w14:paraId="42DE8B0C" w14:textId="77777777" w:rsidR="00BB61DC" w:rsidRDefault="00F97735">
      <w:pPr>
        <w:numPr>
          <w:ilvl w:val="0"/>
          <w:numId w:val="1"/>
        </w:numPr>
      </w:pPr>
      <w:r>
        <w:t>预计完成时间：</w:t>
      </w:r>
      <w:r>
        <w:t xml:space="preserve">2022.06.04 </w:t>
      </w:r>
      <w:r>
        <w:t>周四</w:t>
      </w:r>
    </w:p>
    <w:p w14:paraId="6E89341B" w14:textId="77777777" w:rsidR="00BB61DC" w:rsidRDefault="00F97735">
      <w:pPr>
        <w:numPr>
          <w:ilvl w:val="0"/>
          <w:numId w:val="1"/>
        </w:numPr>
        <w:rPr>
          <w:lang w:eastAsia="zh-CN"/>
        </w:rPr>
      </w:pPr>
      <w:r>
        <w:rPr>
          <w:lang w:eastAsia="zh-CN"/>
        </w:rPr>
        <w:t>目前已完成底板层分离点测试，正在测试非底板层分离点，测试完成后，统计整理测试数据，寻找底板层与非底板层分离点的相关规律，开发底板层打印策略的补偿参数。</w:t>
      </w:r>
    </w:p>
    <w:p w14:paraId="20A0ED77" w14:textId="77777777" w:rsidR="00BB61DC" w:rsidRDefault="00F97735">
      <w:pPr>
        <w:numPr>
          <w:ilvl w:val="0"/>
          <w:numId w:val="2"/>
        </w:numPr>
        <w:rPr>
          <w:lang w:eastAsia="zh-CN"/>
        </w:rPr>
      </w:pPr>
      <w:r>
        <w:rPr>
          <w:b/>
          <w:bCs/>
          <w:lang w:eastAsia="zh-CN"/>
        </w:rPr>
        <w:t>A3D</w:t>
      </w:r>
      <w:r>
        <w:rPr>
          <w:b/>
          <w:bCs/>
          <w:lang w:eastAsia="zh-CN"/>
        </w:rPr>
        <w:t>上</w:t>
      </w:r>
      <w:r>
        <w:rPr>
          <w:b/>
          <w:bCs/>
          <w:lang w:eastAsia="zh-CN"/>
        </w:rPr>
        <w:t>4</w:t>
      </w:r>
      <w:r>
        <w:rPr>
          <w:b/>
          <w:bCs/>
          <w:lang w:eastAsia="zh-CN"/>
        </w:rPr>
        <w:t>个全颌面实心牙模打印时间长问题排查</w:t>
      </w:r>
      <w:r>
        <w:rPr>
          <w:b/>
          <w:bCs/>
          <w:lang w:eastAsia="zh-CN"/>
        </w:rPr>
        <w:t>——</w:t>
      </w:r>
      <w:r>
        <w:rPr>
          <w:b/>
          <w:bCs/>
          <w:lang w:eastAsia="zh-CN"/>
        </w:rPr>
        <w:t>使用设备：</w:t>
      </w:r>
      <w:r>
        <w:rPr>
          <w:b/>
          <w:bCs/>
          <w:lang w:eastAsia="zh-CN"/>
        </w:rPr>
        <w:t>A3D</w:t>
      </w:r>
    </w:p>
    <w:p w14:paraId="58C2B93C" w14:textId="77777777" w:rsidR="00BB61DC" w:rsidRDefault="00F97735">
      <w:pPr>
        <w:numPr>
          <w:ilvl w:val="0"/>
          <w:numId w:val="1"/>
        </w:numPr>
      </w:pPr>
      <w:r>
        <w:t>预计完成时间：待定</w:t>
      </w:r>
    </w:p>
    <w:p w14:paraId="414905D1" w14:textId="77777777" w:rsidR="00BB61DC" w:rsidRDefault="00F97735">
      <w:pPr>
        <w:numPr>
          <w:ilvl w:val="0"/>
          <w:numId w:val="1"/>
        </w:numPr>
        <w:rPr>
          <w:lang w:eastAsia="zh-CN"/>
        </w:rPr>
      </w:pPr>
      <w:r>
        <w:rPr>
          <w:lang w:eastAsia="zh-CN"/>
        </w:rPr>
        <w:t>目前还在分析排查</w:t>
      </w:r>
      <w:r>
        <w:rPr>
          <w:lang w:eastAsia="zh-CN"/>
        </w:rPr>
        <w:t>A3D</w:t>
      </w:r>
      <w:r>
        <w:rPr>
          <w:lang w:eastAsia="zh-CN"/>
        </w:rPr>
        <w:t>在打印具体案例</w:t>
      </w:r>
      <w:r>
        <w:rPr>
          <w:lang w:eastAsia="zh-CN"/>
        </w:rPr>
        <w:t>4</w:t>
      </w:r>
      <w:r>
        <w:rPr>
          <w:lang w:eastAsia="zh-CN"/>
        </w:rPr>
        <w:t>个全颌面实心牙模时所需时间与在</w:t>
      </w:r>
      <w:r>
        <w:rPr>
          <w:lang w:eastAsia="zh-CN"/>
        </w:rPr>
        <w:t>4K</w:t>
      </w:r>
      <w:r>
        <w:rPr>
          <w:lang w:eastAsia="zh-CN"/>
        </w:rPr>
        <w:t>上打印所需时间较长的的不合理情况，影响排查原因的因素主要是</w:t>
      </w:r>
      <w:r>
        <w:rPr>
          <w:lang w:eastAsia="zh-CN"/>
        </w:rPr>
        <w:t>A3D</w:t>
      </w:r>
      <w:r>
        <w:rPr>
          <w:lang w:eastAsia="zh-CN"/>
        </w:rPr>
        <w:t>的打印输出日志记录的打印关键信息不清晰，格式较乱，甚至有些用于时间排查的信息缺失。同时，</w:t>
      </w:r>
      <w:r>
        <w:rPr>
          <w:lang w:eastAsia="zh-CN"/>
        </w:rPr>
        <w:t>M</w:t>
      </w:r>
      <w:r>
        <w:rPr>
          <w:lang w:eastAsia="zh-CN"/>
        </w:rPr>
        <w:t>值计算在</w:t>
      </w:r>
      <w:r>
        <w:rPr>
          <w:lang w:eastAsia="zh-CN"/>
        </w:rPr>
        <w:t>A3D</w:t>
      </w:r>
      <w:r>
        <w:rPr>
          <w:lang w:eastAsia="zh-CN"/>
        </w:rPr>
        <w:t>上的算力配置及效率没有相关信息，会影响</w:t>
      </w:r>
      <w:r>
        <w:rPr>
          <w:lang w:eastAsia="zh-CN"/>
        </w:rPr>
        <w:t>M</w:t>
      </w:r>
      <w:r>
        <w:rPr>
          <w:lang w:eastAsia="zh-CN"/>
        </w:rPr>
        <w:t>值计算在</w:t>
      </w:r>
      <w:r>
        <w:rPr>
          <w:lang w:eastAsia="zh-CN"/>
        </w:rPr>
        <w:t>A3D</w:t>
      </w:r>
      <w:r>
        <w:rPr>
          <w:lang w:eastAsia="zh-CN"/>
        </w:rPr>
        <w:t>时间消耗上的整体把握，这两点将和丁工沟通处理。</w:t>
      </w:r>
    </w:p>
    <w:p w14:paraId="297106A8" w14:textId="77777777" w:rsidR="00BB61DC" w:rsidRDefault="00F97735">
      <w:pPr>
        <w:numPr>
          <w:ilvl w:val="0"/>
          <w:numId w:val="2"/>
        </w:numPr>
        <w:rPr>
          <w:lang w:eastAsia="zh-CN"/>
        </w:rPr>
      </w:pPr>
      <w:r>
        <w:rPr>
          <w:b/>
          <w:bCs/>
          <w:lang w:eastAsia="zh-CN"/>
        </w:rPr>
        <w:t>新</w:t>
      </w:r>
      <w:r>
        <w:rPr>
          <w:b/>
          <w:bCs/>
          <w:lang w:eastAsia="zh-CN"/>
        </w:rPr>
        <w:t>M</w:t>
      </w:r>
      <w:r>
        <w:rPr>
          <w:b/>
          <w:bCs/>
          <w:lang w:eastAsia="zh-CN"/>
        </w:rPr>
        <w:t>值判断路线的大量案例测试</w:t>
      </w:r>
      <w:r>
        <w:rPr>
          <w:b/>
          <w:bCs/>
          <w:lang w:eastAsia="zh-CN"/>
        </w:rPr>
        <w:t>——</w:t>
      </w:r>
      <w:r>
        <w:rPr>
          <w:b/>
          <w:bCs/>
          <w:lang w:eastAsia="zh-CN"/>
        </w:rPr>
        <w:t>使用设备：</w:t>
      </w:r>
      <w:r>
        <w:rPr>
          <w:b/>
          <w:bCs/>
          <w:lang w:eastAsia="zh-CN"/>
        </w:rPr>
        <w:t>A3D+</w:t>
      </w:r>
      <w:r>
        <w:rPr>
          <w:b/>
          <w:bCs/>
          <w:lang w:eastAsia="zh-CN"/>
        </w:rPr>
        <w:t>电脑</w:t>
      </w:r>
    </w:p>
    <w:p w14:paraId="70192BCD" w14:textId="77777777" w:rsidR="00BB61DC" w:rsidRDefault="00F97735">
      <w:pPr>
        <w:numPr>
          <w:ilvl w:val="0"/>
          <w:numId w:val="1"/>
        </w:numPr>
      </w:pPr>
      <w:r>
        <w:t>预计完成时间：待定</w:t>
      </w:r>
    </w:p>
    <w:p w14:paraId="10B25056" w14:textId="7F8DD850" w:rsidR="00BB61DC" w:rsidRDefault="00F97735">
      <w:pPr>
        <w:numPr>
          <w:ilvl w:val="0"/>
          <w:numId w:val="1"/>
        </w:numPr>
        <w:rPr>
          <w:lang w:eastAsia="zh-CN"/>
        </w:rPr>
      </w:pPr>
      <w:r>
        <w:rPr>
          <w:lang w:eastAsia="zh-CN"/>
        </w:rPr>
        <w:t>目前已验证使用之前</w:t>
      </w:r>
      <w:r>
        <w:rPr>
          <w:lang w:eastAsia="zh-CN"/>
        </w:rPr>
        <w:t>M</w:t>
      </w:r>
      <w:r>
        <w:rPr>
          <w:lang w:eastAsia="zh-CN"/>
        </w:rPr>
        <w:t>值判断路线计算出现异常</w:t>
      </w:r>
      <w:r>
        <w:rPr>
          <w:lang w:eastAsia="zh-CN"/>
        </w:rPr>
        <w:t>M</w:t>
      </w:r>
      <w:r>
        <w:rPr>
          <w:lang w:eastAsia="zh-CN"/>
        </w:rPr>
        <w:t>值突变的案例在新</w:t>
      </w:r>
      <w:r>
        <w:rPr>
          <w:lang w:eastAsia="zh-CN"/>
        </w:rPr>
        <w:t>M</w:t>
      </w:r>
      <w:r>
        <w:rPr>
          <w:lang w:eastAsia="zh-CN"/>
        </w:rPr>
        <w:t>值判断路线上未出现，还需使用其他</w:t>
      </w:r>
      <w:r>
        <w:rPr>
          <w:lang w:eastAsia="zh-CN"/>
        </w:rPr>
        <w:t>大量案例测试（已和丁工提出需求开发使用新</w:t>
      </w:r>
      <w:r>
        <w:rPr>
          <w:lang w:eastAsia="zh-CN"/>
        </w:rPr>
        <w:t>M</w:t>
      </w:r>
      <w:r>
        <w:rPr>
          <w:lang w:eastAsia="zh-CN"/>
        </w:rPr>
        <w:t>值判断路线的计算软件，在电脑上运行该软件计算切片文件内的</w:t>
      </w:r>
      <w:r>
        <w:rPr>
          <w:lang w:eastAsia="zh-CN"/>
        </w:rPr>
        <w:t>M</w:t>
      </w:r>
      <w:r>
        <w:rPr>
          <w:lang w:eastAsia="zh-CN"/>
        </w:rPr>
        <w:t>值查看是否存在异常突变，</w:t>
      </w:r>
      <w:r>
        <w:rPr>
          <w:lang w:eastAsia="zh-CN"/>
        </w:rPr>
        <w:t>A3D</w:t>
      </w:r>
      <w:r>
        <w:rPr>
          <w:lang w:eastAsia="zh-CN"/>
        </w:rPr>
        <w:t>上</w:t>
      </w:r>
      <w:r>
        <w:rPr>
          <w:lang w:eastAsia="zh-CN"/>
        </w:rPr>
        <w:t>做</w:t>
      </w:r>
      <w:r w:rsidR="000D6068">
        <w:rPr>
          <w:rFonts w:hint="eastAsia"/>
          <w:lang w:eastAsia="zh-CN"/>
        </w:rPr>
        <w:t>案例</w:t>
      </w:r>
      <w:r>
        <w:rPr>
          <w:lang w:eastAsia="zh-CN"/>
        </w:rPr>
        <w:t>打印测试）</w:t>
      </w:r>
    </w:p>
    <w:p w14:paraId="23C0A645" w14:textId="77777777" w:rsidR="00BB61DC" w:rsidRDefault="00F97735">
      <w:pPr>
        <w:numPr>
          <w:ilvl w:val="0"/>
          <w:numId w:val="2"/>
        </w:numPr>
        <w:rPr>
          <w:lang w:eastAsia="zh-CN"/>
        </w:rPr>
      </w:pPr>
      <w:r>
        <w:rPr>
          <w:b/>
          <w:bCs/>
          <w:lang w:eastAsia="zh-CN"/>
        </w:rPr>
        <w:t>台阶面突变策略测试</w:t>
      </w:r>
      <w:r>
        <w:rPr>
          <w:b/>
          <w:bCs/>
          <w:lang w:eastAsia="zh-CN"/>
        </w:rPr>
        <w:t>——</w:t>
      </w:r>
      <w:r>
        <w:rPr>
          <w:b/>
          <w:bCs/>
          <w:lang w:eastAsia="zh-CN"/>
        </w:rPr>
        <w:t>使用设备：</w:t>
      </w:r>
      <w:r>
        <w:rPr>
          <w:b/>
          <w:bCs/>
          <w:lang w:eastAsia="zh-CN"/>
        </w:rPr>
        <w:t>4K</w:t>
      </w:r>
    </w:p>
    <w:p w14:paraId="30B7734B" w14:textId="77777777" w:rsidR="00BB61DC" w:rsidRDefault="00F97735">
      <w:pPr>
        <w:numPr>
          <w:ilvl w:val="0"/>
          <w:numId w:val="1"/>
        </w:numPr>
      </w:pPr>
      <w:r>
        <w:t>预计完成时间：待定</w:t>
      </w:r>
    </w:p>
    <w:p w14:paraId="08CED001" w14:textId="77777777" w:rsidR="00BB61DC" w:rsidRDefault="00F97735">
      <w:pPr>
        <w:numPr>
          <w:ilvl w:val="0"/>
          <w:numId w:val="1"/>
        </w:numPr>
        <w:rPr>
          <w:lang w:eastAsia="zh-CN"/>
        </w:rPr>
      </w:pPr>
      <w:r>
        <w:rPr>
          <w:lang w:eastAsia="zh-CN"/>
        </w:rPr>
        <w:t>目前已总结大方向规律，并在做一些补充测试，同时，从图片输入到定义该图片具有台阶特征的初步方案已有并向丁工提出需求，等待丁工开发做整体测试。</w:t>
      </w:r>
    </w:p>
    <w:sectPr w:rsidR="00BB61D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047ED" w14:textId="77777777" w:rsidR="00F97735" w:rsidRDefault="00F97735">
      <w:pPr>
        <w:spacing w:after="0"/>
      </w:pPr>
      <w:r>
        <w:separator/>
      </w:r>
    </w:p>
  </w:endnote>
  <w:endnote w:type="continuationSeparator" w:id="0">
    <w:p w14:paraId="189B69B1" w14:textId="77777777" w:rsidR="00F97735" w:rsidRDefault="00F977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9CE21" w14:textId="77777777" w:rsidR="00F97735" w:rsidRDefault="00F97735">
      <w:r>
        <w:separator/>
      </w:r>
    </w:p>
  </w:footnote>
  <w:footnote w:type="continuationSeparator" w:id="0">
    <w:p w14:paraId="72E283B9" w14:textId="77777777" w:rsidR="00F97735" w:rsidRDefault="00F97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7FC6B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250CD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61DC"/>
    <w:rsid w:val="00051656"/>
    <w:rsid w:val="000D6068"/>
    <w:rsid w:val="00BB61DC"/>
    <w:rsid w:val="00F9773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106A9"/>
  <w15:docId w15:val="{833D0205-E1DD-4794-9DDD-46FE528B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0D606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0D6068"/>
    <w:rPr>
      <w:sz w:val="18"/>
      <w:szCs w:val="18"/>
    </w:rPr>
  </w:style>
  <w:style w:type="paragraph" w:styleId="af0">
    <w:name w:val="footer"/>
    <w:basedOn w:val="a"/>
    <w:link w:val="af1"/>
    <w:unhideWhenUsed/>
    <w:rsid w:val="000D6068"/>
    <w:pPr>
      <w:tabs>
        <w:tab w:val="center" w:pos="4153"/>
        <w:tab w:val="right" w:pos="8306"/>
      </w:tabs>
      <w:snapToGrid w:val="0"/>
    </w:pPr>
    <w:rPr>
      <w:sz w:val="18"/>
      <w:szCs w:val="18"/>
    </w:rPr>
  </w:style>
  <w:style w:type="character" w:customStyle="1" w:styleId="af1">
    <w:name w:val="页脚 字符"/>
    <w:basedOn w:val="a1"/>
    <w:link w:val="af0"/>
    <w:rsid w:val="000D60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3</cp:revision>
  <dcterms:created xsi:type="dcterms:W3CDTF">2022-05-31T08:54:00Z</dcterms:created>
  <dcterms:modified xsi:type="dcterms:W3CDTF">2022-05-31T08:55:00Z</dcterms:modified>
</cp:coreProperties>
</file>