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20" w:rsidRPr="0052225D" w:rsidRDefault="00A26120" w:rsidP="00A26120">
      <w:pPr>
        <w:autoSpaceDE w:val="0"/>
        <w:autoSpaceDN w:val="0"/>
        <w:adjustRightInd w:val="0"/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5</w:t>
      </w:r>
    </w:p>
    <w:p w:rsidR="00A26120" w:rsidRPr="0052225D" w:rsidRDefault="00A26120" w:rsidP="00A26120">
      <w:pPr>
        <w:tabs>
          <w:tab w:val="left" w:pos="1134"/>
        </w:tabs>
        <w:spacing w:after="120"/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к Порядку предоставления </w:t>
      </w:r>
      <w:r>
        <w:rPr>
          <w:sz w:val="28"/>
          <w:szCs w:val="28"/>
        </w:rPr>
        <w:br/>
      </w:r>
      <w:r w:rsidRPr="0052225D">
        <w:rPr>
          <w:sz w:val="28"/>
          <w:szCs w:val="28"/>
        </w:rPr>
        <w:t>в 2023 году субсидий на возмещение части затрат промышленных предприятий, связанных с приобретением нового оборудования</w:t>
      </w:r>
    </w:p>
    <w:p w:rsidR="00A26120" w:rsidRPr="0052225D" w:rsidRDefault="00A26120" w:rsidP="00A26120">
      <w:pPr>
        <w:tabs>
          <w:tab w:val="left" w:pos="567"/>
        </w:tabs>
        <w:autoSpaceDE w:val="0"/>
        <w:autoSpaceDN w:val="0"/>
        <w:adjustRightInd w:val="0"/>
        <w:spacing w:before="120"/>
        <w:ind w:left="538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52225D">
        <w:rPr>
          <w:sz w:val="28"/>
          <w:szCs w:val="28"/>
        </w:rPr>
        <w:t>Министерство промышленности, новых технологий и природных ресурсов Челябинской области</w:t>
      </w:r>
    </w:p>
    <w:p w:rsidR="00A26120" w:rsidRDefault="00A26120" w:rsidP="00A26120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26120" w:rsidRPr="0052225D" w:rsidRDefault="00A26120" w:rsidP="00A26120">
      <w:pPr>
        <w:jc w:val="center"/>
        <w:rPr>
          <w:sz w:val="28"/>
          <w:szCs w:val="28"/>
        </w:rPr>
      </w:pPr>
    </w:p>
    <w:p w:rsidR="00A26120" w:rsidRPr="0052225D" w:rsidRDefault="00A26120" w:rsidP="00A26120">
      <w:pPr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Реестр документов, подтверждающих затраты </w:t>
      </w:r>
    </w:p>
    <w:p w:rsidR="00A26120" w:rsidRPr="0052225D" w:rsidRDefault="00A26120" w:rsidP="00A26120">
      <w:pPr>
        <w:jc w:val="center"/>
      </w:pPr>
      <w:r w:rsidRPr="0052225D">
        <w:rPr>
          <w:sz w:val="28"/>
          <w:szCs w:val="28"/>
        </w:rPr>
        <w:t>на приобретение нового оборудования ___________________</w:t>
      </w:r>
      <w:r>
        <w:rPr>
          <w:sz w:val="28"/>
          <w:szCs w:val="28"/>
        </w:rPr>
        <w:t>______</w:t>
      </w:r>
      <w:r w:rsidRPr="0052225D">
        <w:rPr>
          <w:sz w:val="28"/>
          <w:szCs w:val="28"/>
        </w:rPr>
        <w:t>__________________________</w:t>
      </w:r>
    </w:p>
    <w:p w:rsidR="00A26120" w:rsidRPr="0052225D" w:rsidRDefault="00A26120" w:rsidP="00A26120">
      <w:pPr>
        <w:pStyle w:val="ConsPlusNonformat"/>
        <w:jc w:val="center"/>
      </w:pPr>
      <w:r w:rsidRPr="0052225D">
        <w:rPr>
          <w:rFonts w:ascii="Times New Roman" w:hAnsi="Times New Roman" w:cs="Times New Roman"/>
          <w:sz w:val="28"/>
          <w:szCs w:val="28"/>
        </w:rPr>
        <w:t>(наименование участника отбора, ИНН)</w:t>
      </w:r>
    </w:p>
    <w:p w:rsidR="00A26120" w:rsidRPr="0052225D" w:rsidRDefault="00A26120" w:rsidP="00A26120">
      <w:pPr>
        <w:pStyle w:val="ConsPlusNormal"/>
        <w:ind w:firstLine="0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9871" w:type="dxa"/>
        <w:tblInd w:w="-8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38"/>
        <w:gridCol w:w="2765"/>
        <w:gridCol w:w="1479"/>
        <w:gridCol w:w="1466"/>
        <w:gridCol w:w="3523"/>
      </w:tblGrid>
      <w:tr w:rsidR="00A26120" w:rsidRPr="0052225D" w:rsidTr="008531FE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при заключении договора, номер и дата заключения договора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Номер и дата документа поставки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Номер и дата платежного документа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Сумма затрат в соответствии с документами, подтверждающими затраты, рублей*</w:t>
            </w:r>
          </w:p>
        </w:tc>
      </w:tr>
      <w:tr w:rsidR="00A26120" w:rsidRPr="0052225D" w:rsidTr="00A26120">
        <w:trPr>
          <w:trHeight w:val="17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6120" w:rsidRPr="0052225D" w:rsidTr="008531FE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120" w:rsidRPr="0052225D" w:rsidTr="008531FE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120" w:rsidRPr="0052225D" w:rsidTr="008531FE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120" w:rsidRPr="0052225D" w:rsidTr="008531FE">
        <w:tc>
          <w:tcPr>
            <w:tcW w:w="6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Итого затрат: (равно значению графы 6 приложения 3 к настоящему Порядку)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120" w:rsidRPr="0052225D" w:rsidRDefault="00A26120" w:rsidP="008531F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Итого по графе 5:</w:t>
            </w:r>
          </w:p>
        </w:tc>
      </w:tr>
    </w:tbl>
    <w:p w:rsidR="00A26120" w:rsidRPr="0052225D" w:rsidRDefault="00A26120" w:rsidP="00A26120">
      <w:pPr>
        <w:pStyle w:val="ConsPlusNormal"/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*Для участника отбора, применяющего общую систему налогообложения, указывается сумма без налога на добавленную стоимость.</w:t>
      </w:r>
    </w:p>
    <w:p w:rsidR="00A26120" w:rsidRPr="0052225D" w:rsidRDefault="00A26120" w:rsidP="00A26120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Для участника отбора, применяющего специальные налоговые режимы, указывается сумма с налогом на добавленную стоимость или сумма, не облагаемая налогом на добавленную стоимость.</w:t>
      </w:r>
    </w:p>
    <w:p w:rsidR="00A26120" w:rsidRPr="0052225D" w:rsidRDefault="00A26120" w:rsidP="00A261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2225D">
        <w:rPr>
          <w:sz w:val="28"/>
          <w:szCs w:val="28"/>
        </w:rPr>
        <w:t>В случае если фактически произведенные затраты на приобретение оборудования (в соответствии с платежными документами) произведены в иностранной валюте, затраты указываются в рублях, исходя из курса рубля к иностранной валюте, установленного Центральным банком Российской Федерации на дату совершения участником отбора платежей, предъявляемых к возмещению.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</w:tblGrid>
      <w:tr w:rsidR="00A26120" w:rsidRPr="0052225D" w:rsidTr="008531FE">
        <w:tc>
          <w:tcPr>
            <w:tcW w:w="5495" w:type="dxa"/>
          </w:tcPr>
          <w:p w:rsidR="00A26120" w:rsidRPr="0052225D" w:rsidRDefault="00A26120" w:rsidP="008531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:rsidR="00A26120" w:rsidRPr="0052225D" w:rsidRDefault="00A26120" w:rsidP="008531F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 xml:space="preserve">(должность руководителя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 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– участника отбора или его представителя)</w:t>
            </w:r>
          </w:p>
        </w:tc>
      </w:tr>
    </w:tbl>
    <w:p w:rsidR="00A26120" w:rsidRPr="0052225D" w:rsidRDefault="00A26120" w:rsidP="00A26120">
      <w:pPr>
        <w:pStyle w:val="a4"/>
        <w:tabs>
          <w:tab w:val="left" w:pos="708"/>
          <w:tab w:val="left" w:pos="1416"/>
          <w:tab w:val="left" w:pos="2124"/>
          <w:tab w:val="left" w:pos="26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     _____________</w:t>
      </w:r>
    </w:p>
    <w:p w:rsidR="00A26120" w:rsidRDefault="00A26120" w:rsidP="00A26120">
      <w:pPr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(подпись)             </w:t>
      </w:r>
      <w:r w:rsidRPr="0052225D">
        <w:rPr>
          <w:sz w:val="28"/>
          <w:szCs w:val="28"/>
        </w:rPr>
        <w:t>(Ф.И.О.)</w:t>
      </w:r>
    </w:p>
    <w:p w:rsidR="00A26120" w:rsidRDefault="00A26120" w:rsidP="00A26120">
      <w:pPr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</w:p>
    <w:p w:rsidR="00A26120" w:rsidRPr="0052225D" w:rsidRDefault="00A26120" w:rsidP="00A26120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lastRenderedPageBreak/>
        <w:t xml:space="preserve">Главный бухгалтер организации – </w:t>
      </w:r>
    </w:p>
    <w:p w:rsidR="00A26120" w:rsidRPr="0052225D" w:rsidRDefault="00A26120" w:rsidP="00A26120">
      <w:pPr>
        <w:pStyle w:val="ConsPlusNonformat"/>
        <w:jc w:val="both"/>
      </w:pPr>
      <w:r w:rsidRPr="0052225D">
        <w:rPr>
          <w:rFonts w:ascii="Times New Roman" w:hAnsi="Times New Roman" w:cs="Times New Roman"/>
          <w:sz w:val="28"/>
          <w:szCs w:val="28"/>
          <w:lang w:eastAsia="ru-RU"/>
        </w:rPr>
        <w:t>участника отбо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 (при наличии)           </w:t>
      </w:r>
      <w:r w:rsidRPr="0052225D"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>______________ __________________</w:t>
      </w:r>
    </w:p>
    <w:p w:rsidR="00A26120" w:rsidRPr="0052225D" w:rsidRDefault="00A26120" w:rsidP="00A26120">
      <w:pPr>
        <w:pStyle w:val="ConsPlusNonformat"/>
        <w:ind w:left="4956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  <w:r w:rsidRPr="0052225D"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 xml:space="preserve">(подпись)              (Ф.И.О.) </w:t>
      </w:r>
    </w:p>
    <w:p w:rsidR="00A26120" w:rsidRDefault="00A26120" w:rsidP="00A26120">
      <w:pPr>
        <w:pStyle w:val="ConsPlusNonformat"/>
        <w:spacing w:before="120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</w:p>
    <w:p w:rsidR="00A26120" w:rsidRPr="0052225D" w:rsidRDefault="00A26120" w:rsidP="00A26120">
      <w:pPr>
        <w:pStyle w:val="ConsPlusNonformat"/>
        <w:spacing w:before="120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  <w:r w:rsidRPr="0052225D"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>М.П. (при наличии</w:t>
      </w:r>
      <w:r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 xml:space="preserve"> </w:t>
      </w:r>
      <w:r w:rsidRPr="0052225D"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>печати)</w:t>
      </w:r>
      <w:r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ab/>
      </w:r>
      <w:r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ab/>
      </w:r>
      <w:r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ab/>
      </w:r>
      <w:r w:rsidRPr="0052225D"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>«____» ______________ 20</w:t>
      </w:r>
      <w:r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  <w:t>23 года</w:t>
      </w:r>
    </w:p>
    <w:p w:rsidR="00A26120" w:rsidRPr="0052225D" w:rsidRDefault="00A26120" w:rsidP="00A26120">
      <w:pPr>
        <w:pStyle w:val="ConsPlusNonformat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</w:p>
    <w:p w:rsidR="00A26120" w:rsidRPr="0052225D" w:rsidRDefault="00A26120" w:rsidP="00A26120">
      <w:pPr>
        <w:pStyle w:val="ConsPlusNonformat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</w:p>
    <w:p w:rsidR="00A26120" w:rsidRPr="0052225D" w:rsidRDefault="00A26120" w:rsidP="00A26120">
      <w:pPr>
        <w:pStyle w:val="ConsPlusNonformat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</w:p>
    <w:p w:rsidR="00A26120" w:rsidRPr="0052225D" w:rsidRDefault="00A26120" w:rsidP="00A26120">
      <w:pPr>
        <w:pStyle w:val="ConsPlusNonformat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</w:p>
    <w:p w:rsidR="00A26120" w:rsidRPr="0052225D" w:rsidRDefault="00A26120" w:rsidP="00A26120">
      <w:pPr>
        <w:pStyle w:val="ConsPlusNonformat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</w:p>
    <w:p w:rsidR="00A26120" w:rsidRPr="0052225D" w:rsidRDefault="00A26120" w:rsidP="00A26120">
      <w:pPr>
        <w:pStyle w:val="ConsPlusNonformat"/>
        <w:jc w:val="both"/>
        <w:rPr>
          <w:rFonts w:ascii="Times New Roman" w:eastAsia="Courier New" w:hAnsi="Times New Roman" w:cs="Times New Roman"/>
          <w:kern w:val="2"/>
          <w:sz w:val="28"/>
          <w:szCs w:val="28"/>
          <w:lang w:eastAsia="hi-IN"/>
        </w:rPr>
      </w:pPr>
    </w:p>
    <w:p w:rsidR="00574643" w:rsidRDefault="00574643"/>
    <w:sectPr w:rsidR="00574643" w:rsidSect="0057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26120"/>
    <w:rsid w:val="00013084"/>
    <w:rsid w:val="00574643"/>
    <w:rsid w:val="00A2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6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qFormat/>
    <w:rsid w:val="00A2612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qFormat/>
    <w:rsid w:val="00A26120"/>
    <w:pPr>
      <w:suppressAutoHyphens/>
      <w:autoSpaceDE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zh-CN"/>
    </w:rPr>
  </w:style>
  <w:style w:type="paragraph" w:customStyle="1" w:styleId="a4">
    <w:name w:val="Таблицы (моноширинный)"/>
    <w:basedOn w:val="a"/>
    <w:next w:val="a"/>
    <w:uiPriority w:val="99"/>
    <w:rsid w:val="00A2612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ermuhanovaab</dc:creator>
  <cp:lastModifiedBy>ermuhanovaab</cp:lastModifiedBy>
  <cp:revision>1</cp:revision>
  <dcterms:created xsi:type="dcterms:W3CDTF">2023-04-21T03:42:00Z</dcterms:created>
  <dcterms:modified xsi:type="dcterms:W3CDTF">2023-04-21T08:11:00Z</dcterms:modified>
</cp:coreProperties>
</file>