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7" w:sz="0" w:val="none"/>
        </w:pBdr>
        <w:shd w:fill="ffffff" w:val="clear"/>
        <w:spacing w:after="240" w:before="0" w:line="300" w:lineRule="auto"/>
        <w:rPr>
          <w:color w:val="1f2328"/>
          <w:sz w:val="68"/>
          <w:szCs w:val="68"/>
        </w:rPr>
      </w:pPr>
      <w:bookmarkStart w:colFirst="0" w:colLast="0" w:name="_ebzt7cccp8nh" w:id="0"/>
      <w:bookmarkEnd w:id="0"/>
      <w:r w:rsidDel="00000000" w:rsidR="00000000" w:rsidRPr="00000000">
        <w:rPr>
          <w:color w:val="1f2328"/>
          <w:sz w:val="68"/>
          <w:szCs w:val="68"/>
          <w:rtl w:val="0"/>
        </w:rPr>
        <w:t xml:space="preserve">Список отчетов</w:t>
      </w:r>
    </w:p>
    <w:p w:rsidR="00000000" w:rsidDel="00000000" w:rsidP="00000000" w:rsidRDefault="00000000" w:rsidRPr="00000000" w14:paraId="00000002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!!! Если нужна консолидированная отчётность, то надо приводить справочники и учёт в разных компаниях к единому виду.</w:t>
      </w:r>
    </w:p>
    <w:p w:rsidR="00000000" w:rsidDel="00000000" w:rsidP="00000000" w:rsidRDefault="00000000" w:rsidRPr="00000000" w14:paraId="00000003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!!! В целом надо быть готовым к тому что паралелльно с построением отчётности надо будет выправлять учёт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35"/>
          <w:szCs w:val="35"/>
        </w:rPr>
      </w:pPr>
      <w:bookmarkStart w:colFirst="0" w:colLast="0" w:name="_n5ka7e479gog" w:id="1"/>
      <w:bookmarkEnd w:id="1"/>
      <w:r w:rsidDel="00000000" w:rsidR="00000000" w:rsidRPr="00000000">
        <w:rPr>
          <w:color w:val="1f2328"/>
          <w:sz w:val="35"/>
          <w:szCs w:val="35"/>
          <w:rtl w:val="0"/>
        </w:rPr>
        <w:t xml:space="preserve">1. Основные отчеты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hd w:fill="ffffff" w:val="clear"/>
        <w:spacing w:after="240" w:before="360" w:line="300" w:lineRule="auto"/>
        <w:rPr>
          <w:color w:val="1f2328"/>
        </w:rPr>
      </w:pPr>
      <w:bookmarkStart w:colFirst="0" w:colLast="0" w:name="_bhc7ivb9vp0f" w:id="2"/>
      <w:bookmarkEnd w:id="2"/>
      <w:r w:rsidDel="00000000" w:rsidR="00000000" w:rsidRPr="00000000">
        <w:rPr>
          <w:color w:val="1f2328"/>
          <w:rtl w:val="0"/>
        </w:rPr>
        <w:t xml:space="preserve">1.1 Отчет о прибылях и убытках</w:t>
      </w:r>
    </w:p>
    <w:p w:rsidR="00000000" w:rsidDel="00000000" w:rsidP="00000000" w:rsidRDefault="00000000" w:rsidRPr="00000000" w14:paraId="00000006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EBITDA тут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hd w:fill="ffffff" w:val="clear"/>
        <w:spacing w:after="240" w:before="360" w:line="300" w:lineRule="auto"/>
        <w:rPr>
          <w:color w:val="1f2328"/>
        </w:rPr>
      </w:pPr>
      <w:bookmarkStart w:colFirst="0" w:colLast="0" w:name="_j67xx91e1vq5" w:id="3"/>
      <w:bookmarkEnd w:id="3"/>
      <w:r w:rsidDel="00000000" w:rsidR="00000000" w:rsidRPr="00000000">
        <w:rPr>
          <w:color w:val="1f2328"/>
          <w:rtl w:val="0"/>
        </w:rPr>
        <w:t xml:space="preserve">1.2 Отчет о движении денежных средств</w:t>
      </w:r>
    </w:p>
    <w:p w:rsidR="00000000" w:rsidDel="00000000" w:rsidP="00000000" w:rsidRDefault="00000000" w:rsidRPr="00000000" w14:paraId="00000008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Когда мы совмещали бюджет ДДС с отчетом и смотрели план-факт.</w:t>
      </w:r>
    </w:p>
    <w:p w:rsidR="00000000" w:rsidDel="00000000" w:rsidP="00000000" w:rsidRDefault="00000000" w:rsidRPr="00000000" w14:paraId="00000009">
      <w:pPr>
        <w:shd w:fill="ffffff" w:val="clear"/>
        <w:spacing w:after="240" w:lineRule="auto"/>
        <w:rPr>
          <w:color w:val="cc0000"/>
          <w:sz w:val="24"/>
          <w:szCs w:val="24"/>
        </w:rPr>
      </w:pPr>
      <w:r w:rsidDel="00000000" w:rsidR="00000000" w:rsidRPr="00000000">
        <w:rPr>
          <w:color w:val="cc0000"/>
          <w:sz w:val="24"/>
          <w:szCs w:val="24"/>
          <w:rtl w:val="0"/>
        </w:rPr>
        <w:t xml:space="preserve">ОДДС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hd w:fill="ffffff" w:val="clear"/>
        <w:spacing w:after="240" w:before="360" w:line="300" w:lineRule="auto"/>
        <w:rPr>
          <w:color w:val="1f2328"/>
        </w:rPr>
      </w:pPr>
      <w:bookmarkStart w:colFirst="0" w:colLast="0" w:name="_muuraeblyszr" w:id="4"/>
      <w:bookmarkEnd w:id="4"/>
      <w:r w:rsidDel="00000000" w:rsidR="00000000" w:rsidRPr="00000000">
        <w:rPr>
          <w:color w:val="1f2328"/>
          <w:rtl w:val="0"/>
        </w:rPr>
        <w:t xml:space="preserve">1.3 Управленческий баланс</w:t>
      </w:r>
    </w:p>
    <w:p w:rsidR="00000000" w:rsidDel="00000000" w:rsidP="00000000" w:rsidRDefault="00000000" w:rsidRPr="00000000" w14:paraId="0000000B">
      <w:pPr>
        <w:shd w:fill="ffffff" w:val="clear"/>
        <w:spacing w:after="240" w:lineRule="auto"/>
        <w:rPr>
          <w:color w:val="cc0000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Срез состояния бизнеса на конкретный день. Кому мы должны, кто нам должен, сколько товара на складе и сколько стоит наш автопарк. </w:t>
      </w:r>
      <w:r w:rsidDel="00000000" w:rsidR="00000000" w:rsidRPr="00000000">
        <w:rPr>
          <w:color w:val="cc0000"/>
          <w:sz w:val="24"/>
          <w:szCs w:val="24"/>
          <w:rtl w:val="0"/>
        </w:rPr>
        <w:t xml:space="preserve">Какая дебиторка и кредиторка, какие кредиты и займы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hd w:fill="ffffff" w:val="clear"/>
        <w:spacing w:after="240" w:before="360" w:line="300" w:lineRule="auto"/>
        <w:rPr>
          <w:color w:val="1f2328"/>
        </w:rPr>
      </w:pPr>
      <w:bookmarkStart w:colFirst="0" w:colLast="0" w:name="_ixbofjqkob8l" w:id="5"/>
      <w:bookmarkEnd w:id="5"/>
      <w:r w:rsidDel="00000000" w:rsidR="00000000" w:rsidRPr="00000000">
        <w:rPr>
          <w:color w:val="1f2328"/>
          <w:rtl w:val="0"/>
        </w:rPr>
        <w:t xml:space="preserve">1.4 Отчёт о дебиторской задолженности</w:t>
      </w:r>
    </w:p>
    <w:p w:rsidR="00000000" w:rsidDel="00000000" w:rsidP="00000000" w:rsidRDefault="00000000" w:rsidRPr="00000000" w14:paraId="0000000D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разбивка долгов по периодам: 0–7 дней, 8–15 дней, 16–30 дней, более 30 дней.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Чтобы видеть «протухшие» долги. Если клиент должен 1 млн уже 90 дней, велика вероятность, что он не заплатит.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 типовых версиях 1С этот отчет есть, может у вас тоже есть, называется «Задолженность клиентов по срокам».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hd w:fill="ffffff" w:val="clear"/>
        <w:spacing w:after="240" w:before="360" w:line="300" w:lineRule="auto"/>
        <w:rPr>
          <w:color w:val="1f2328"/>
        </w:rPr>
      </w:pPr>
      <w:bookmarkStart w:colFirst="0" w:colLast="0" w:name="_23lko0ptkqph" w:id="6"/>
      <w:bookmarkEnd w:id="6"/>
      <w:r w:rsidDel="00000000" w:rsidR="00000000" w:rsidRPr="00000000">
        <w:rPr>
          <w:color w:val="1f2328"/>
          <w:rtl w:val="0"/>
        </w:rPr>
        <w:t xml:space="preserve">1.5 Бухгалтерский календарь (ты говорил)</w:t>
      </w:r>
    </w:p>
    <w:p w:rsidR="00000000" w:rsidDel="00000000" w:rsidP="00000000" w:rsidRDefault="00000000" w:rsidRPr="00000000" w14:paraId="00000011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Что такое «Бухгалтерский календарь»? Я встречал 2 понимания под этим термином: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Налоговый календарь (Классика): График сдачи отчетности в налоговую и дат уплаты налогов (НДС, налог на прибыль, взносы за сотрудников).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Календарь закрытия месяца (Управленческий): Это регламент для бухгалтерии и менеджеров. Например: До 3-го числа собрать все акты по перевозкам, до 5-го числа провести сверки со складом, до 10-го числа финдиректор должен собрать отчет ОПиУ.</w:t>
      </w:r>
    </w:p>
    <w:p w:rsidR="00000000" w:rsidDel="00000000" w:rsidP="00000000" w:rsidRDefault="00000000" w:rsidRPr="00000000" w14:paraId="00000014">
      <w:pPr>
        <w:shd w:fill="ffffff" w:val="clear"/>
        <w:spacing w:after="240" w:before="60" w:lineRule="auto"/>
        <w:ind w:left="0" w:firstLine="0"/>
        <w:rPr>
          <w:color w:val="cc0000"/>
          <w:sz w:val="24"/>
          <w:szCs w:val="24"/>
        </w:rPr>
      </w:pPr>
      <w:r w:rsidDel="00000000" w:rsidR="00000000" w:rsidRPr="00000000">
        <w:rPr>
          <w:color w:val="cc0000"/>
          <w:sz w:val="24"/>
          <w:szCs w:val="24"/>
          <w:rtl w:val="0"/>
        </w:rPr>
        <w:t xml:space="preserve">Тут был третий вариант. План платежей по кредитам, примерный расчет предстоящих налогов и какие суммы нас ждут к выплате на определенные дпты в будущем.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hd w:fill="ffffff" w:val="clear"/>
        <w:spacing w:after="240" w:before="360" w:line="300" w:lineRule="auto"/>
        <w:rPr>
          <w:color w:val="1f2328"/>
        </w:rPr>
      </w:pPr>
      <w:bookmarkStart w:colFirst="0" w:colLast="0" w:name="_7xem9m350sv3" w:id="7"/>
      <w:bookmarkEnd w:id="7"/>
      <w:r w:rsidDel="00000000" w:rsidR="00000000" w:rsidRPr="00000000">
        <w:rPr>
          <w:color w:val="1f2328"/>
          <w:rtl w:val="0"/>
        </w:rPr>
        <w:t xml:space="preserve">1.6 План-фактный анализ (Бюджетирование)</w:t>
      </w:r>
    </w:p>
    <w:p w:rsidR="00000000" w:rsidDel="00000000" w:rsidP="00000000" w:rsidRDefault="00000000" w:rsidRPr="00000000" w14:paraId="00000016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Сравнение того, что планировали в начале месяца (или любого другого периода), с тем, что получили по факту.</w:t>
      </w:r>
    </w:p>
    <w:p w:rsidR="00000000" w:rsidDel="00000000" w:rsidP="00000000" w:rsidRDefault="00000000" w:rsidRPr="00000000" w14:paraId="00000017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Зачем: Учит руководителей подразделений (начальника отдела продаж, главного логиста) планировать ресурсы и отвечать за результат. Отклонение более 10% — повод для разбора ситуации.</w:t>
      </w:r>
    </w:p>
    <w:p w:rsidR="00000000" w:rsidDel="00000000" w:rsidP="00000000" w:rsidRDefault="00000000" w:rsidRPr="00000000" w14:paraId="00000018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Тут можно построить различные отчёты: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План продаж,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План по расходам (Бюджет расходов),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План по маржинальности (Вы можете выполнить план по продажам (выручке), но если закупочная цена выросла, а вы не подняли цены для клиентов — вы сработали в убыток),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План по логистическим затратам (Прямые расходы)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Расход топлива: План (норма на 100 км) vs Факт. Если факт выше — это либо сливы топлива, либо неисправность машин, либо плохие маршруты.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Ремонты и запчасти: Планируется бюджет на ТО. Если он превышен — парк стареет или водители убивают технику.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Пробег: Сколько километров должны были проехать машины по плану и сколько проехали.),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и т.п.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План по инвестициям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и т.п</w:t>
      </w:r>
    </w:p>
    <w:p w:rsidR="00000000" w:rsidDel="00000000" w:rsidP="00000000" w:rsidRDefault="00000000" w:rsidRPr="00000000" w14:paraId="00000023">
      <w:pPr>
        <w:shd w:fill="ffffff" w:val="clear"/>
        <w:spacing w:after="240" w:before="60" w:lineRule="auto"/>
        <w:ind w:left="720" w:firstLine="0"/>
        <w:rPr>
          <w:color w:val="cc0000"/>
          <w:sz w:val="24"/>
          <w:szCs w:val="24"/>
        </w:rPr>
      </w:pPr>
      <w:r w:rsidDel="00000000" w:rsidR="00000000" w:rsidRPr="00000000">
        <w:rPr>
          <w:color w:val="cc0000"/>
          <w:sz w:val="24"/>
          <w:szCs w:val="24"/>
          <w:rtl w:val="0"/>
        </w:rPr>
        <w:t xml:space="preserve">Тут хорошая история получить все эти данные и настроить сверку плана и факта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hd w:fill="ffffff" w:val="clear"/>
        <w:spacing w:after="240" w:before="360" w:line="300" w:lineRule="auto"/>
        <w:rPr>
          <w:color w:val="1f2328"/>
        </w:rPr>
      </w:pPr>
      <w:bookmarkStart w:colFirst="0" w:colLast="0" w:name="_uki6aorr6yvd" w:id="8"/>
      <w:bookmarkEnd w:id="8"/>
      <w:r w:rsidDel="00000000" w:rsidR="00000000" w:rsidRPr="00000000">
        <w:rPr>
          <w:color w:val="1f2328"/>
          <w:rtl w:val="0"/>
        </w:rPr>
        <w:t xml:space="preserve">1.7 Сводный Dashboard для собственника (солянка на главном экране)</w:t>
      </w:r>
    </w:p>
    <w:p w:rsidR="00000000" w:rsidDel="00000000" w:rsidP="00000000" w:rsidRDefault="00000000" w:rsidRPr="00000000" w14:paraId="00000025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Это не отчет в виде таблицы, а одна страница с ключевыми индикаторами. Туда можно поместить: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Остатки денег на всех счетах (в пересчете на одну валюту).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Сумма дебиторки (сколько должны вам) и кредиторки (сколько должны вы).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Выручка за текущий месяц в сравнении с прошлым месяцем.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Количество активных отгрузок/рейсов.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И т.п.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35"/>
          <w:szCs w:val="35"/>
        </w:rPr>
      </w:pPr>
      <w:bookmarkStart w:colFirst="0" w:colLast="0" w:name="_vhy0t31v3z52" w:id="9"/>
      <w:bookmarkEnd w:id="9"/>
      <w:r w:rsidDel="00000000" w:rsidR="00000000" w:rsidRPr="00000000">
        <w:rPr>
          <w:color w:val="1f2328"/>
          <w:sz w:val="35"/>
          <w:szCs w:val="35"/>
          <w:rtl w:val="0"/>
        </w:rPr>
        <w:t xml:space="preserve">2. Специфические разрезы (наковырял из памяти и в интернетах)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hd w:fill="ffffff" w:val="clear"/>
        <w:spacing w:after="240" w:before="360" w:line="300" w:lineRule="auto"/>
        <w:rPr>
          <w:color w:val="1f2328"/>
        </w:rPr>
      </w:pPr>
      <w:bookmarkStart w:colFirst="0" w:colLast="0" w:name="_19f6zdd0n6c9" w:id="10"/>
      <w:bookmarkEnd w:id="10"/>
      <w:r w:rsidDel="00000000" w:rsidR="00000000" w:rsidRPr="00000000">
        <w:rPr>
          <w:color w:val="1f2328"/>
          <w:rtl w:val="0"/>
        </w:rPr>
        <w:t xml:space="preserve">2.1 ABC/XYZ-анализ склада</w:t>
      </w:r>
    </w:p>
    <w:p w:rsidR="00000000" w:rsidDel="00000000" w:rsidP="00000000" w:rsidRDefault="00000000" w:rsidRPr="00000000" w14:paraId="0000002D">
      <w:pPr>
        <w:shd w:fill="ffffff" w:val="clear"/>
        <w:spacing w:after="240" w:lineRule="auto"/>
        <w:rPr>
          <w:color w:val="cc0000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Это для оптовой торговли </w:t>
      </w:r>
      <w:r w:rsidDel="00000000" w:rsidR="00000000" w:rsidRPr="00000000">
        <w:rPr>
          <w:color w:val="cc0000"/>
          <w:sz w:val="24"/>
          <w:szCs w:val="24"/>
          <w:rtl w:val="0"/>
        </w:rPr>
        <w:t xml:space="preserve">и розничной торговли</w:t>
      </w:r>
    </w:p>
    <w:p w:rsidR="00000000" w:rsidDel="00000000" w:rsidP="00000000" w:rsidRDefault="00000000" w:rsidRPr="00000000" w14:paraId="0000002E">
      <w:pPr>
        <w:shd w:fill="ffffff" w:val="clear"/>
        <w:spacing w:after="240" w:lineRule="auto"/>
        <w:rPr>
          <w:color w:val="cc0000"/>
          <w:sz w:val="24"/>
          <w:szCs w:val="24"/>
        </w:rPr>
      </w:pPr>
      <w:r w:rsidDel="00000000" w:rsidR="00000000" w:rsidRPr="00000000">
        <w:rPr>
          <w:b w:val="1"/>
          <w:bCs w:val="1"/>
          <w:color w:val="cc0000"/>
          <w:sz w:val="24"/>
          <w:szCs w:val="24"/>
          <w:rtl w:val="0"/>
        </w:rPr>
        <w:t xml:space="preserve">Группа А:</w:t>
      </w:r>
      <w:r w:rsidDel="00000000" w:rsidR="00000000" w:rsidRPr="00000000">
        <w:rPr>
          <w:color w:val="cc0000"/>
          <w:sz w:val="24"/>
          <w:szCs w:val="24"/>
          <w:rtl w:val="0"/>
        </w:rPr>
        <w:t xml:space="preserve"> 20% товаров, дающие 80% выручки (всегда должны быть в наличии).</w:t>
      </w:r>
    </w:p>
    <w:p w:rsidR="00000000" w:rsidDel="00000000" w:rsidP="00000000" w:rsidRDefault="00000000" w:rsidRPr="00000000" w14:paraId="0000002F">
      <w:pPr>
        <w:shd w:fill="ffffff" w:val="clear"/>
        <w:spacing w:after="240" w:lineRule="auto"/>
        <w:rPr>
          <w:color w:val="cc0000"/>
          <w:sz w:val="24"/>
          <w:szCs w:val="24"/>
        </w:rPr>
      </w:pPr>
      <w:r w:rsidDel="00000000" w:rsidR="00000000" w:rsidRPr="00000000">
        <w:rPr>
          <w:b w:val="1"/>
          <w:bCs w:val="1"/>
          <w:color w:val="cc0000"/>
          <w:sz w:val="24"/>
          <w:szCs w:val="24"/>
          <w:rtl w:val="0"/>
        </w:rPr>
        <w:t xml:space="preserve">Группа B:</w:t>
      </w:r>
      <w:r w:rsidDel="00000000" w:rsidR="00000000" w:rsidRPr="00000000">
        <w:rPr>
          <w:color w:val="cc0000"/>
          <w:sz w:val="24"/>
          <w:szCs w:val="24"/>
          <w:rtl w:val="0"/>
        </w:rPr>
        <w:t xml:space="preserve"> средние позиции.</w:t>
      </w:r>
    </w:p>
    <w:p w:rsidR="00000000" w:rsidDel="00000000" w:rsidP="00000000" w:rsidRDefault="00000000" w:rsidRPr="00000000" w14:paraId="00000030">
      <w:pPr>
        <w:shd w:fill="ffffff" w:val="clear"/>
        <w:spacing w:after="240" w:lineRule="auto"/>
        <w:rPr>
          <w:color w:val="cc0000"/>
          <w:sz w:val="24"/>
          <w:szCs w:val="24"/>
        </w:rPr>
      </w:pPr>
      <w:r w:rsidDel="00000000" w:rsidR="00000000" w:rsidRPr="00000000">
        <w:rPr>
          <w:b w:val="1"/>
          <w:bCs w:val="1"/>
          <w:color w:val="cc0000"/>
          <w:sz w:val="24"/>
          <w:szCs w:val="24"/>
          <w:rtl w:val="0"/>
        </w:rPr>
        <w:t xml:space="preserve">Группа C:</w:t>
      </w:r>
      <w:r w:rsidDel="00000000" w:rsidR="00000000" w:rsidRPr="00000000">
        <w:rPr>
          <w:color w:val="cc0000"/>
          <w:sz w:val="24"/>
          <w:szCs w:val="24"/>
          <w:rtl w:val="0"/>
        </w:rPr>
        <w:t xml:space="preserve"> 50-70% ассортимента, дающие лишь 5% выручки (кандидаты на вывод из матрицы).</w:t>
      </w:r>
    </w:p>
    <w:p w:rsidR="00000000" w:rsidDel="00000000" w:rsidP="00000000" w:rsidRDefault="00000000" w:rsidRPr="00000000" w14:paraId="00000031">
      <w:pPr>
        <w:shd w:fill="ffffff" w:val="clear"/>
        <w:spacing w:after="240" w:lineRule="auto"/>
        <w:rPr>
          <w:color w:val="cc0000"/>
          <w:sz w:val="24"/>
          <w:szCs w:val="24"/>
        </w:rPr>
      </w:pPr>
      <w:r w:rsidDel="00000000" w:rsidR="00000000" w:rsidRPr="00000000">
        <w:rPr>
          <w:b w:val="1"/>
          <w:bCs w:val="1"/>
          <w:color w:val="cc0000"/>
          <w:sz w:val="24"/>
          <w:szCs w:val="24"/>
          <w:rtl w:val="0"/>
        </w:rPr>
        <w:t xml:space="preserve">X:</w:t>
      </w:r>
      <w:r w:rsidDel="00000000" w:rsidR="00000000" w:rsidRPr="00000000">
        <w:rPr>
          <w:color w:val="cc0000"/>
          <w:sz w:val="24"/>
          <w:szCs w:val="24"/>
          <w:rtl w:val="0"/>
        </w:rPr>
        <w:t xml:space="preserve"> стабильные продажи.</w:t>
      </w:r>
    </w:p>
    <w:p w:rsidR="00000000" w:rsidDel="00000000" w:rsidP="00000000" w:rsidRDefault="00000000" w:rsidRPr="00000000" w14:paraId="00000032">
      <w:pPr>
        <w:shd w:fill="ffffff" w:val="clear"/>
        <w:spacing w:after="240" w:lineRule="auto"/>
        <w:rPr>
          <w:color w:val="cc0000"/>
          <w:sz w:val="24"/>
          <w:szCs w:val="24"/>
        </w:rPr>
      </w:pPr>
      <w:r w:rsidDel="00000000" w:rsidR="00000000" w:rsidRPr="00000000">
        <w:rPr>
          <w:b w:val="1"/>
          <w:bCs w:val="1"/>
          <w:color w:val="cc0000"/>
          <w:sz w:val="24"/>
          <w:szCs w:val="24"/>
          <w:rtl w:val="0"/>
        </w:rPr>
        <w:t xml:space="preserve">Y:</w:t>
      </w:r>
      <w:r w:rsidDel="00000000" w:rsidR="00000000" w:rsidRPr="00000000">
        <w:rPr>
          <w:color w:val="cc0000"/>
          <w:sz w:val="24"/>
          <w:szCs w:val="24"/>
          <w:rtl w:val="0"/>
        </w:rPr>
        <w:t xml:space="preserve"> сезонные или предсказуемые колебания.</w:t>
      </w:r>
    </w:p>
    <w:p w:rsidR="00000000" w:rsidDel="00000000" w:rsidP="00000000" w:rsidRDefault="00000000" w:rsidRPr="00000000" w14:paraId="00000033">
      <w:pPr>
        <w:shd w:fill="ffffff" w:val="clear"/>
        <w:spacing w:after="240" w:lineRule="auto"/>
        <w:rPr>
          <w:color w:val="cc0000"/>
          <w:sz w:val="24"/>
          <w:szCs w:val="24"/>
        </w:rPr>
      </w:pPr>
      <w:r w:rsidDel="00000000" w:rsidR="00000000" w:rsidRPr="00000000">
        <w:rPr>
          <w:b w:val="1"/>
          <w:bCs w:val="1"/>
          <w:color w:val="cc0000"/>
          <w:sz w:val="24"/>
          <w:szCs w:val="24"/>
          <w:rtl w:val="0"/>
        </w:rPr>
        <w:t xml:space="preserve">Z:</w:t>
      </w:r>
      <w:r w:rsidDel="00000000" w:rsidR="00000000" w:rsidRPr="00000000">
        <w:rPr>
          <w:color w:val="cc0000"/>
          <w:sz w:val="24"/>
          <w:szCs w:val="24"/>
          <w:rtl w:val="0"/>
        </w:rPr>
        <w:t xml:space="preserve"> случайные, хаотичные продажи.</w:t>
      </w:r>
    </w:p>
    <w:p w:rsidR="00000000" w:rsidDel="00000000" w:rsidP="00000000" w:rsidRDefault="00000000" w:rsidRPr="00000000" w14:paraId="00000034">
      <w:pPr>
        <w:shd w:fill="ffffff" w:val="clear"/>
        <w:spacing w:after="240" w:lineRule="auto"/>
        <w:rPr>
          <w:color w:val="cc0000"/>
          <w:sz w:val="24"/>
          <w:szCs w:val="24"/>
        </w:rPr>
      </w:pPr>
      <w:r w:rsidDel="00000000" w:rsidR="00000000" w:rsidRPr="00000000">
        <w:rPr>
          <w:color w:val="cc0000"/>
          <w:sz w:val="24"/>
          <w:szCs w:val="24"/>
          <w:rtl w:val="0"/>
        </w:rPr>
        <w:t xml:space="preserve">Отчет по оборачиваемости</w:t>
      </w:r>
    </w:p>
    <w:p w:rsidR="00000000" w:rsidDel="00000000" w:rsidP="00000000" w:rsidRDefault="00000000" w:rsidRPr="00000000" w14:paraId="00000035">
      <w:pPr>
        <w:shd w:fill="ffffff" w:val="clear"/>
        <w:spacing w:after="240" w:lineRule="auto"/>
        <w:rPr>
          <w:color w:val="cc0000"/>
          <w:sz w:val="24"/>
          <w:szCs w:val="24"/>
        </w:rPr>
      </w:pPr>
      <w:r w:rsidDel="00000000" w:rsidR="00000000" w:rsidRPr="00000000">
        <w:rPr>
          <w:color w:val="cc0000"/>
          <w:sz w:val="24"/>
          <w:szCs w:val="24"/>
          <w:rtl w:val="0"/>
        </w:rPr>
        <w:t xml:space="preserve">Отчет по неликвидам и затовариванию  (в каком то исполнении он у нас уже есть) должен быть с возможностью выбора дней 90, 180, 360</w:t>
      </w:r>
    </w:p>
    <w:p w:rsidR="00000000" w:rsidDel="00000000" w:rsidP="00000000" w:rsidRDefault="00000000" w:rsidRPr="00000000" w14:paraId="00000036">
      <w:pPr>
        <w:shd w:fill="ffffff" w:val="clear"/>
        <w:spacing w:after="240" w:lineRule="auto"/>
        <w:rPr>
          <w:color w:val="cc0000"/>
          <w:sz w:val="24"/>
          <w:szCs w:val="24"/>
        </w:rPr>
      </w:pPr>
      <w:r w:rsidDel="00000000" w:rsidR="00000000" w:rsidRPr="00000000">
        <w:rPr>
          <w:b w:val="1"/>
          <w:bCs w:val="1"/>
          <w:color w:val="cc0000"/>
          <w:sz w:val="24"/>
          <w:szCs w:val="24"/>
          <w:rtl w:val="0"/>
        </w:rPr>
        <w:t xml:space="preserve">Точность сборки заказов (Perfect Order Rate):</w:t>
      </w:r>
      <w:r w:rsidDel="00000000" w:rsidR="00000000" w:rsidRPr="00000000">
        <w:rPr>
          <w:color w:val="cc0000"/>
          <w:sz w:val="24"/>
          <w:szCs w:val="24"/>
          <w:rtl w:val="0"/>
        </w:rPr>
        <w:t xml:space="preserve"> процент заказов, собранных без ошибок по количеству, артикулам и качеству.</w:t>
      </w:r>
    </w:p>
    <w:p w:rsidR="00000000" w:rsidDel="00000000" w:rsidP="00000000" w:rsidRDefault="00000000" w:rsidRPr="00000000" w14:paraId="00000037">
      <w:pPr>
        <w:shd w:fill="ffffff" w:val="clear"/>
        <w:spacing w:after="240" w:lineRule="auto"/>
        <w:rPr>
          <w:color w:val="cc0000"/>
          <w:sz w:val="24"/>
          <w:szCs w:val="24"/>
        </w:rPr>
      </w:pPr>
      <w:r w:rsidDel="00000000" w:rsidR="00000000" w:rsidRPr="00000000">
        <w:rPr>
          <w:b w:val="1"/>
          <w:bCs w:val="1"/>
          <w:color w:val="cc0000"/>
          <w:sz w:val="24"/>
          <w:szCs w:val="24"/>
          <w:rtl w:val="0"/>
        </w:rPr>
        <w:t xml:space="preserve">Скорость складского цикла (Order Cycle Time):</w:t>
      </w:r>
      <w:r w:rsidDel="00000000" w:rsidR="00000000" w:rsidRPr="00000000">
        <w:rPr>
          <w:color w:val="cc0000"/>
          <w:sz w:val="24"/>
          <w:szCs w:val="24"/>
          <w:rtl w:val="0"/>
        </w:rPr>
        <w:t xml:space="preserve"> время с момента поступления заявки до готовности груза к отправке.</w:t>
      </w:r>
    </w:p>
    <w:p w:rsidR="00000000" w:rsidDel="00000000" w:rsidP="00000000" w:rsidRDefault="00000000" w:rsidRPr="00000000" w14:paraId="00000038">
      <w:pPr>
        <w:shd w:fill="ffffff" w:val="clear"/>
        <w:spacing w:after="240" w:lineRule="auto"/>
        <w:rPr>
          <w:color w:val="cc0000"/>
          <w:sz w:val="24"/>
          <w:szCs w:val="24"/>
        </w:rPr>
      </w:pPr>
      <w:r w:rsidDel="00000000" w:rsidR="00000000" w:rsidRPr="00000000">
        <w:rPr>
          <w:b w:val="1"/>
          <w:bCs w:val="1"/>
          <w:color w:val="cc0000"/>
          <w:sz w:val="24"/>
          <w:szCs w:val="24"/>
          <w:rtl w:val="0"/>
        </w:rPr>
        <w:t xml:space="preserve">Стоимость хранения (Carrying Cost):</w:t>
      </w:r>
      <w:r w:rsidDel="00000000" w:rsidR="00000000" w:rsidRPr="00000000">
        <w:rPr>
          <w:color w:val="cc0000"/>
          <w:sz w:val="24"/>
          <w:szCs w:val="24"/>
          <w:rtl w:val="0"/>
        </w:rPr>
        <w:t xml:space="preserve"> сумма всех затрат на содержание единицы товара (аренда, охрана, страховка, порча). Обычно составляет 15–30% от стоимости запаса в год.</w:t>
      </w:r>
    </w:p>
    <w:p w:rsidR="00000000" w:rsidDel="00000000" w:rsidP="00000000" w:rsidRDefault="00000000" w:rsidRPr="00000000" w14:paraId="00000039">
      <w:pPr>
        <w:shd w:fill="ffffff" w:val="clear"/>
        <w:spacing w:after="240" w:lineRule="auto"/>
        <w:rPr>
          <w:color w:val="cc0000"/>
          <w:sz w:val="24"/>
          <w:szCs w:val="24"/>
        </w:rPr>
      </w:pPr>
      <w:r w:rsidDel="00000000" w:rsidR="00000000" w:rsidRPr="00000000">
        <w:rPr>
          <w:b w:val="1"/>
          <w:bCs w:val="1"/>
          <w:color w:val="cc0000"/>
          <w:sz w:val="24"/>
          <w:szCs w:val="24"/>
          <w:rtl w:val="0"/>
        </w:rPr>
        <w:t xml:space="preserve">Эффективность использования площади:</w:t>
      </w:r>
      <w:r w:rsidDel="00000000" w:rsidR="00000000" w:rsidRPr="00000000">
        <w:rPr>
          <w:color w:val="cc0000"/>
          <w:sz w:val="24"/>
          <w:szCs w:val="24"/>
          <w:rtl w:val="0"/>
        </w:rPr>
        <w:t xml:space="preserve"> отношение занятых ячеек хранения к общему количеству доступных мест.</w:t>
      </w:r>
    </w:p>
    <w:p w:rsidR="00000000" w:rsidDel="00000000" w:rsidP="00000000" w:rsidRDefault="00000000" w:rsidRPr="00000000" w14:paraId="0000003A">
      <w:pPr>
        <w:shd w:fill="ffffff" w:val="clear"/>
        <w:spacing w:after="240" w:before="240" w:lineRule="auto"/>
        <w:rPr>
          <w:color w:val="cc0000"/>
          <w:sz w:val="24"/>
          <w:szCs w:val="24"/>
        </w:rPr>
      </w:pPr>
      <w:r w:rsidDel="00000000" w:rsidR="00000000" w:rsidRPr="00000000">
        <w:rPr>
          <w:color w:val="cc0000"/>
          <w:sz w:val="24"/>
          <w:szCs w:val="24"/>
          <w:rtl w:val="0"/>
        </w:rPr>
        <w:t xml:space="preserve">Совмещение </w:t>
      </w:r>
      <w:r w:rsidDel="00000000" w:rsidR="00000000" w:rsidRPr="00000000">
        <w:rPr>
          <w:b w:val="1"/>
          <w:bCs w:val="1"/>
          <w:color w:val="cc0000"/>
          <w:sz w:val="24"/>
          <w:szCs w:val="24"/>
          <w:rtl w:val="0"/>
        </w:rPr>
        <w:t xml:space="preserve">ABC</w:t>
      </w:r>
      <w:r w:rsidDel="00000000" w:rsidR="00000000" w:rsidRPr="00000000">
        <w:rPr>
          <w:color w:val="cc0000"/>
          <w:sz w:val="24"/>
          <w:szCs w:val="24"/>
          <w:rtl w:val="0"/>
        </w:rPr>
        <w:t xml:space="preserve"> и </w:t>
      </w:r>
      <w:r w:rsidDel="00000000" w:rsidR="00000000" w:rsidRPr="00000000">
        <w:rPr>
          <w:b w:val="1"/>
          <w:bCs w:val="1"/>
          <w:color w:val="cc0000"/>
          <w:sz w:val="24"/>
          <w:szCs w:val="24"/>
          <w:rtl w:val="0"/>
        </w:rPr>
        <w:t xml:space="preserve">XYZ</w:t>
      </w:r>
      <w:r w:rsidDel="00000000" w:rsidR="00000000" w:rsidRPr="00000000">
        <w:rPr>
          <w:color w:val="cc0000"/>
          <w:sz w:val="24"/>
          <w:szCs w:val="24"/>
          <w:rtl w:val="0"/>
        </w:rPr>
        <w:t xml:space="preserve"> анализов дает четкое понимание стратегии: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  <w:rPr>
          <w:color w:val="cc0000"/>
          <w:sz w:val="24"/>
          <w:szCs w:val="24"/>
        </w:rPr>
      </w:pPr>
      <w:r w:rsidDel="00000000" w:rsidR="00000000" w:rsidRPr="00000000">
        <w:rPr>
          <w:b w:val="1"/>
          <w:bCs w:val="1"/>
          <w:color w:val="cc0000"/>
          <w:sz w:val="24"/>
          <w:szCs w:val="24"/>
          <w:rtl w:val="0"/>
        </w:rPr>
        <w:t xml:space="preserve">AX:</w:t>
      </w:r>
      <w:r w:rsidDel="00000000" w:rsidR="00000000" w:rsidRPr="00000000">
        <w:rPr>
          <w:color w:val="cc0000"/>
          <w:sz w:val="24"/>
          <w:szCs w:val="24"/>
          <w:rtl w:val="0"/>
        </w:rPr>
        <w:t xml:space="preserve"> Самые ценные товары со стабильным спросом. Нужен жесткий контроль и минимальный страховой запас.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  <w:rPr>
          <w:color w:val="cc0000"/>
          <w:sz w:val="24"/>
          <w:szCs w:val="24"/>
        </w:rPr>
      </w:pPr>
      <w:r w:rsidDel="00000000" w:rsidR="00000000" w:rsidRPr="00000000">
        <w:rPr>
          <w:b w:val="1"/>
          <w:bCs w:val="1"/>
          <w:color w:val="cc0000"/>
          <w:sz w:val="24"/>
          <w:szCs w:val="24"/>
          <w:rtl w:val="0"/>
        </w:rPr>
        <w:t xml:space="preserve">CZ:</w:t>
      </w:r>
      <w:r w:rsidDel="00000000" w:rsidR="00000000" w:rsidRPr="00000000">
        <w:rPr>
          <w:color w:val="cc0000"/>
          <w:sz w:val="24"/>
          <w:szCs w:val="24"/>
          <w:rtl w:val="0"/>
        </w:rPr>
        <w:t xml:space="preserve"> Товары, которые редко покупают и которые приносят мало денег. Их лучше возить только под заказ.</w:t>
      </w:r>
    </w:p>
    <w:p w:rsidR="00000000" w:rsidDel="00000000" w:rsidP="00000000" w:rsidRDefault="00000000" w:rsidRPr="00000000" w14:paraId="0000003D">
      <w:pPr>
        <w:shd w:fill="ffffff" w:val="clear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hd w:fill="ffffff" w:val="clear"/>
        <w:spacing w:after="240" w:before="360" w:line="300" w:lineRule="auto"/>
        <w:rPr>
          <w:color w:val="1f2328"/>
        </w:rPr>
      </w:pPr>
      <w:bookmarkStart w:colFirst="0" w:colLast="0" w:name="_mthqvwm600im" w:id="11"/>
      <w:bookmarkEnd w:id="11"/>
      <w:r w:rsidDel="00000000" w:rsidR="00000000" w:rsidRPr="00000000">
        <w:rPr>
          <w:color w:val="1f2328"/>
          <w:rtl w:val="0"/>
        </w:rPr>
        <w:t xml:space="preserve">2.2 Рентабельность сделок/менеджеров</w:t>
      </w:r>
    </w:p>
    <w:p w:rsidR="00000000" w:rsidDel="00000000" w:rsidP="00000000" w:rsidRDefault="00000000" w:rsidRPr="00000000" w14:paraId="00000040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Это для оптовой торговли</w:t>
      </w:r>
    </w:p>
    <w:p w:rsidR="00000000" w:rsidDel="00000000" w:rsidP="00000000" w:rsidRDefault="00000000" w:rsidRPr="00000000" w14:paraId="00000041">
      <w:pPr>
        <w:shd w:fill="ffffff" w:val="clear"/>
        <w:spacing w:after="240" w:lineRule="auto"/>
        <w:rPr>
          <w:color w:val="cc0000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Показывает кто из отдел продаж реально зарабатывает, а кто делает оборот за счет огромных скидок. </w:t>
      </w:r>
      <w:r w:rsidDel="00000000" w:rsidR="00000000" w:rsidRPr="00000000">
        <w:rPr>
          <w:color w:val="cc0000"/>
          <w:sz w:val="24"/>
          <w:szCs w:val="24"/>
          <w:rtl w:val="0"/>
        </w:rPr>
        <w:t xml:space="preserve">С показателем товаров и и сделок на каждого менеджера и по отделам опт и розница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hd w:fill="ffffff" w:val="clear"/>
        <w:spacing w:after="240" w:before="360" w:line="300" w:lineRule="auto"/>
        <w:rPr>
          <w:color w:val="1f2328"/>
        </w:rPr>
      </w:pPr>
      <w:bookmarkStart w:colFirst="0" w:colLast="0" w:name="_h27hov9rh4jh" w:id="12"/>
      <w:bookmarkEnd w:id="12"/>
      <w:r w:rsidDel="00000000" w:rsidR="00000000" w:rsidRPr="00000000">
        <w:rPr>
          <w:color w:val="1f2328"/>
          <w:rtl w:val="0"/>
        </w:rPr>
        <w:t xml:space="preserve">2.3 Отчёты для грузоперевозок</w:t>
      </w:r>
    </w:p>
    <w:p w:rsidR="00000000" w:rsidDel="00000000" w:rsidP="00000000" w:rsidRDefault="00000000" w:rsidRPr="00000000" w14:paraId="00000043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(!) Тут надо уточнять вашу специфику. Свои фуры.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Доходность на 1 км пробега или на одну машину/маршрут.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Учет прямых расходов на рейс: Топливо, запчасти, платон/платные дороги, суточные.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Коэффициент загрузки/порожнего пробега. Чтобы понимать эффективность логистики.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rPr>
          <w:color w:val="cc0000"/>
          <w:sz w:val="24"/>
          <w:szCs w:val="24"/>
        </w:rPr>
      </w:pPr>
      <w:r w:rsidDel="00000000" w:rsidR="00000000" w:rsidRPr="00000000">
        <w:rPr>
          <w:color w:val="cc0000"/>
          <w:sz w:val="24"/>
          <w:szCs w:val="24"/>
          <w:rtl w:val="0"/>
        </w:rPr>
        <w:t xml:space="preserve">Прибыли и убытки в месяц, задолженность. соотнощение к предыдущем периодам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hd w:fill="ffffff" w:val="clear"/>
        <w:spacing w:after="240" w:before="360" w:line="300" w:lineRule="auto"/>
        <w:rPr>
          <w:color w:val="1f2328"/>
        </w:rPr>
      </w:pPr>
      <w:bookmarkStart w:colFirst="0" w:colLast="0" w:name="_4ds2is3ubbnr" w:id="13"/>
      <w:bookmarkEnd w:id="13"/>
      <w:r w:rsidDel="00000000" w:rsidR="00000000" w:rsidRPr="00000000">
        <w:rPr>
          <w:color w:val="1f2328"/>
          <w:rtl w:val="0"/>
        </w:rPr>
        <w:t xml:space="preserve">2.4 Отчёты для концентрации (Анализ 80/20)</w:t>
      </w:r>
    </w:p>
    <w:p w:rsidR="00000000" w:rsidDel="00000000" w:rsidP="00000000" w:rsidRDefault="00000000" w:rsidRPr="00000000" w14:paraId="00000049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Это рейтинг клиентов и поставщиков по объему выручки и прибыли. С помощью отчётов в теории можно выявить «якорных» клиентов (если они не известны). Типа если 70% выручки приносит один клиент, бизнес находится в зоне риска. Если он уйдет или обанкротится — бизнес рухнет. То же самое с поставщиками стройматериалов.</w:t>
      </w:r>
    </w:p>
    <w:p w:rsidR="00000000" w:rsidDel="00000000" w:rsidP="00000000" w:rsidRDefault="00000000" w:rsidRPr="00000000" w14:paraId="0000004A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Польза от отчёта - видеть когда и на сколько пора диверсифицировать портфель заказов.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hd w:fill="ffffff" w:val="clear"/>
        <w:spacing w:after="240" w:before="360" w:line="300" w:lineRule="auto"/>
        <w:rPr>
          <w:color w:val="1f2328"/>
        </w:rPr>
      </w:pPr>
      <w:bookmarkStart w:colFirst="0" w:colLast="0" w:name="_v65kkspauu1" w:id="14"/>
      <w:bookmarkEnd w:id="14"/>
      <w:r w:rsidDel="00000000" w:rsidR="00000000" w:rsidRPr="00000000">
        <w:rPr>
          <w:color w:val="1f2328"/>
          <w:rtl w:val="0"/>
        </w:rPr>
        <w:t xml:space="preserve">2.5 Эффективность персонала (HR-метрики)</w:t>
      </w:r>
    </w:p>
    <w:p w:rsidR="00000000" w:rsidDel="00000000" w:rsidP="00000000" w:rsidRDefault="00000000" w:rsidRPr="00000000" w14:paraId="0000004C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Можно попробвать посчитать: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Выручка на одного сотрудника.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Прибыль на одного сотрудника.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Доля ФОТ в выручке (например, зарплаты не должны съедать больше 20% от оборота). Типа сколько копеек с каждого заработанного рубля мы отдаем персоналу?</w:t>
      </w:r>
    </w:p>
    <w:p w:rsidR="00000000" w:rsidDel="00000000" w:rsidP="00000000" w:rsidRDefault="00000000" w:rsidRPr="00000000" w14:paraId="00000050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Этим отчётом можно следить за раздуванием штата. Если штат вырос на 20%, а выручка — на 5%, значит, эффективность падает.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hd w:fill="ffffff" w:val="clear"/>
        <w:spacing w:after="240" w:before="360" w:line="300" w:lineRule="auto"/>
        <w:rPr>
          <w:color w:val="1f2328"/>
        </w:rPr>
      </w:pPr>
      <w:bookmarkStart w:colFirst="0" w:colLast="0" w:name="_58adp5alj6l4" w:id="15"/>
      <w:bookmarkEnd w:id="15"/>
      <w:r w:rsidDel="00000000" w:rsidR="00000000" w:rsidRPr="00000000">
        <w:rPr>
          <w:color w:val="1f2328"/>
          <w:rtl w:val="0"/>
        </w:rPr>
        <w:t xml:space="preserve">2.6 Точка безубыточности</w:t>
      </w:r>
    </w:p>
    <w:p w:rsidR="00000000" w:rsidDel="00000000" w:rsidP="00000000" w:rsidRDefault="00000000" w:rsidRPr="00000000" w14:paraId="00000052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Расчет минимальной суммы выручки в месяц, при которой компания выходит в «ноль» (покрывает все постоянные расходы: аренду, оклады, связь, лизинги).</w:t>
      </w:r>
    </w:p>
    <w:p w:rsidR="00000000" w:rsidDel="00000000" w:rsidP="00000000" w:rsidRDefault="00000000" w:rsidRPr="00000000" w14:paraId="00000053">
      <w:pPr>
        <w:shd w:fill="ffffff" w:val="clear"/>
        <w:rPr>
          <w:color w:val="cc0000"/>
          <w:sz w:val="24"/>
          <w:szCs w:val="24"/>
        </w:rPr>
      </w:pPr>
      <w:r w:rsidDel="00000000" w:rsidR="00000000" w:rsidRPr="00000000">
        <w:rPr>
          <w:color w:val="cc0000"/>
          <w:sz w:val="24"/>
          <w:szCs w:val="24"/>
          <w:rtl w:val="0"/>
        </w:rPr>
        <w:t xml:space="preserve">Тут нужно не компанию смотреть, а точки продаж и подразделения</w:t>
      </w:r>
    </w:p>
    <w:p w:rsidR="00000000" w:rsidDel="00000000" w:rsidP="00000000" w:rsidRDefault="00000000" w:rsidRPr="00000000" w14:paraId="00000054">
      <w:pPr>
        <w:shd w:fill="ffffff" w:val="clear"/>
        <w:rPr>
          <w:color w:val="cc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rPr>
          <w:color w:val="cc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rPr>
          <w:color w:val="cc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cc0000"/>
        </w:rPr>
      </w:pPr>
      <w:r w:rsidDel="00000000" w:rsidR="00000000" w:rsidRPr="00000000">
        <w:rPr>
          <w:color w:val="cc0000"/>
        </w:rPr>
        <w:drawing>
          <wp:inline distB="114300" distT="114300" distL="114300" distR="114300">
            <wp:extent cx="5731200" cy="382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гпт подготовил, что то похожее</w:t>
      </w:r>
    </w:p>
    <w:p w:rsidR="00000000" w:rsidDel="00000000" w:rsidP="00000000" w:rsidRDefault="00000000" w:rsidRPr="00000000" w14:paraId="0000005A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хочу юнит экономику по каждой машине и каждой сделке, но это будет в финале проекта начнем с экономических показателей, потом склад и юнит</w:t>
      </w:r>
    </w:p>
    <w:p w:rsidR="00000000" w:rsidDel="00000000" w:rsidP="00000000" w:rsidRDefault="00000000" w:rsidRPr="00000000" w14:paraId="0000005B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есть раздел поступления ДС и расходы, менеджерский результат считается в получении ДС, как цифра в текущем месяце для понимания, а ЗП и статистика считается по фактически отгруженным заказам (в деньгах, метрах, штуках и брендах), считает срок жизни заказа, ФОТ считается по отделам и на каждого, нужно отдельно собирать расходы в категории ( закуп товара, аренда, ФОТ, налоги и т.д.) </w:t>
      </w:r>
    </w:p>
    <w:p w:rsidR="00000000" w:rsidDel="00000000" w:rsidP="00000000" w:rsidRDefault="00000000" w:rsidRPr="00000000" w14:paraId="0000005C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Все это показывается в текущем месяце, соотношение месяц к месяцу, квартал, год, и процент изменений</w:t>
      </w:r>
    </w:p>
    <w:p w:rsidR="00000000" w:rsidDel="00000000" w:rsidP="00000000" w:rsidRDefault="00000000" w:rsidRPr="00000000" w14:paraId="0000005D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Список усложнений</w:t>
      </w:r>
    </w:p>
    <w:p w:rsidR="00000000" w:rsidDel="00000000" w:rsidP="00000000" w:rsidRDefault="00000000" w:rsidRPr="00000000" w14:paraId="0000005F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ROA</w:t>
      </w:r>
    </w:p>
    <w:p w:rsidR="00000000" w:rsidDel="00000000" w:rsidP="00000000" w:rsidRDefault="00000000" w:rsidRPr="00000000" w14:paraId="00000061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ROIC</w:t>
      </w:r>
    </w:p>
    <w:p w:rsidR="00000000" w:rsidDel="00000000" w:rsidP="00000000" w:rsidRDefault="00000000" w:rsidRPr="00000000" w14:paraId="00000062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ROE</w:t>
      </w:r>
    </w:p>
    <w:p w:rsidR="00000000" w:rsidDel="00000000" w:rsidP="00000000" w:rsidRDefault="00000000" w:rsidRPr="00000000" w14:paraId="00000063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Коэффициент финансовой независимости</w:t>
      </w:r>
    </w:p>
    <w:p w:rsidR="00000000" w:rsidDel="00000000" w:rsidP="00000000" w:rsidRDefault="00000000" w:rsidRPr="00000000" w14:paraId="00000064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Долговая нагрузка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