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Настоящий Федеральный закон в целях защиты прав и законных интересов физических лиц устанавливает правовые основы деятельности по возврату просроченной задолженности физических лиц (совершения действий, направленных на возврат просроченной задолженности физических лиц), возникшей из денежных обязательств.</w:t>
      </w:r>
    </w:p>
    <w:p>
      <w:r>
        <w:t>2. Настоящий Федеральный закон не распространяется на физических лиц, являющихся кредиторами по денежным обязательствам, самостоятельно осуществляющих действия, направленные на возврат возникшей перед ними задолженности другого физического лица в размере, не превышающем пятидесяти тысяч рублей, за исключением случаев возникновения указанной задолженности в результате перехода к ним прав кредитора (цессии).</w:t>
      </w:r>
    </w:p>
    <w:p>
      <w:r>
        <w:t>3. Настоящий Федеральный закон не распространяется на деятельность по возврату просроченной задолженности, осуществляемую в отношении физических лиц, являющихся индивидуальными предпринимателями, по денежным обязательствам, которые возникли в результате осуществления ими предпринимательской деятельности.</w:t>
      </w:r>
    </w:p>
    <w:p>
      <w:r>
        <w:t>4. Настоящий Федеральный закон не распространяется на правоотношения, связанные с взысканием просроченной задолженности физического лица и возникшие из жилищного законодательства, законодательства Российской Федерации о водоснабжении, водоотведении, теплоснабжении, газоснабжении, об электроэнергетике, а также законодательства Российской Федерации, регулирующего отношения в сфере обращения с твердыми коммунальными отходами.</w:t>
      </w:r>
    </w:p>
    <w:p>
      <w:r>
        <w:t>1. Используемые в настоящем Федеральном законе понятия и термины гражданского и других отраслей законодательства Российской Федерации применяются в том значении, в каком они используются в этих отраслях законодательства Российской Федерации, если иное не предусмотрено настоящим Федеральным законом.</w:t>
      </w:r>
    </w:p>
    <w:p>
      <w:r>
        <w:t>2. Для целей настоящего Федерального закона используются следующие основные понятия: должник - физическое лицо, имеющее просроченное денежное обязательство;</w:t>
      </w:r>
    </w:p>
    <w:p>
      <w:r>
        <w:t>2. Для целей настоящего Федерального закона используются следующие основные понятия: государственный реестр - государственный реестр юридических лиц, осуществляющих деятельность по возврату просроченной задолженности в качестве основного вида деятельности;</w:t>
      </w:r>
    </w:p>
    <w:p>
      <w:r>
        <w:t>2. Для целей настоящего Федерального закона используются следующие основные понятия: уполномоченный орган - федеральный орган исполнительной власти, уполномоченный Правительством Российской Федерации осуществлять ведение государственного реестра,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w:t>
      </w:r>
    </w:p>
    <w:p>
      <w:r>
        <w:t>1. Правовое регулирование деятельности по возврату просроченной задолженности (действий, направленных на возврат просроченной задолженности) осуществляется в соответствии с Гражданским кодексом Российской Федерации,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а также международными договорами Российской Федерации.</w:t>
      </w:r>
    </w:p>
    <w:p>
      <w:r>
        <w:t>2. Положения настоящего Федерального закона не распространяются на отношения, возникающие в соответствии с законодательством о гражданском судопроизводстве, судопроизводстве в арбитражных судах, арбитраже (третейском разбирательстве), производстве по делам об административных правонарушениях, исполнительном производстве, адвокатуре и адвокатской деятельности, нотариате, банкротстве, бюро кредитных историй и уголовно-процессуальным законодательством, а также в связи с исполнением полномочий федеральными органами исполнительной власти, органами государственных внебюджетных фондов, исполнительными органами государственной власти субъектов Российской Федерации, органами местного самоуправления и осуществлением функций организациями, участвующими в предоставлении государственных и муниципальных услуг.</w:t>
      </w:r>
    </w:p>
    <w:p>
      <w:r>
        <w:t>3. Если международным договором Российской Федерации установлены иные правила, чем предусмотренные настоящим Федеральным законом, применяются правила международного договора.</w:t>
      </w:r>
    </w:p>
    <w:p/>
    <w:p>
      <w:r>
        <w:t>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личные встречи, телефонные переговоры (непосредственное взаимодействие);</w:t>
      </w:r>
    </w:p>
    <w:p>
      <w:r>
        <w:t>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телеграфные сообщения, текстовые, голосовые и иные сообщения, передаваемые по сетям электросвязи, в том числе подвижной радиотелефонной связи;</w:t>
      </w:r>
    </w:p>
    <w:p>
      <w:r>
        <w:t>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почтовые отправления по месту жительства или месту пребывания должника.</w:t>
      </w:r>
    </w:p>
    <w:p>
      <w:r>
        <w:t>2. Иные, за исключением указанных в  настоящей статьи, способы взаимодействия с должником кредитора или лица, действующего от его имени и (или) в его интересах, могут быть предусмотрены письменным соглашением между должником и кредитором или лицом, действующим от его имени и (или) в его интересах.</w:t>
      </w:r>
    </w:p>
    <w:p>
      <w:r>
        <w:t>3. Предусмотренное  настоящей статьи соглашение должно содержать указание на конкретные способы взаимодействия с должником кредитора или лица, действующего от его имени и (или) в его интересах, с учетом требований, предусмотренных  настоящего Федерального закона.</w:t>
      </w:r>
    </w:p>
    <w:p>
      <w:r>
        <w:t>4. Должник вправе в любой момент отказаться от исполнения указанного в  настоящей статьи соглашения, сообщив об этом кредитору и (или) лицу, действующему от его имени и (или) в его интересах, путем направления соответствующего уведомления через нотариуса или по почте заказным письмом с уведомлением о вручении или путем вручения под расписку. В случае получения такого уведомления кредитор и (или) лицо, действующее от его имени и (или) в его интересах, не вправе осуществлять направленное на возврат просроченной задолженности взаимодействие с должником способами, предусмотренными соглашением.</w:t>
      </w:r>
    </w:p>
    <w:p>
      <w:r>
        <w:t>5. Направленное на возврат просроченной задолженности взаимодействие кредитора или лица, действующего от его имени и (или) в его интересах, с любыми третьими лицами, под которыми для целей настоящей статьи понимаются члены семьи должника, родственники, иные проживающие с должником лица, соседи и любые другие физические лица, по инициативе кредитора или лица, действующего от его имени и (или) в его интересах, может осуществляться только при одновременном соблюдении следующих условий: имеется согласие должника на осуществление направленного на возврат его просроченной задолженности взаимодействия с третьим лицом;</w:t>
      </w:r>
    </w:p>
    <w:p>
      <w:r>
        <w:t>5. Направленное на возврат просроченной задолженности взаимодействие кредитора или лица, действующего от его имени и (или) в его интересах, с любыми третьими лицами, под которыми для целей настоящей статьи понимаются члены семьи должника, родственники, иные проживающие с должником лица, соседи и любые другие физические лица, по инициативе кредитора или лица, действующего от его имени и (или) в его интересах, может осуществляться только при одновременном соблюдении следующих условий: третьим лицом не выражено несогласие на осуществление с ним взаимодействия.</w:t>
      </w:r>
    </w:p>
    <w:p>
      <w:r>
        <w:t>6. Согласие, указанное в  настоящей статьи, должно быть дано в письменной форме в виде отдельного документа, содержащее в том числе согласие должника на обработку его персональных данных.</w:t>
      </w:r>
    </w:p>
    <w:p>
      <w:r>
        <w:t>7. Должник в любое время вправе отозвать согласие, указанное в  настоящей статьи, сообщив об этом кредитору или лицу, действующему от его имени и (или) в его интересах, которому дано соответствующее согласие, путем направления уведомления через нотариуса или по почте заказным письмом с уведомлением о вручении либо путем вручения заявления под расписку уполномоченному лицу кредитора или лицу, действующему от его имени и (или) в его интересах. В случае получения такого уведомления кредитор и (или) лицо, действующее от его имени и (или) в его интересах, не вправе осуществлять направленное на возврат просроченной задолженности взаимодействие с третьим лицом.</w:t>
      </w:r>
    </w:p>
    <w:p>
      <w:r>
        <w:t>8. Положения  -  настоящей статьи не применяются к случаям, предусмотренным  настоящего Федерального закона, касающимся взаимодействия: кредитора (цедента) с другим лицом (цессионарием) при переходе к такому лицу права требования и в ходе переговоров об уступке права требования;</w:t>
      </w:r>
    </w:p>
    <w:p>
      <w:r>
        <w:t>8. Положения  -  настоящей статьи не применяются к случаям, предусмотренным  настоящего Федерального закона, касающимся взаимодействия: кредитора с другим лицом (агентом) при заключении с ним договора, предусматривающего осуществление действий, направленных на возврат просроченной задолженности, или наделении его соответствующими полномочиями путем выдачи доверенности, а также в ходе переговоров о заключении договора или выдаче доверенности.</w:t>
      </w:r>
    </w:p>
    <w:p>
      <w:r>
        <w:t>9. Предусмотренные настоящей статьей, а также  -  настоящего Федерального закона правила осуществления действий, направленных на возврат просроченной задолженности, применяются при осуществлении взаимодействия с любым третьим лицом.</w:t>
      </w:r>
    </w:p>
    <w:p>
      <w:r>
        <w:t>10. Требования к организации взаимодействия между должником и кредитором или лицом, действующим от его имени и (или) в его интересах, установленные настоящей статьей, а также  -  настоящего Федерального закона, подлежат применению при взаимодействии кредитора или лица, действующего от его имени и (или) в его интересах, с физическим лицом, предоставившим обеспечение исполнения денежного обязательства должника.</w:t>
      </w:r>
    </w:p>
    <w:p>
      <w:r>
        <w:t>1. Взаимодействие с должником, направленное на возврат просроченной задолженности, способами, предусмотренными  и  настоящего Федерального закона, вправе осуществлять только: кредитор, в том числе новый кредитор, при переходе к нему прав требования (с учетом ограничений, предусмотренных  настоящей статьи);</w:t>
      </w:r>
    </w:p>
    <w:p>
      <w:r>
        <w:t>1. Взаимодействие с должником, направленное на возврат просроченной задолженности, способами, предусмотренными  и  настоящего Федерального закона, вправе осуществлять только: лицо, действующее от имени и (или) в интересах кредитора, только в том случае, если оно является кредитной организацией или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w:t>
      </w:r>
    </w:p>
    <w:p>
      <w:r>
        <w:t>2. Новый кредитор, к которому перешло право требования, возникшее из договора потребительского кредита (займа), вправе осуществлять с должником взаимодействие, направленное на возврат просроченной задолженности, способами, предусмотренными  и  настоящего Федерального закона, только если такой новый кредитор является кредитной организацией или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за исключением случаев, когда должник ранее отказался от взаимодействия ( настоящего Федерального закона).</w:t>
      </w:r>
    </w:p>
    <w:p>
      <w:r>
        <w:t>3. Ограничения, предусмотренные  настоящей статьи, не применяются в отношении государственных органов, органов местного самоуправления и государственной корпорации "Агентство по страхованию вкладов" в случае перехода к ним права требования к должнику.</w:t>
      </w:r>
    </w:p>
    <w:p>
      <w:r>
        <w:t>4. Привлечение к взаимодействию с должником лиц, имеющих неснятую или непогашенную судимость за преступления против личности, преступления в сфере экономики или преступления против государственной власти и общественной безопасности, не допускается.</w:t>
      </w:r>
    </w:p>
    <w:p>
      <w:r>
        <w:t>5. Привлечение к взаимодействию с должником на территории Российской Федерации лиц, находящихся за пределами территории Российской Федерации, а также иных лиц для осуществления взаимодействия с должником с использованием международной телефонной связи или передачи из-за пределов территории Российской Федерации телеграфных сообщений, текстовых, голосовых и иных сообщений, передаваемых по сетям электросвязи, в том числе подвижной радиотелефонной связи, не допускается.</w:t>
      </w:r>
    </w:p>
    <w:p>
      <w:r>
        <w:t>1. При осуществлении действий, направленных на возврат просроченной задолженности, кредитор или лицо, действующее от его имени и (или) в его интересах, обязаны действовать добросовестно и разумно.</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применением к должнику и иным лицам физической силы либо угрозой ее применения, угрозой убийством или причинения вреда здоровью;</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уничтожением или повреждением имущества либо угрозой таких уничтожения или повреждения;</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применением методов, опасных для жизни и здоровья людей;</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оказанием психологического давления на должника и иных лиц, использованием выражений и совершением иных действий, унижающих честь и достоинство должника и иных лиц;</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введением должника и иных лиц в заблуждение относительно:</w:t>
      </w:r>
    </w:p>
    <w:p>
      <w:r>
        <w:t>а) правовой природы и размера неисполненного обязательства, причин его неисполнения должником, сроков исполнения обязательства;</w:t>
      </w:r>
    </w:p>
    <w:p>
      <w:r>
        <w:t>б) передачи вопроса о возврате просроченной задолженности на рассмотрение суда, последствий неисполнения обязательства для должника и иных лиц, возможности применения к должнику мер административного и уголовно-процессуального воздействия и уголовного преследования;</w:t>
      </w:r>
    </w:p>
    <w:p>
      <w:r>
        <w:t>в) принадлежности кредитора или лица, действующего от его имени и (или) в его интересах, к органам государственной власти и органам местного самоуправления; любым другим неправомерным причинением вреда должнику и иным лицам или злоупотреблением правом.</w:t>
      </w:r>
    </w:p>
    <w:p>
      <w:r>
        <w:t>3. Если иное не предусмотрено федеральным законом, кредитор или лицо, действующее от его имени и (или) в его интересах, при совершении действий, направленных на возврат просроченной задолженности, не вправе без согласия должника передавать (сообщать) третьим лицам или делать доступными для них сведения о должнике, просроченной задолженности и ее взыскании и любые другие персональные данные должника.</w:t>
      </w:r>
    </w:p>
    <w:p>
      <w:r>
        <w:t>4. Согласие, указанное в  настоящей статьи, должно быть дано в виде согласия должника на обработку его персональных данных в письменной форме в виде отдельного документа.</w:t>
      </w:r>
    </w:p>
    <w:p>
      <w:r>
        <w:t>5. Вне зависимости от наличия согласия должника кредитор вправе передавать сведения, указанные в  настоящей статьи, при заключении договора и в ходе переговоров о заключении договора, предусматривающего уступку права требования, передачу права требования в залог, осуществление действий, направленных на возврат просроченной задолженности, или наделении соответствующими полномочиями путем выдачи доверенности только в случае, если сведения передаются Центральному банку Российской Федерации (Банку России), государственной корпорации "Агентство по страхованию вкладов", единому институту развития в жилищной сфере и его организациям, предусмотренным статьей 3 Федерального закона от 13 июля 2015 года N 225-ФЗ "О содействии развитию и повышению эффективности управления в жилищной сфере и о внесении изменений в отдельные законодательные акты Российской Федерации", управляющим компаниям инвестиционных фондов, паевых инвестиционных фондов и негосударственных пенсионных фондов, кредитным организациям, специализированным обществам, ипотечным агентам и лицам, осуществляющим деятельность по возврату просроченной задолженности в качестве основного вида деятельности, включенным в государственный реестр.</w:t>
      </w:r>
    </w:p>
    <w:p>
      <w:r>
        <w:t>6. Лица, получившие сведения, указанные в  настоящей статьи, в ходе переговоров о заключении договора или выдаче доверенности, обязаны сохранять их конфиденциальность и в том случае, если они не будут впоследствии осуществлять действия, направленные на возврат просроченной задолженности соответствующих физических лиц. Если в ходе переговоров о заключении договора или выдаче доверенности сторона получает сведения, которые передаются ей другой стороной в качестве конфиденциальных, она обязана не раскрывать эти сведения и не использовать их ненадлежащим образом для своих целей независимо от того, будет ли заключен договор. При нарушении этой обязанности лицо обязано возместить должнику убытки, причиненные в результате раскрытия конфиденциальных сведений или использования их для своих целей.</w:t>
      </w:r>
    </w:p>
    <w:p>
      <w:r>
        <w:t>7. Должник в любое время вправе отозвать согласие, указанное в  настоящей статьи, сообщив об этом лицу, которому дано соответствующее согласие, путем направления уведомления через нотариуса или по почте заказным письмом с уведомлением о вручении либо путем вручения заявления под расписку. В случае получения такого уведомления кредитор и (или) лицо, действующее от его имени и (или) в его интересах, не вправе передавать (сообщать) третьим лицам сведения о должнике, просроченной задолженности и ее взыскании и любые другие персональные данные должника, если иное не предусмотрено федеральным законом.</w:t>
      </w:r>
    </w:p>
    <w:p>
      <w:r>
        <w:t>8. Вне зависимости от наличия согласия должника, предусмотренного  настоящей статьи, раскрытие сведений о должнике, просроченной задолженности и ее взыскании и любых других персональных данных должника неограниченному кругу лиц, в том числе путем размещения таких сведений в информационно-телекоммуникационной сети "Интернет" или в (на) жилом помещении, доме, любом другом здании, строении, сооружении, а также сообщение по месту работы должника не допускается.</w:t>
      </w:r>
    </w:p>
    <w:p>
      <w:r>
        <w:t>9. В случае привлечения кредитором другого лица для осуществления от его имени и (или) в его интересах направленного на возврат просроченной задолженности взаимодействия с должником способами, предусмотренными  и  настоящего Федерального закона, кредитор не вправе по своей инициативе самостоятельно осуществлять взаимодействие с должником указанными способами.</w:t>
      </w:r>
    </w:p>
    <w:p>
      <w:r>
        <w:t>10. Кредитор не вправе привлекать одновременно двух и более лиц для осуществления от его имени и (или) в его интересах направленного на возврат просроченной задолженности взаимодействия с должником способами, предусмотренными  и  настоящего Федерального закона.</w:t>
      </w:r>
    </w:p>
    <w:p>
      <w:r>
        <w:t>1.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способами, предусмотренными  настоящего Федерального закона (непосредственное взаимодействие): со дня признания обоснованным заявления о признании гражданина банкротом и введения реструктуризации его долгов или признания должника банкротом;</w:t>
      </w:r>
    </w:p>
    <w:p>
      <w:r>
        <w:t>1.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способами, предусмотренными  настоящего Федерального закона (непосредственное взаимодействие): с должником с момента получения документов, подтверждающих наличие оснований, свидетельствующих, что он:</w:t>
      </w:r>
    </w:p>
    <w:p>
      <w:r>
        <w:t>а) является лицом, лишенным дееспособности, ограниченным в дееспособности, в том числе по основаниям, предусмотренным пунктом 1 статьи 30 Гражданского кодекса Российской Федерации;</w:t>
      </w:r>
    </w:p>
    <w:p>
      <w:r>
        <w:t>б) находится на излечении в стационарном лечебном учреждении;</w:t>
      </w:r>
    </w:p>
    <w:p>
      <w:r>
        <w:t>в) является инвалидом первой группы;</w:t>
      </w:r>
    </w:p>
    <w:p>
      <w:r>
        <w:t>г) является несовершеннолетним лицом (кроме эмансипированного).</w:t>
      </w:r>
    </w:p>
    <w:p>
      <w:r>
        <w:t>2. В случае непредставления документов, подтверждающих наличие оснований, предусмотренных  настоящей статьи, их наличие считается неподтвержденным.</w:t>
      </w:r>
    </w:p>
    <w:p>
      <w:r>
        <w:t>3. По инициативе кредитора или лица, действующего от его имени и (или) в его интересах, не допускается непосредственное взаимодействие с должником: в рабочие дни в период с 22 до 8 часов и в выходные и нерабочие праздничные дни в период с 20 до 9 часов по местному времени по месту жительства или пребывания должника, известным кредитору и (или) лицу, действующему от его имени и (или) в его интересах;</w:t>
      </w:r>
    </w:p>
    <w:p>
      <w:r>
        <w:t>3. По инициативе кредитора или лица, действующего от его имени и (или) в его интересах, не допускается непосредственное взаимодействие с должником: посредством личных встреч более одного раза в неделю;</w:t>
      </w:r>
    </w:p>
    <w:p>
      <w:r>
        <w:t>3. По инициативе кредитора или лица, действующего от его имени и (или) в его интересах, не допускается непосредственное взаимодействие с должником: посредством телефонных переговоров:</w:t>
      </w:r>
    </w:p>
    <w:p>
      <w:r>
        <w:t>а) более одного раза в сутки;</w:t>
      </w:r>
    </w:p>
    <w:p>
      <w:r>
        <w:t>б) более двух раз в неделю;</w:t>
      </w:r>
    </w:p>
    <w:p>
      <w:r>
        <w:t>в) более восьми раз в месяц.</w:t>
      </w:r>
    </w:p>
    <w:p>
      <w:r>
        <w:t>4. В начале каждого случая непосредственного взаимодействия по инициативе кредитора или лица, действующего от его имени и (или) в его интересах, должнику должны быть сообщены: фамилия, имя и отчество (при наличии) физического лица, осуществляющего такое взаимодействие;</w:t>
      </w:r>
    </w:p>
    <w:p>
      <w:r>
        <w:t>4. В начале каждого случая непосредственного взаимодействия по инициативе кредитора или лица, действующего от его имени и (или) в его интересах, должнику должны быть сообщены: фамилия, имя и отчество (при наличии) либо наименование кредитора, а также лица, действующего от его имени и (или) в его интересах.</w:t>
      </w:r>
    </w:p>
    <w:p>
      <w:r>
        <w:t>5.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посредством телеграфных сообщений, текстовых, голосовых и иных сообщений, передаваемых по сетям электросвязи, в том числе подвижной радиотелефонной связи: в рабочие дни в период с 22 до 8 часов и в выходные и нерабочие праздничные дни в период с 20 до 9 часов по местному времени по месту жительства или пребывания должника, известному кредитору и (или) лицу, действующему от его имени и (или) в его интересах;</w:t>
      </w:r>
    </w:p>
    <w:p>
      <w:r>
        <w:t>5.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посредством телеграфных сообщений, текстовых, голосовых и иных сообщений, передаваемых по сетям электросвязи, в том числе подвижной радиотелефонной связи: общим числом:</w:t>
      </w:r>
    </w:p>
    <w:p>
      <w:r>
        <w:t>а) более двух раз в сутки;</w:t>
      </w:r>
    </w:p>
    <w:p>
      <w:r>
        <w:t>б) более четырех раз в неделю;</w:t>
      </w:r>
    </w:p>
    <w:p>
      <w:r>
        <w:t>в) более шестнадцати раз в месяц.</w:t>
      </w:r>
    </w:p>
    <w:p>
      <w:r>
        <w:t>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фамилия, имя и отчество (при наличии) либо наименование кредитора, а также лица, действующего от его имени и (или) в его интересах;</w:t>
      </w:r>
    </w:p>
    <w:p>
      <w:r>
        <w:t>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сведения о наличии просроченной задолженности, в том числе могут указываться ее размер и структура;</w:t>
      </w:r>
    </w:p>
    <w:p>
      <w:r>
        <w:t>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номер контактного телефона кредитора, а также лица, действующего от его имени и (или) в его интересах.</w:t>
      </w:r>
    </w:p>
    <w:p>
      <w:r>
        <w:t>7. Во всех сообщениях, направляемых должнику кредитором или лицом, действующим от его имени и (или) в его интересах, в целях возврата просроченной задолженности посредством почтовых отправлений по месту жительства или месту пребывания должника, обязательно указываются: информация о кредиторе, а также лице, действующем от его имени и (или) в его интересах:</w:t>
      </w:r>
    </w:p>
    <w:p>
      <w:r>
        <w:t>а) наименование, основной государственный регистрационный номер, идентификационный номер налогоплательщика, место нахождения (для юридического лица), фамилия, имя и отчество (при наличии) (для физического лица), основной государственный регистрационный номер (для индивидуального предпринимателя);</w:t>
      </w:r>
    </w:p>
    <w:p>
      <w:r>
        <w:t>б) почтовый адрес, адрес электронной почты и номер контактного телефона;</w:t>
      </w:r>
    </w:p>
    <w:p>
      <w:r>
        <w:t>в) сведения о договорах и об иных документах, подтверждающих полномочия кредитора, а также лица, действующего от его имени и (или) в его интересах; фамилия, имя и отчество (при наличии) и должность лица, подписавшего сообщение;</w:t>
      </w:r>
    </w:p>
    <w:p>
      <w:r>
        <w:t>в) сведения о договорах и об иных документах, подтверждающих полномочия кредитора, а также лица, действующего от его имени и (или) в его интересах; сведения о договорах и об иных документах, являющихся основанием возникновения права требования к должнику;</w:t>
      </w:r>
    </w:p>
    <w:p>
      <w:r>
        <w:t>в) сведения о договорах и об иных документах, подтверждающих полномочия кредитора, а также лица, действующего от его имени и (или) в его интересах; сведения о размере и структуре просроченной задолженности, сроках и порядке ее погашения (в случае, если к новому кредитору перешли права требования прежнего кредитора в части, указывается объем перешедших к кредитору прав требования);</w:t>
      </w:r>
    </w:p>
    <w:p>
      <w:r>
        <w:t>в) сведения о договорах и об иных документах, подтверждающих полномочия кредитора, а также лица, действующего от его имени и (или) в его интересах; реквизиты банковского счета, на который могут быть зачислены денежные средства, направленные на погашение просроченной задолженности.</w:t>
      </w:r>
    </w:p>
    <w:p>
      <w:r>
        <w:t>8. Весь текст в сообщениях, направляемых должнику посредством почтовых отправлений, и в прилагающихся к ним документах должен быть отображен четким, хорошо читаемым шрифтом.</w:t>
      </w:r>
    </w:p>
    <w:p>
      <w:r>
        <w:t>9. Кредитору или лицу, действующему от его имени и (или) в его интересах, для осуществления непосредственного взаимодействия с должником посредством телефонных переговоров разрешается использовать только абонентские номера, выделенные на основании заключенного между кредитором или лицом, действующим от его имени и (или) в его интересах, и оператором связи договора об оказании услуг телефонной связи. При этом запрещается скрывать информацию о номере контактного телефона, с которого осуществляется звонок или направляется сообщение должнику, либо об адресе электронной почты, с которой направляется сообщение, либо об отправителе электронного сообщения.</w:t>
      </w:r>
    </w:p>
    <w:p>
      <w:r>
        <w:t>10. Взаимодействие с должником должно осуществляться на русском языке или на языке, на котором составлен договор или иной документ, на основании которого возникла просроченная задолженность.</w:t>
      </w:r>
    </w:p>
    <w:p>
      <w:r>
        <w:t>11. Положения, предусмотренные  и  настоящей статьи, устанавливающие ограничения частоты взаимодействия с должником, применяются кредитором или лицом, действующим от его имени и (или) в его интересах, в отношении каждого самостоятельного обязательства должника.</w:t>
      </w:r>
    </w:p>
    <w:p>
      <w:r>
        <w:t>12. Положения, предусмотренные  настоящей статьи, устанавливающие ограничения частоты взаимодействия с должником, применяются кредитором или лицом, действующим от его имени и (или) в его интересах, в отношении каждого самостоятельного обязательства должника.</w:t>
      </w:r>
    </w:p>
    <w:p>
      <w:r>
        <w:t>13. Должник и кредитор вправе, в том числе при проведении переговоров о реструктуризации просроченной задолженности, заключить соглашение, предусматривающее частоту взаимодействия с должником по инициативе кредитора или лица, действующего от его имени и (или) в его интересах, отличную от предусмотренной  и  настоящей статьи. К порядку заключения соглашения и отказа от него применяются  -  настоящего Федерального закона. Условия такого соглашения не могут умалять человеческое достоинство должника.</w:t>
      </w:r>
    </w:p>
    <w:p>
      <w:r>
        <w:t>1. Должник вправе направить кредитору и (или) лицу, действующему от его имени и (или) в его интересах, заявление, касающееся взаимодействия с должником способами, предусмотренными  и  настоящего Федерального закона, с указанием на: осуществление взаимодействия только через указанного должником представителя;</w:t>
      </w:r>
    </w:p>
    <w:p>
      <w:r>
        <w:t>1. Должник вправе направить кредитору и (или) лицу, действующему от его имени и (или) в его интересах, заявление, касающееся взаимодействия с должником способами, предусмотренными  и  настоящего Федерального закона, с указанием на: отказ от взаимодействия.</w:t>
      </w:r>
    </w:p>
    <w:p>
      <w:r>
        <w:t>2. Форма указанного в  настоящей статьи заявления утверждается уполномоченным органом. Такое заявление должно быть направлено через нотариуса или по почте заказным письмом с уведомлением о вручении либо путем вручения заявления под расписку.</w:t>
      </w:r>
    </w:p>
    <w:p>
      <w:r>
        <w:t>3. Заявление должника о том, что взаимодействие будет осуществляться только через указанного им представителя, должно содержать фамилию, имя и отчество (при наличии) представителя должника, номер его контактного телефона, почтовый адрес и адрес электронной почты.</w:t>
      </w:r>
    </w:p>
    <w:p>
      <w:r>
        <w:t>4. В качестве представителя должника, предусмотренного  настоящей статьи, может выступать только адвокат.</w:t>
      </w:r>
    </w:p>
    <w:p>
      <w:r>
        <w:t>5. В случае получения указанного в  настоящей статьи заявления кредитор или лицо, действующее от его имени и (или) в его интересах, вправе по собственной инициативе осуществлять взаимодействие только с указанным в  и  настоящей статьи представителем.</w:t>
      </w:r>
    </w:p>
    <w:p>
      <w:r>
        <w:t>6. Заявление должника об отказе от взаимодействия может быть направлено кредитору и (или) лицу, действующему от его имени и (или) в его интересах, не ранее чем через четыре месяца с даты возникновения просрочки исполнения должником обязательства. Заявление должника об отказе от взаимодействия, направленное им до истечения указанного срока, считается недействительным.</w:t>
      </w:r>
    </w:p>
    <w:p>
      <w:r>
        <w:t>7. В случае получения заявления должника об отказе от взаимодействия по истечении срока, указанного в  настоящей статьи, кредитор или лицо, действующее от его имени и (или) в его интересах, не вправе по собственной инициативе осуществлять взаимодействие с должником способами, предусмотренными  и  настоящего Федерального закона.</w:t>
      </w:r>
    </w:p>
    <w:p>
      <w:r>
        <w:t>8. В случае принятия судебного акта о взыскании просроченной задолженности с даты его вступления в законную силу действие заявления должника об отказе от взаимодействия и связанных с ним ограничений, предусмотренных  настоящей статьи, приостанавливается на два месяца. В течение указанного срока допускается осуществление направленного на возврат просроченной задолженности взаимодействия с должником с соблюдением иных ограничений, предусмотренных настоящим Федеральным законом. В случае, если до дня вступления в законную силу судебного акта о взыскании просроченной задолженности заявление должника об отказе от взаимодействия не направлялось, он вправе направить такое заявление в порядке, предусмотренном настоящей статьей, по истечении одного месяца со дня вступления в законную силу судебного акта о взыскании просроченной задолженности.</w:t>
      </w:r>
    </w:p>
    <w:p>
      <w:r>
        <w:t>9. Должник в любое время вправе отменить свое заявление, указанное в  настоящей статьи, путем уведомления об этом соответствующего лица, которому было направлено указанное заявление, способом, предусмотренным договором (при его наличии), или путем направления уведомления по почте заказным письмом с уведомлением о вручении либо путем вручения уведомления под расписку.</w:t>
      </w:r>
    </w:p>
    <w:p>
      <w:r>
        <w:t>10. В отношении должника, находящегося под попечительством и ограниченного в дееспособности, заявление, указанное в  настоящей статьи, может быть подано его попечителем.</w:t>
      </w:r>
    </w:p>
    <w:p>
      <w:r>
        <w:t>11. В случае получения кредитором или лицом, действующим от его имени и (или) в его интересах, заявления, указанного в  настоящей статьи, с нарушением требований настоящей статьи кредитор или лицо, действующее от его имени и (или) в его интересах, обязаны разъяснить должнику порядок оформления такого заявления должника путем направления соответствующих сведений способом, предусмотренным договором (при его наличии), или по почте заказным письмом с уведомлением о вручении либо путем вручения под расписку в срок не позднее десяти рабочих дней со дня получения такого заявления должника.</w:t>
      </w:r>
    </w:p>
    <w:p>
      <w:r>
        <w:t>12. Указанное в  настоящей статьи заявление предусматривает ограничение или прекращение взаимодействия с должником соответствующего лица, которому направлено заявление, применительно к каждому указанному в таком заявлении самостоятельному обязательству, срок исполнения которого наступил.</w:t>
      </w:r>
    </w:p>
    <w:p>
      <w:r>
        <w:t>13. В случае направления должником заявления кредитору последний не вправе привлекать другое лицо для осуществления с должником взаимодействия по указанному в таком заявлении обязательству без учета предусмотренных в заявлении ограничения или отказа должника от взаимодействия.</w:t>
      </w:r>
    </w:p>
    <w:p>
      <w:r>
        <w:t>1. Кредитор в течение тридцати рабочих дней с даты привлечения иного лица для осуществления с должником взаимодействия, направленного на возврат просроченной задолженности, обязан уведомить об этом должника путем направления соответствующего уведомления по почте заказным письмом с уведомлением о вручении или путем вручения уведомления под расписку либо иным способом, предусмотренным соглашением между кредитором и должником.</w:t>
      </w:r>
    </w:p>
    <w:p>
      <w:r>
        <w:t>2. В уведомлении должны быть указаны предусмотренные  настоящего Федерального закона сведения о лице, указанном в  настоящей статьи.</w:t>
      </w:r>
    </w:p>
    <w:p>
      <w:r>
        <w:t>Кредитор и лицо, действующее от его имени и (или) в его интересах, обязаны ответить на обращение должника по содержащимся в таком обращении вопросам, касающимся просроченной задолженности и ее взыскания, не позднее тридцати дней со дня получения такого обращения.</w:t>
      </w:r>
    </w:p>
    <w:p>
      <w:r>
        <w:t>Кредитор и лицо, действующее от его имени и (или) в его интересах, обязаны возместить убытки и компенсировать моральный вред, причиненные их неправомерными действиями должнику и иным лицам.</w:t>
      </w:r>
    </w:p>
    <w:p/>
    <w:p/>
    <w:p/>
    <w:p/>
    <w:p>
      <w:r>
        <w:t>1. Юридическое лицо приобретает права и обязанности, предусмотренные настоящим Федеральным законом для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со дня внесения сведений о нем в государственный реестр и утрачивает такие права и обязанности со дня исключения сведений о юридическом лице из государственного реестра, если иное не предусмотрено настоящей главой.</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заявление о внесении сведений о юридическом лице в государственный реестр, подписанное руководителем юридического лица или уполномоченным им лицом, с указанием его фамилии, имени, отчества (при наличии), места жительства и номеров контактных телефонов;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учредительных документов;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выписка из единого государственного реестра юридических лиц, полученная не ранее чем за 30 дней до даты представления документов;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сведения об учредителях (участниках), органах и работниках юридического лица по форме, утвержденной уполномоченным органом;</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документы, содержащие сведения о размере чистых активов юридического лица, с приложением бухгалтерской отчетности, составленной на последнюю отчетную дату, предшествующую дате представления документов;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копия договора обязательного страхования ответственности за причинение убытков должнику при осуществлении деятельности по возврату просроченной задолженности;</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документов, подтверждающих наличие необходимых оборудования и программного обеспечения, соответствующих требованиям, установленным уполномоченным органом;</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документов, подтверждающих владение сайтом в информационно-телекоммуникационной сети "Интернет";</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выписка из реестра операторов, осуществляющих обработку персональных данных;</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документ, подтверждающий уплату государственной пошлины.</w:t>
      </w:r>
    </w:p>
    <w:p>
      <w:r>
        <w:t>3. Документы, которые органы, предоставляющие государственные услуги, и органы, предоставляющие муниципальные услуги, не вправе требовать от заявителя в соответствии с Федеральным законом от 27 июля 2010 года N 210-ФЗ "Об организации предоставления государственных и муниципальных услуг", заявитель вправе представить по собственной инициативе.</w:t>
      </w:r>
    </w:p>
    <w:p>
      <w:r>
        <w:t>4. В заявлении о внесении сведений о юридическом лице в государственный реестр декларируется соответствие юридического лица требованиям, установленным ,  и  настоящего Федерального закона.</w:t>
      </w:r>
    </w:p>
    <w:p>
      <w:r>
        <w:t>5. Уполномоченный орган при рассмотрении заявления о внесении сведений о юридическом лице в государственный реестр запрашивает в федеральном органе исполнительной власти, осуществляющем государственную регистрацию юридических лиц, выписку из единого государственного реестра юридических лиц, если заявителем не представлена указанная выписка по собственной инициативе.</w:t>
      </w:r>
    </w:p>
    <w:p>
      <w:r>
        <w:t>6. Представляемые в соответствии с настоящей статьей документы иностранных юридических лиц должны быть представлены на государственном (официальном) языке соответствующего иностранного государства с переводом на русский язык и удостоверены в установленном порядке.</w:t>
      </w:r>
    </w:p>
    <w:p>
      <w:r>
        <w:t>7. Уполномоченный орган при отсутствии установленных  настоящего Федерального закона оснований для отказа во внесении сведений о юридическом лице в государственный реестр вносит сведения о юридическом лице в государственный реестр и выдает заявителю свидетельство о внесении сведений о юридическом лице в государственный реестр.</w:t>
      </w:r>
    </w:p>
    <w:p>
      <w:r>
        <w:t>8. Форма свидетельства о внесении сведений о юридическом лице в государственный реестр устанавливается уполномоченным органом.</w:t>
      </w:r>
    </w:p>
    <w:p>
      <w:r>
        <w:t>9. Информация о включении юридического лица в государственный реестр размещается на официальном сайте такого юридического лица в информационно-телекоммуникационной сети "Интернет".</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зарегистрированное в форме хозяйственного общества;</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учредительные документы которого содержат указание на осуществление юридическим лицом деятельности по возврату просроченной задолженности в качестве основного вида деятельности;</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размер чистых активов которого, рассчитанный на основании бухгалтерской (финансовой) отчетности на последнюю отчетную дату, составляет не менее десяти миллионов рублей;</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заключившее договор обязательного страхования ответственности за причинение убытков должнику при осуществлении деятельности по возврату просроченной задолженности со страховой суммой не менее десяти миллионов рублей в год;</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 отношении которого не принято решение о ликвидации или о введении процедуры, применяемой в деле о банкротстве;</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обладающее оборудованием, программным обеспечением, соответствующим требованиям, установленным уполномоченным органом;</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владеющее сайтом в информационно-телекоммуникационной сети "Интернет", электронный адрес которого включает доменное имя, права на которое принадлежат этому юридическому лицу;</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включенное в реестр операторов, осуществляющих обработку персональных данных, в порядке, предусмотренном Федеральным законом от 27 июля 2006 года N 152-ФЗ "О персональных данных";</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которое в течение трех предшествующих лет не исключалось из государственного реестра (за исключением случаев добровольного исключения по заявлению юридического лица);</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которое не имеет денежного обязательства, не исполненного в течение более тридцати рабочих дней со дня вступления в законную силу судебного акта о взыскании просроченной задолженности;</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учредители (участники), члены совета директоров (наблюдательного совета), члены коллегиального исполнительного органа, единоличный исполнительный орган которого соответствуют требованиям, предусмотренным  -  настоящей статьи, и работники которого соответствуют требованиям, предусмотренным  настоящей статьи.</w:t>
      </w:r>
    </w:p>
    <w:p>
      <w:r>
        <w:t>2. Физическое лицо, имеющее неснятую или непогашенную судимость за преступление в сфере экономики или преступление против государственной власти, не вправе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получать право распоряжения 10 и более процентами голосов, приходящихся на голосующие акции (доли), составляющие уставный капитал такого лица.</w:t>
      </w:r>
    </w:p>
    <w:p>
      <w:r>
        <w:t>3. Лицо, которое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получило право распоряжения 10 и более процентами голосов, приходящихся на голосующие акции (доли), составляющие уставный капитал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обязано направить уведомление такому лицу и в уполномоченный орган в порядке и сроки, которые установлены нормативными правовыми актами уполномоченного органа.</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осуществляло функции единоличного исполнительного органа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во время совершения нарушений, за которые юридическое лицо было исключено из государственного реестра;</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не истек срок, в течение которого лицо считается подвергнутым административному наказанию в виде дисквалификации;</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имеющее неснятую или непогашенную судимость за преступления против личности, преступления в сфере экономики или преступления против государственной власти и общественной безопасности;</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в течение трех лет, предшествующих назначению, было вынесено решение суда об отстранении от исполнения обязанностей арбитражного управляющего;</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в течение трех лет, предшествующих назначению, было исключено из саморегулируемой организации арбитражных управляющих в связи с нарушением Федерального закона от 26 октября 2002 года N 127-ФЗ "О несостоятельности (банкротстве)", других федеральных законов, иных нормативных правовых актов Российской Федерации, федеральных стандартов, стандартов и правил профессиональной деятельности;</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в течение трех лет, предшествующих назначению, судом было вынесено определение о неприменении в отношении его правила об освобождении от исполнения обязательств при банкротстве;</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в течение трех лет, предшествующих назначению, допускало неисполнение вступившего в законную силу судебного акта о взыскании задолженности на срок более тридцати рабочих дней.</w:t>
      </w:r>
    </w:p>
    <w:p>
      <w:r>
        <w:t>5. С момента наступления обстоятельств, указанных в  настоящей статьи, полномочия действующего члена совета директоров (наблюдательного совета), члена коллегиального исполнительного органа, единоличного исполнительного органа прекращаются.</w:t>
      </w:r>
    </w:p>
    <w:p>
      <w:r>
        <w:t>6. Работником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к функциям которого отнесено непосредственное взаимодействие с должником, не может являться лицо, не соответствующее требованиям, предусмотренным  и  настоящего Федерального закона.</w:t>
      </w:r>
    </w:p>
    <w:p>
      <w:r>
        <w:t>1. Ведение государственного реестра, в том числе внесение сведений о юридическом лице в государственный реестр и изменение таких сведений, а также исключение сведений о юридическом лице из государственного реестра осуществляется уполномоченным органом в соответствии с настоящим Федеральным законом и установленным уполномоченным органом порядком ведения государственного реестра.</w:t>
      </w:r>
    </w:p>
    <w:p>
      <w:r>
        <w:t>2. Государственный реестр ведется на бумажных и электронных носителях. При несоответствии между записями на бумажных носителях и электронных носителях приоритет имеют записи на бумажных носителях.</w:t>
      </w:r>
    </w:p>
    <w:p>
      <w:r>
        <w:t>3. Ведение государственного реестра на электронных носителях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этого реестра с иными федеральными информационными системами и сетями.</w:t>
      </w:r>
    </w:p>
    <w:p>
      <w:r>
        <w:t>4. Сведения, содержащиеся в государственном реестре, являются открытыми и общедоступными и размещаются на официальном сайте уполномоченного органа в информационно-телекоммуникационной сети "Интернет".</w:t>
      </w:r>
    </w:p>
    <w:p>
      <w:r>
        <w:t>5. За внесение сведений о юридическом лице в государственный реестр, выдачу дубликата свидетельства о внесении сведений о юридическом лице в государственный реестр взимается государственная пошлина в соответствии с законодательством Российской Федерации о налогах и сборах.</w:t>
      </w:r>
    </w:p>
    <w:p>
      <w:r>
        <w:t>1. Во внесении сведений о юридическом лице в государственный реестр может быть отказано по следующим основаниям: несоответствие информации и документов, представленных в уполномоченный орган для внесения в государственный реестр, требованиям настоящего Федерального закона и принятых в соответствии с ним нормативных правовых актов;</w:t>
      </w:r>
    </w:p>
    <w:p>
      <w:r>
        <w:t>1. Во внесении сведений о юридическом лице в государственный реестр может быть отказано по следующим основаниям: представление неполного комплекта документов, предусмотренных настоящим Федеральным законом и необходимых для внесения в государственный реестр, либо документов, содержащих недостоверную информацию;</w:t>
      </w:r>
    </w:p>
    <w:p>
      <w:r>
        <w:t>1. Во внесении сведений о юридическом лице в государственный реестр может быть отказано по следующим основаниям: несоответствие юридического лица, его органов, учредителей (участников) или работников требованиям настоящего Федерального закона;</w:t>
      </w:r>
    </w:p>
    <w:p>
      <w:r>
        <w:t>1. Во внесении сведений о юридическом лице в государственный реестр может быть отказано по следующим основаниям: наличие в государственном реестре полного и (или) сокращенного наименования (фирменного наименования), совпадающего с полным и (или) сокращенным наименованием (фирменным наименованием) заявителя или сходного с ним до степени смешения, при условии, что такие сведения были внесены в единый государственный реестр юридических лиц ранее сведений о заявителе;</w:t>
      </w:r>
    </w:p>
    <w:p>
      <w:r>
        <w:t>1. Во внесении сведений о юридическом лице в государственный реестр может быть отказано по следующим основаниям: наличие в полном и (или) сокращенном наименовании (фирменном наименовании) заявителя сходства с полным и (или) сокращенным наименованием органа государственной власти.</w:t>
      </w:r>
    </w:p>
    <w:p>
      <w:r>
        <w:t>2. Решение об отказе во внесении сведений о юридическом лице в государственный реестр должно содержать мотивированное обоснование этого отказа с указанием всех причин, послуживших основанием для отказа. Решение об отказе во внесении сведений о юридическом лице в государственный реестр сообщается заявителю в письменной форме не позднее чем через десять рабочих дней со дня получения уполномоченным органом документов и сведений, указанных в  настоящего Федерального закона.</w:t>
      </w:r>
    </w:p>
    <w:p>
      <w:r>
        <w:t>3. Отказ во внесении сведений о юридическом лице в государственный реестр, а также непринятие уполномоченным органом в установленный срок соответствующего решения может быть обжаловано в арбитражный суд.</w:t>
      </w:r>
    </w:p>
    <w:p>
      <w:r>
        <w:t>4. Отказ во внесении сведений о юридическом лице в государственный реестр не является препятствием для повторной подачи заявления о внесении сведений о юридическом лице в государственный реестр. Повторная подача такого заявления и принятие по нему решения осуществляются в порядке, предусмотренном настоящим Федеральным законом.</w:t>
      </w:r>
    </w:p>
    <w:p>
      <w:r>
        <w:t>1. Исключение сведений о юридическом лице из государственного реестра осуществляется уполномоченным органом по следующим основаниям: подача соответствующего заявления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 форме, установленной уполномоченным органом. Вместе с заявлением юридического лица об исключении сведений о нем из государственного реестра в уполномоченный орган должен быть представлен отчет, предусмотренный  настоящего Федерального закона;</w:t>
      </w:r>
    </w:p>
    <w:p>
      <w:r>
        <w:t>1. Исключение сведений о юридическом лице из государственного реестра осуществляется уполномоченным органом по следующим основаниям: принятие решения о ликвидации юридического лица;</w:t>
      </w:r>
    </w:p>
    <w:p>
      <w:r>
        <w:t>1. Исключение сведений о юридическом лице из государственного реестра осуществляется уполномоченным органом по следующим основаниям: введение процедуры, применяемой в деле о банкротстве;</w:t>
      </w:r>
    </w:p>
    <w:p>
      <w:r>
        <w:t>1. Исключение сведений о юридическом лице из государственного реестра осуществляется уполномоченным органом по следующим основаниям: однократное грубое нарушение требований настоящего Федерального закона, повлекшее причинение вреда жизни, здоровью или имуществу должника или иных лиц.</w:t>
      </w:r>
    </w:p>
    <w:p>
      <w:r>
        <w:t>2.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 неисполнения предписаний уполномоченного органа, выданных в соответствии с настоящим Федеральным законом;</w:t>
      </w:r>
    </w:p>
    <w:p>
      <w:r>
        <w:t>2.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 нарушения требований настоящего Федерального закона, за исключением предусмотренных  настоящей статьи.</w:t>
      </w:r>
    </w:p>
    <w:p>
      <w:r>
        <w:t>3. В случае поступления в уполномоченный орган заявления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об исключении сведений о нем из государственного реестра уполномоченный орган принимает решение об исключении сведений о юридическом лице из государственного реестра в течение тридцати рабочих дней со дня получения соответствующего заявления.</w:t>
      </w:r>
    </w:p>
    <w:p>
      <w:r>
        <w:t>4. С момента направления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 уполномоченный орган заявления об исключении сведений о нем из государственного реестра и до принятия уполномоченным органом решения по указанному заявлению такое юридическое лицо не вправе осуществлять деятельность, которую в соответствии с настоящим Федеральным законом может осуществлять только лицо, обладающее соответствующим статусом.</w:t>
      </w:r>
    </w:p>
    <w:p>
      <w:r>
        <w:t>5. Уполномоченный орган отказывает в исключении сведений из государственного реестра в соответствии с  настоящей статьи в случае наличия оснований для исключения сведений из государственного реестра, предусмотренных  и  настоящей статьи.</w:t>
      </w:r>
    </w:p>
    <w:p>
      <w:r>
        <w:t>6. Исключение сведений из государственного реестра по основаниям, не предусмотренным  и  настоящей статьи, не допускается.</w:t>
      </w:r>
    </w:p>
    <w:p>
      <w:r>
        <w:t>7. Лицо считается исключенным из государственного реестра со дня принятия уполномоченным органом решения об исключении сведений о юридическом лице из государственного реестра.</w:t>
      </w:r>
    </w:p>
    <w:p>
      <w:r>
        <w:t>8. Решение об исключении или об отказе в исключении сведений о юридическом лице из государственного реестра может быть обжаловано в арбитражный суд.</w:t>
      </w:r>
    </w:p>
    <w:p>
      <w:r>
        <w:t>9. Информация об исключении юридического лица из государственного реестра размещается на официальном сайте такого юридического лица в информационно-телекоммуникационной сети "Интернет" в течение трех рабочих дней со дня принятия уполномоченным органом решения об исключении сведений о юридическом лице из государственного реестра.</w:t>
      </w:r>
    </w:p>
    <w:p>
      <w:r>
        <w:t>10. В случае исключения из государственного реестра юридическое лицо в течение пяти рабочих дней направляет в уполномоченный орган свидетельство о внесении сведений о юридическом лице в государственный реестр.</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соответствовать требованиям, предусмотренным  настоящего Федерального закона;</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вести перечень работников, имеющих доступ к информации о должниках. При получении работником юридического лица, включенного в государственный реестр, доступа к указанной информации он обязан дать расписку об ознакомлении с положениями настоящего Федерального закона и об обязанности соблюдать конфиденциальность указанной информации в соответствии с  настоящего Федерального закона;</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вести аудиозапись всех случаев непосредственного взаимодействия с должниками и иными лицами, направленного на возврат просроченной задолженности, предупреждать должника и иных лиц о такой записи в начале взаимодействия, а также обеспечивать хранение на электронных носителях аудиозаписей до истечения не менее трех лет с момента осуществления записи;</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обеспечивать запись всех текстовых, голосовых и иных сообщений, передаваемых при осуществлении взаимодействия, направленного на возврат просроченной задолженности, по сетям электросвязи, в том числе подвижной радиотелефонной связи, и их хранение до истечения не менее трех лет со дня их осуществления;</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обеспечивать хранение всех бумажных документов, составленных и полученных им в ходе осуществления деятельности по возврату просроченной задолженности, в бумажном и электронном виде до истечения не менее трех лет со дня их отправления или получения;</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информировать уполномоченный орган об изменениях, внесенных в его учредительные документы, в течение тридцати календарных дней со дня государственной регистрации этих изменений;</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представлять в уполномоченный орган отчет о деятельности по возврату просроченной задолженности, а также документы и сведения, перечень которых определяется уполномоченным органом. Формы, сроки и периодичность представления указанных документов определяются уполномоченным органом.</w:t>
      </w:r>
    </w:p>
    <w:p>
      <w:r>
        <w:t>1.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осуществляется уполномоченным органом в соответствии с Федеральным законом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установленных настоящим Федеральным законом особенностей организации и проведения проверок.</w:t>
      </w:r>
    </w:p>
    <w:p>
      <w:r>
        <w:t>2. Основанием для проведения внеплановой проверки является: истечение срока исполнения юридическим лицом выданного уполномоченным органом предписания об устранении выявленного нарушения;</w:t>
      </w:r>
    </w:p>
    <w:p>
      <w:r>
        <w:t>2. Основанием для проведения внеплановой проверки является: поступление в уполномоченный орган сведений о фактах нарушения юридическим лицом требований настоящего Федерального закона;</w:t>
      </w:r>
    </w:p>
    <w:p>
      <w:r>
        <w:t>2. Основанием для проведения внеплановой проверки является: поступление в уполномоченный орган сведений о фактах несоответствия юридического лица, его учредителей (участников), органов и работников требованиям, установленным настоящим Федеральным законом;</w:t>
      </w:r>
    </w:p>
    <w:p>
      <w:r>
        <w:t>2. Основанием для проведения внеплановой проверки является: наличие приказа (распоряжения) руководителя (заместителя руководителя) уполномоченного органа о проведении внеплановой проверки, изданного в соответствии с поручением Президента Российской Федерации,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
        <w:t>3. Предварительное уведомление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 проведении внеплановой выездной проверки по основаниям, указанным в  -  настоящей статьи, не допускается.</w:t>
      </w:r>
    </w:p>
    <w:p>
      <w:r>
        <w:t>1. По результатам проверки уполномоченный орган принимает решение: о выдаче предписания об устранении выявленного нарушения, если таким нарушением является несоответствие юридического лица, его учредителей (участников), органов и (или) работников требованиям, установленным  настоящего Федерального закона, а также несоблюдение обязанностей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предусмотренных  настоящего Федерального закона, при этом отсутствуют предусмотренные  настоящего Федерального закона основания для исключения юридического лица из государственного реестра. Предписание подлежит исполнению в указанный в предписании срок, который не может составлять менее чем тридцать рабочих дней со дня получения предписания;</w:t>
      </w:r>
    </w:p>
    <w:p>
      <w:r>
        <w:t>1. По результатам проверки уполномоченный орган принимает решение: об исключении сведений о юридическом лице из государственного реестра при наличии предусмотренных  настоящего Федерального закона оснований для исключения юридического лица из государственного реестра.</w:t>
      </w:r>
    </w:p>
    <w:p>
      <w:r>
        <w:t>2. Решение, предписание уполномоченного органа могут быть оспорены в арбитражном суде в течение трех месяцев со дня вынесения решения, выдачи предписания.</w:t>
      </w:r>
    </w:p>
    <w:p>
      <w:r>
        <w:t>3. Подача заявления о признании недействительными решения, предписания уполномоченного органа не приостанавливает исполнение решения, предписания, если арбитражным судом не будет вынесено определение о приостановлении исполнения решения, предписания.</w:t>
      </w:r>
    </w:p>
    <w:p>
      <w:r>
        <w:t>1. Юридические лица, осуществляющие деятельность по возврату просроченной задолженности в качестве основного вида деятельности, вправе создавать ассоциации (союзы) в соответствии с законодательством Российской Федерации о некоммерческих организациях, в том числе саморегулируемые организации в соответствии с Федеральным законом от 1 декабря 2007 года N 315-ФЗ "О саморегулируемых организациях".</w:t>
      </w:r>
    </w:p>
    <w:p>
      <w:r>
        <w:t>2. Юридическое лицо, осуществляющее деятельность по возврату просроченной задолженности в качестве основного вида деятельности, вправе быть членом только одной саморегулируемой организации таких юридических лиц.</w:t>
      </w:r>
    </w:p>
    <w:p>
      <w:r>
        <w:t>Внести в Федеральный закон от 2 июля 2010 года N 151-ФЗ "О микрофинансовой деятельности и микрофинансовых организациях" (Собрание законодательства Российской Федерации, 2010, N 27, ст. 3435; 2013, N 30, ст. 4084; N 51, ст. 6695; 2015, N 29, ст. 4357; 2016, N 1, ст. 27) следующие изменения: в пункте 9 части 1 статьи 12 слова "и иные платежи" и слова "и иных платежей" исключить, слово "четырехкратного" заменить словом "трехкратного";</w:t>
      </w:r>
    </w:p>
    <w:p>
      <w:r>
        <w:t>Внести в Федеральный закон от 2 июля 2010 года N 151-ФЗ "О микрофинансовой деятельности и микрофинансовых организациях" (Собрание законодательства Российской Федерации, 2010, N 27, ст. 3435; 2013, N 30, ст. 4084; N 51, ст. 6695; 2015, N 29, ст. 4357; 2016, N 1, ст. 27) следующие изменения: дополнить статьей 12.1 следующего содержания:</w:t>
      </w:r>
    </w:p>
    <w:p>
      <w:r>
        <w:t>"Статья 12.1. Особенности начисления процентов и иных платежей при просрочке исполнения обязательств по займу</w:t>
      </w:r>
    </w:p>
    <w:p>
      <w:r>
        <w:t>1. После возникновения просрочки исполнения обязательства заемщика - физического лица по возврату суммы займа и (или) уплате причитающихся процентов микрофинансовая организация по договору потребительского займа, срок возврата потребительского займа по которому не превышает одного года, вправе продолжать начислять заемщику - физическому лицу проценты только на не погашенную им часть суммы основного долга. Проценты на не погашенную заемщиком часть суммы основного долга продолжают начисляться до достижения общей суммы подлежащих уплате процентов размера, составляющего двукратную сумму непогашенной части займа. Микрофинансовая организация не вправе осуществлять начисление процентов за период времени с момента достижения общей суммы подлежащих уплате процентов размера, составляющего двукратную сумму непогашенной части займа, до момента частичного погашения заемщиком суммы займа и (или) уплаты причитающихся процентов.</w:t>
      </w:r>
    </w:p>
    <w:p>
      <w:r>
        <w:t>2. После возникновения просрочки исполнения обязательства заемщика - физического лица по возврату суммы займа и (или) уплате причитающихся процентов микрофинансовая организация по договору потребительского займа, срок возврата потребительского займа по которому не превышает один год, вправе начислять заемщику - физическому лицу неустойку (штрафы, пени) и иные меры ответственности только на не погашенную заемщиком часть суммы основного долга.</w:t>
      </w:r>
    </w:p>
    <w:p>
      <w:r>
        <w:t>3. Условия, указанные в частях 1 и 2 настоящей статьи, должны быть указаны микрофинансовой организацией на первой странице договора потребительского займа, срок возврата потребительского займа по которому не превышает один год, перед таблицей, содержащей индивидуальные условия договора потребительского займа.".</w:t>
      </w:r>
    </w:p>
    <w:p>
      <w:r>
        <w:t>1. Настоящий Федеральный закон вступает в силу со дня его официального опубликования, за исключением положений, для которых настоящей статьей установлены иные сроки вступления их в силу.</w:t>
      </w:r>
    </w:p>
    <w:p>
      <w:r>
        <w:t>2.  настоящего Федерального закона вступает в силу с 1 января 2017 года.</w:t>
      </w:r>
    </w:p>
    <w:p>
      <w:r>
        <w:t>3.  и  настоящего Федерального закона вступают в силу по истечении тридцати дней после дня официального опубликования настоящего Федерального закона.</w:t>
      </w:r>
    </w:p>
    <w:p>
      <w:r>
        <w:t>4. Положения  (за исключением первого предложения ),  -  и  -  настоящего Федерального закона применяются с 1 января 2017 года.</w:t>
      </w:r>
    </w:p>
    <w:p>
      <w:r>
        <w:t>5. Положения настоящего Федерального закона применяются в том числе к отношениям, связанным с осуществлением деятельности по возврату просроченной задолженности по обязательствам, возникшим до дня вступления настоящего Федерального закона в силу, за исключением случаев, предусмотренных  настоящей статьи.</w:t>
      </w:r>
    </w:p>
    <w:p>
      <w:r>
        <w:t>6. Ограничения, предусмотренные  настоящего Федерального закона для нового кредитора по обязательству, возникшему из договора потребительского кредита (займа), не применяются к кредитору, к которому права требования по такому договору перешли до 1 января 2017 года.</w:t>
      </w:r>
    </w:p>
    <w:p>
      <w:r>
        <w:t>7. Положения статей 12 и 12.1 Федерального закона от 2 июля 2010 года N 151-ФЗ "О микрофинансовой деятельности и микрофинансовых организациях" (в редакции настоящего Федерального закона) применяются к договорам потребительского займа, заключенным с 1 января 2017 года.</w:t>
      </w:r>
    </w:p>
    <w:p>
      <w:r>
        <w:t>8. Действие настоящего Федерального закона не распространяется на правоотношения по взысканию долгов заемщиков по обязательствам перед банками, действовавшими на территории Республики Крым и (или) на территории города федерального значения Севастополя, в отношении которых Национальным банком Украины было принято решение о прекращении их деятельности (закрытии их обособленных подразделений) на территории Республики Крым и (или) на территории города федерального значения Севастополя, регулируемые Федеральным законом от 30 декабря 2015 года N 422-ФЗ "Об особенностях погашения и внесудебном урегулировании задолженности заемщиков, проживающих на территории Республики Крым или на территории города федерального значения Севастополя, и внесении изменений в Федеральный закон "О защите интересов физических лиц, имеющих вклады в банках и обособленных структурных подразделениях банков, зарегистрированных и (или) действующих на территории Республики Крым и на территории города федерального значения Севастополя".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