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30CF1" w14:textId="77777777" w:rsidR="005B23C3" w:rsidRPr="00BC42D1" w:rsidRDefault="005B23C3" w:rsidP="002B5274">
      <w:pPr>
        <w:pStyle w:val="af2"/>
      </w:pPr>
      <w:bookmarkStart w:id="0" w:name="_Hlk155697083"/>
      <w:r w:rsidRPr="00BC42D1">
        <w:t>Министерство науки и высшего образования Российской Федерации</w:t>
      </w:r>
    </w:p>
    <w:p w14:paraId="45A42383" w14:textId="77777777" w:rsidR="005B23C3" w:rsidRPr="00BC42D1" w:rsidRDefault="005B23C3" w:rsidP="002B5274">
      <w:pPr>
        <w:pStyle w:val="af2"/>
      </w:pPr>
      <w:r w:rsidRPr="00BC42D1">
        <w:t>Санкт-Петербургский политехнический университет Петра Великого</w:t>
      </w:r>
    </w:p>
    <w:p w14:paraId="44F327A4" w14:textId="77777777" w:rsidR="005B23C3" w:rsidRPr="00BC42D1" w:rsidRDefault="005B23C3" w:rsidP="002B5274">
      <w:pPr>
        <w:pStyle w:val="af2"/>
      </w:pPr>
      <w:r w:rsidRPr="00BC42D1">
        <w:t>Институт электроники и телекоммуникаций</w:t>
      </w:r>
    </w:p>
    <w:p w14:paraId="3F448A42" w14:textId="77777777" w:rsidR="005B23C3" w:rsidRDefault="005B23C3" w:rsidP="002B5274">
      <w:pPr>
        <w:pStyle w:val="af2"/>
      </w:pPr>
      <w:r w:rsidRPr="00BC42D1">
        <w:t>Высшая школа прикладной физики и космических технологий</w:t>
      </w:r>
      <w:bookmarkEnd w:id="0"/>
    </w:p>
    <w:p w14:paraId="4378CAFC" w14:textId="77777777" w:rsidR="00BC42D1" w:rsidRPr="00B150FE" w:rsidRDefault="00BC42D1" w:rsidP="00BC42D1"/>
    <w:p w14:paraId="0C100A8E" w14:textId="77777777" w:rsidR="00BC42D1" w:rsidRPr="00BC42D1" w:rsidRDefault="00BC42D1" w:rsidP="002B5274">
      <w:pPr>
        <w:pStyle w:val="af3"/>
      </w:pPr>
      <w:r w:rsidRPr="00BC42D1">
        <w:t>Работа допущена к защите</w:t>
      </w:r>
    </w:p>
    <w:p w14:paraId="5E71975E" w14:textId="77777777" w:rsidR="00BC42D1" w:rsidRPr="00BC42D1" w:rsidRDefault="00BC42D1" w:rsidP="002B5274">
      <w:pPr>
        <w:pStyle w:val="af3"/>
      </w:pPr>
      <w:r w:rsidRPr="00BC42D1">
        <w:t xml:space="preserve">директор </w:t>
      </w:r>
      <w:proofErr w:type="spellStart"/>
      <w:r w:rsidRPr="00BC42D1">
        <w:t>ВШПФиКТ</w:t>
      </w:r>
      <w:proofErr w:type="spellEnd"/>
    </w:p>
    <w:p w14:paraId="46C8CA50" w14:textId="77777777" w:rsidR="00BC42D1" w:rsidRPr="00BC42D1" w:rsidRDefault="00BC42D1" w:rsidP="002B5274">
      <w:pPr>
        <w:pStyle w:val="af3"/>
      </w:pPr>
    </w:p>
    <w:p w14:paraId="20063EC0" w14:textId="77777777" w:rsidR="00BC42D1" w:rsidRPr="00BC42D1" w:rsidRDefault="00BC42D1" w:rsidP="002B5274">
      <w:pPr>
        <w:pStyle w:val="af3"/>
      </w:pPr>
      <w:r w:rsidRPr="00BC42D1">
        <w:t xml:space="preserve">____________А.Л. </w:t>
      </w:r>
      <w:proofErr w:type="spellStart"/>
      <w:r w:rsidRPr="00BC42D1">
        <w:t>Гельгор</w:t>
      </w:r>
      <w:proofErr w:type="spellEnd"/>
    </w:p>
    <w:p w14:paraId="2AA1FD81" w14:textId="77777777" w:rsidR="005B23C3" w:rsidRPr="00BC42D1" w:rsidRDefault="00BC42D1" w:rsidP="002B5274">
      <w:pPr>
        <w:pStyle w:val="af3"/>
      </w:pPr>
      <w:r w:rsidRPr="00BC42D1">
        <w:t xml:space="preserve">«____» </w:t>
      </w:r>
      <w:r w:rsidRPr="00172530">
        <w:rPr>
          <w:highlight w:val="yellow"/>
        </w:rPr>
        <w:t>июня</w:t>
      </w:r>
      <w:r w:rsidRPr="00BC42D1">
        <w:t xml:space="preserve"> </w:t>
      </w:r>
      <w:r w:rsidRPr="005361A6">
        <w:rPr>
          <w:highlight w:val="yellow"/>
        </w:rPr>
        <w:t>2025</w:t>
      </w:r>
      <w:r w:rsidRPr="00BC42D1">
        <w:t xml:space="preserve"> г.</w:t>
      </w:r>
    </w:p>
    <w:p w14:paraId="238708B8" w14:textId="77777777" w:rsidR="005B23C3" w:rsidRPr="00013969" w:rsidRDefault="005B23C3" w:rsidP="00BC42D1"/>
    <w:p w14:paraId="0E663FEE" w14:textId="77777777" w:rsidR="005B23C3" w:rsidRPr="00013969" w:rsidRDefault="005B23C3" w:rsidP="001542CE"/>
    <w:p w14:paraId="03AF5313" w14:textId="77777777" w:rsidR="00D95503" w:rsidRPr="00BC42D1" w:rsidRDefault="005B23C3" w:rsidP="002B5274">
      <w:pPr>
        <w:pStyle w:val="af4"/>
        <w:rPr>
          <w:rStyle w:val="af1"/>
        </w:rPr>
      </w:pPr>
      <w:r w:rsidRPr="00BC42D1">
        <w:rPr>
          <w:rStyle w:val="af1"/>
        </w:rPr>
        <w:t>ВЫ</w:t>
      </w:r>
      <w:r w:rsidR="00D95503" w:rsidRPr="00BC42D1">
        <w:rPr>
          <w:rStyle w:val="af1"/>
        </w:rPr>
        <w:t>ПУСКНАЯ КВАЛИФИКАЦИОННАЯ РАБОТА</w:t>
      </w:r>
    </w:p>
    <w:p w14:paraId="7812A98F" w14:textId="77777777" w:rsidR="005B23C3" w:rsidRPr="00BC42D1" w:rsidRDefault="006550B0" w:rsidP="002B5274">
      <w:pPr>
        <w:pStyle w:val="af4"/>
        <w:rPr>
          <w:rStyle w:val="af1"/>
        </w:rPr>
      </w:pPr>
      <w:r>
        <w:rPr>
          <w:rStyle w:val="af1"/>
          <w:highlight w:val="yellow"/>
        </w:rPr>
        <w:t>РАБОТА</w:t>
      </w:r>
      <w:r w:rsidRPr="006550B0">
        <w:rPr>
          <w:rStyle w:val="af1"/>
          <w:highlight w:val="yellow"/>
        </w:rPr>
        <w:t xml:space="preserve"> </w:t>
      </w:r>
      <w:r w:rsidR="005B23C3" w:rsidRPr="00867936">
        <w:rPr>
          <w:rStyle w:val="af1"/>
          <w:highlight w:val="yellow"/>
        </w:rPr>
        <w:t>БАКАЛАВРА</w:t>
      </w:r>
      <w:r w:rsidR="00867936" w:rsidRPr="00867936">
        <w:rPr>
          <w:rStyle w:val="af1"/>
          <w:highlight w:val="yellow"/>
        </w:rPr>
        <w:t>/</w:t>
      </w:r>
      <w:r w:rsidR="00867936" w:rsidRPr="006550B0">
        <w:rPr>
          <w:rStyle w:val="af1"/>
          <w:highlight w:val="yellow"/>
        </w:rPr>
        <w:t>МАГИСТ</w:t>
      </w:r>
      <w:r w:rsidRPr="006550B0">
        <w:rPr>
          <w:rStyle w:val="af1"/>
          <w:highlight w:val="yellow"/>
        </w:rPr>
        <w:t>ЕРСКАЯ ДИССЕРТАЦИЯ</w:t>
      </w:r>
    </w:p>
    <w:p w14:paraId="7EFFD2D9" w14:textId="77777777" w:rsidR="005B23C3" w:rsidRPr="00BC42D1" w:rsidRDefault="005B23C3" w:rsidP="00253A47">
      <w:pPr>
        <w:spacing w:line="240" w:lineRule="auto"/>
        <w:ind w:firstLine="0"/>
        <w:jc w:val="center"/>
        <w:rPr>
          <w:rStyle w:val="af1"/>
          <w:highlight w:val="yellow"/>
        </w:rPr>
      </w:pPr>
    </w:p>
    <w:p w14:paraId="3748D16F" w14:textId="77777777" w:rsidR="005B23C3" w:rsidRPr="00BC42D1" w:rsidRDefault="005B23C3" w:rsidP="002B5274">
      <w:pPr>
        <w:pStyle w:val="af4"/>
        <w:rPr>
          <w:rStyle w:val="af1"/>
        </w:rPr>
      </w:pPr>
      <w:r w:rsidRPr="00BC42D1">
        <w:rPr>
          <w:rStyle w:val="af1"/>
          <w:highlight w:val="yellow"/>
        </w:rPr>
        <w:t>ТЕМА ВЫПУСКНОЙ КВАЛИФИКА</w:t>
      </w:r>
      <w:r w:rsidRPr="002B5274">
        <w:rPr>
          <w:rStyle w:val="af1"/>
          <w:highlight w:val="yellow"/>
        </w:rPr>
        <w:t>ЦИОННОЙ РАБОТЫ</w:t>
      </w:r>
    </w:p>
    <w:p w14:paraId="7F9759E0" w14:textId="77777777" w:rsidR="005B23C3" w:rsidRDefault="005B23C3" w:rsidP="001542CE"/>
    <w:p w14:paraId="6C5FDC4F" w14:textId="77777777" w:rsidR="001542CE" w:rsidRDefault="001542CE" w:rsidP="001542CE"/>
    <w:p w14:paraId="3493BF4E" w14:textId="77777777" w:rsidR="00BC42D1" w:rsidRPr="00013969" w:rsidRDefault="00BC42D1" w:rsidP="001542CE"/>
    <w:p w14:paraId="231EEFE0" w14:textId="77777777" w:rsidR="005B23C3" w:rsidRPr="00FB0447" w:rsidRDefault="005B23C3" w:rsidP="002B5274">
      <w:pPr>
        <w:pStyle w:val="af5"/>
      </w:pPr>
      <w:r w:rsidRPr="00FB0447">
        <w:t>по направлению подготовки</w:t>
      </w:r>
      <w:r w:rsidR="00705B41" w:rsidRPr="00FB0447">
        <w:t xml:space="preserve"> </w:t>
      </w:r>
      <w:r w:rsidR="00705B41" w:rsidRPr="00FB0447">
        <w:rPr>
          <w:highlight w:val="yellow"/>
        </w:rPr>
        <w:t>11.03.02 – «Инфокоммуникационные технологии и системы связи»</w:t>
      </w:r>
    </w:p>
    <w:p w14:paraId="74E5245C" w14:textId="77777777" w:rsidR="001542CE" w:rsidRPr="00FB0447" w:rsidRDefault="001542CE" w:rsidP="002B5274">
      <w:pPr>
        <w:pStyle w:val="af5"/>
      </w:pPr>
    </w:p>
    <w:p w14:paraId="15B0E246" w14:textId="77777777" w:rsidR="005B23C3" w:rsidRPr="00013969" w:rsidRDefault="005B23C3" w:rsidP="002B5274">
      <w:pPr>
        <w:pStyle w:val="af5"/>
      </w:pPr>
      <w:r w:rsidRPr="00013969">
        <w:t xml:space="preserve">Профиль </w:t>
      </w:r>
      <w:r w:rsidR="00705B41" w:rsidRPr="00FB0447">
        <w:rPr>
          <w:highlight w:val="yellow"/>
        </w:rPr>
        <w:t>11.03.02_01 – «Системы мобильной связи»</w:t>
      </w:r>
    </w:p>
    <w:p w14:paraId="3DE54CDB" w14:textId="77777777" w:rsidR="005B23C3" w:rsidRPr="00013969" w:rsidRDefault="005B23C3" w:rsidP="002B5274">
      <w:pPr>
        <w:pStyle w:val="af5"/>
      </w:pPr>
    </w:p>
    <w:p w14:paraId="20C23498" w14:textId="77777777" w:rsidR="005B23C3" w:rsidRPr="00013969" w:rsidRDefault="005B23C3" w:rsidP="002B5274">
      <w:pPr>
        <w:pStyle w:val="af5"/>
      </w:pPr>
      <w:r w:rsidRPr="00013969">
        <w:t>Выполнил</w:t>
      </w:r>
    </w:p>
    <w:p w14:paraId="55686630" w14:textId="77777777" w:rsidR="005B23C3" w:rsidRDefault="00133FA6" w:rsidP="002B5274">
      <w:pPr>
        <w:pStyle w:val="af5"/>
      </w:pPr>
      <w:r>
        <w:t xml:space="preserve">студент гр.  </w:t>
      </w:r>
      <w:r w:rsidR="005B23C3" w:rsidRPr="00133FA6">
        <w:rPr>
          <w:highlight w:val="yellow"/>
        </w:rPr>
        <w:t>4931102/90401</w:t>
      </w:r>
      <w:r w:rsidR="005B23C3" w:rsidRPr="00013969">
        <w:tab/>
      </w:r>
      <w:r w:rsidR="002B5274">
        <w:tab/>
      </w:r>
      <w:r w:rsidR="002B5274">
        <w:tab/>
      </w:r>
      <w:r w:rsidR="002B5274">
        <w:tab/>
      </w:r>
      <w:r w:rsidR="002B5274">
        <w:tab/>
      </w:r>
      <w:r w:rsidR="005B23C3" w:rsidRPr="00013969">
        <w:tab/>
      </w:r>
      <w:r w:rsidR="005B23C3" w:rsidRPr="00013969">
        <w:rPr>
          <w:highlight w:val="yellow"/>
        </w:rPr>
        <w:t>И.О. Фамилия</w:t>
      </w:r>
    </w:p>
    <w:p w14:paraId="21251768" w14:textId="77777777" w:rsidR="001542CE" w:rsidRPr="00013969" w:rsidRDefault="001542CE" w:rsidP="002B5274">
      <w:pPr>
        <w:pStyle w:val="af5"/>
      </w:pPr>
    </w:p>
    <w:p w14:paraId="26FFADB3" w14:textId="69A50A67" w:rsidR="005B23C3" w:rsidRPr="00013969" w:rsidRDefault="002E16F8" w:rsidP="002B5274">
      <w:pPr>
        <w:pStyle w:val="af5"/>
      </w:pPr>
      <w:r>
        <w:t>Р</w:t>
      </w:r>
      <w:r w:rsidR="005B23C3" w:rsidRPr="00013969">
        <w:t>уководитель</w:t>
      </w:r>
    </w:p>
    <w:p w14:paraId="39B7795B" w14:textId="77777777" w:rsidR="005B23C3" w:rsidRDefault="005B23C3" w:rsidP="002B5274">
      <w:pPr>
        <w:pStyle w:val="af5"/>
      </w:pPr>
      <w:r w:rsidRPr="00013969">
        <w:rPr>
          <w:highlight w:val="yellow"/>
        </w:rPr>
        <w:t>должность, уч. степень, уч. звание</w:t>
      </w:r>
      <w:r w:rsidRPr="00013969">
        <w:tab/>
      </w:r>
      <w:r w:rsidR="002B5274">
        <w:tab/>
      </w:r>
      <w:r w:rsidR="002B5274">
        <w:tab/>
      </w:r>
      <w:r w:rsidR="002B5274">
        <w:tab/>
      </w:r>
      <w:r w:rsidR="002B5274">
        <w:tab/>
      </w:r>
      <w:r w:rsidRPr="00013969">
        <w:rPr>
          <w:highlight w:val="yellow"/>
        </w:rPr>
        <w:t>И.О. Фамилия</w:t>
      </w:r>
    </w:p>
    <w:p w14:paraId="4EB75CEB" w14:textId="77777777" w:rsidR="001542CE" w:rsidRPr="00013969" w:rsidRDefault="001542CE" w:rsidP="002B5274">
      <w:pPr>
        <w:pStyle w:val="af5"/>
      </w:pPr>
    </w:p>
    <w:p w14:paraId="6B747A6F" w14:textId="7ED1108A" w:rsidR="005B23C3" w:rsidRPr="00013969" w:rsidRDefault="002E16F8" w:rsidP="002B5274">
      <w:pPr>
        <w:pStyle w:val="af5"/>
      </w:pPr>
      <w:r>
        <w:t>Р</w:t>
      </w:r>
      <w:r w:rsidR="00705B41" w:rsidRPr="00FB0447">
        <w:t>уководитель</w:t>
      </w:r>
    </w:p>
    <w:p w14:paraId="6E89F712" w14:textId="77777777" w:rsidR="005B23C3" w:rsidRPr="00013969" w:rsidRDefault="005B23C3" w:rsidP="002B5274">
      <w:pPr>
        <w:pStyle w:val="af5"/>
      </w:pPr>
      <w:r w:rsidRPr="00013969">
        <w:rPr>
          <w:highlight w:val="yellow"/>
        </w:rPr>
        <w:t>должность, уч. степень, уч. звание</w:t>
      </w:r>
      <w:r w:rsidRPr="00013969">
        <w:tab/>
      </w:r>
      <w:r w:rsidR="002B5274">
        <w:tab/>
      </w:r>
      <w:r w:rsidR="002B5274">
        <w:tab/>
      </w:r>
      <w:r w:rsidR="002B5274">
        <w:tab/>
      </w:r>
      <w:r w:rsidR="002B5274">
        <w:tab/>
      </w:r>
      <w:r w:rsidRPr="00013969">
        <w:rPr>
          <w:highlight w:val="yellow"/>
        </w:rPr>
        <w:t>И.О. Фамилия</w:t>
      </w:r>
    </w:p>
    <w:p w14:paraId="3DD86C65" w14:textId="77777777" w:rsidR="002B5274" w:rsidRDefault="002B5274" w:rsidP="002B5274">
      <w:pPr>
        <w:pStyle w:val="af5"/>
      </w:pPr>
    </w:p>
    <w:p w14:paraId="32C32619" w14:textId="77777777" w:rsidR="005B23C3" w:rsidRPr="00013969" w:rsidRDefault="005B23C3" w:rsidP="002B5274">
      <w:pPr>
        <w:pStyle w:val="af5"/>
      </w:pPr>
      <w:r w:rsidRPr="00013969">
        <w:t>Консультант</w:t>
      </w:r>
      <w:r w:rsidR="002B5274">
        <w:t xml:space="preserve"> </w:t>
      </w:r>
      <w:r w:rsidRPr="00013969">
        <w:t>по нормоконтролю</w:t>
      </w:r>
      <w:r w:rsidRPr="00013969">
        <w:tab/>
      </w:r>
      <w:r w:rsidRPr="00013969">
        <w:tab/>
      </w:r>
      <w:r w:rsidR="002B5274">
        <w:tab/>
      </w:r>
      <w:r w:rsidR="002B5274">
        <w:tab/>
      </w:r>
      <w:r w:rsidR="002B5274">
        <w:tab/>
      </w:r>
      <w:r w:rsidR="003A6A75" w:rsidRPr="00013969">
        <w:rPr>
          <w:highlight w:val="yellow"/>
        </w:rPr>
        <w:t>И.О. Фамилия</w:t>
      </w:r>
    </w:p>
    <w:p w14:paraId="03996AE5" w14:textId="77777777" w:rsidR="005B23C3" w:rsidRDefault="005B23C3" w:rsidP="002B5274">
      <w:pPr>
        <w:pStyle w:val="af5"/>
      </w:pPr>
    </w:p>
    <w:p w14:paraId="2FA6968E" w14:textId="77777777" w:rsidR="005B23C3" w:rsidRDefault="005B23C3" w:rsidP="00BC42D1"/>
    <w:p w14:paraId="24EA8461" w14:textId="77777777" w:rsidR="00BC42D1" w:rsidRPr="00013969" w:rsidRDefault="00BC42D1" w:rsidP="00BC42D1"/>
    <w:p w14:paraId="53E538F5" w14:textId="77777777" w:rsidR="005B23C3" w:rsidRPr="00013969" w:rsidRDefault="005B23C3" w:rsidP="00362A6D">
      <w:pPr>
        <w:pStyle w:val="-"/>
      </w:pPr>
      <w:r w:rsidRPr="00013969">
        <w:t>Санкт-Петербург</w:t>
      </w:r>
    </w:p>
    <w:p w14:paraId="1BC6DFEE" w14:textId="77777777" w:rsidR="004148A9" w:rsidRPr="00013969" w:rsidRDefault="005B23C3" w:rsidP="00362A6D">
      <w:pPr>
        <w:pStyle w:val="-"/>
        <w:rPr>
          <w:szCs w:val="28"/>
        </w:rPr>
      </w:pPr>
      <w:r w:rsidRPr="005361A6">
        <w:rPr>
          <w:szCs w:val="28"/>
          <w:highlight w:val="yellow"/>
        </w:rPr>
        <w:t>202</w:t>
      </w:r>
      <w:r w:rsidR="00BC42D1" w:rsidRPr="005361A6">
        <w:rPr>
          <w:szCs w:val="28"/>
          <w:highlight w:val="yellow"/>
        </w:rPr>
        <w:t>5</w:t>
      </w:r>
      <w:r w:rsidR="004148A9" w:rsidRPr="00013969">
        <w:rPr>
          <w:szCs w:val="28"/>
        </w:rPr>
        <w:br w:type="page"/>
      </w:r>
    </w:p>
    <w:p w14:paraId="37896788" w14:textId="77777777" w:rsidR="00DB6FD2" w:rsidRPr="005F50F3" w:rsidRDefault="00DB6FD2" w:rsidP="00362A6D">
      <w:pPr>
        <w:rPr>
          <w:highlight w:val="yellow"/>
        </w:rPr>
      </w:pPr>
      <w:r w:rsidRPr="00FF3ED2">
        <w:rPr>
          <w:highlight w:val="yellow"/>
        </w:rPr>
        <w:lastRenderedPageBreak/>
        <w:t xml:space="preserve">КОПИЯ ЗАДАНИЯ НА ВЫПОЛНЕНИЕ ВЫПУСКНОЙ КВАЛИФИКАЦИОННОЙ </w:t>
      </w:r>
      <w:r w:rsidRPr="005F50F3">
        <w:rPr>
          <w:highlight w:val="yellow"/>
        </w:rPr>
        <w:t>РАБОТЫ</w:t>
      </w:r>
      <w:r w:rsidR="009435FA" w:rsidRPr="005F50F3">
        <w:rPr>
          <w:highlight w:val="yellow"/>
        </w:rPr>
        <w:t xml:space="preserve"> </w:t>
      </w:r>
    </w:p>
    <w:p w14:paraId="2D559D7B" w14:textId="77777777" w:rsidR="00DB6FD2" w:rsidRDefault="00DB6FD2" w:rsidP="00362A6D">
      <w:pPr>
        <w:rPr>
          <w:bCs/>
        </w:rPr>
      </w:pPr>
      <w:r w:rsidRPr="00FF3ED2">
        <w:rPr>
          <w:bCs/>
          <w:highlight w:val="yellow"/>
        </w:rPr>
        <w:t>Сюда вставляется задание на ВКР в электронном виде без подписей.</w:t>
      </w:r>
      <w:r w:rsidRPr="00654996">
        <w:rPr>
          <w:bCs/>
        </w:rPr>
        <w:t xml:space="preserve"> </w:t>
      </w:r>
      <w:r w:rsidRPr="00FF3ED2">
        <w:rPr>
          <w:bCs/>
          <w:highlight w:val="yellow"/>
        </w:rPr>
        <w:t>Необходимо отследить, чтобы текст и линии задания «не съехали» на поля.</w:t>
      </w:r>
    </w:p>
    <w:p w14:paraId="48873FB1" w14:textId="77777777" w:rsidR="008E7D28" w:rsidRPr="00D95503" w:rsidRDefault="008E7D28" w:rsidP="00A22A03">
      <w:pPr>
        <w:pStyle w:val="af6"/>
        <w:rPr>
          <w:rStyle w:val="af1"/>
        </w:rPr>
      </w:pPr>
      <w:r>
        <w:br w:type="column"/>
      </w:r>
      <w:r w:rsidR="00A22A03">
        <w:lastRenderedPageBreak/>
        <w:t>Реферат</w:t>
      </w:r>
    </w:p>
    <w:p w14:paraId="07A33223" w14:textId="77777777" w:rsidR="008E7D28" w:rsidRPr="008E7D28" w:rsidRDefault="008E7D28" w:rsidP="00B01560">
      <w:pPr>
        <w:pStyle w:val="af7"/>
      </w:pPr>
      <w:r w:rsidRPr="00D85722">
        <w:t xml:space="preserve">На </w:t>
      </w:r>
      <w:r w:rsidR="00D85722" w:rsidRPr="00D85722">
        <w:rPr>
          <w:highlight w:val="yellow"/>
        </w:rPr>
        <w:t>ХХ</w:t>
      </w:r>
      <w:r w:rsidRPr="00D85722">
        <w:t xml:space="preserve"> с., </w:t>
      </w:r>
      <w:r w:rsidR="00D85722" w:rsidRPr="00D85722">
        <w:rPr>
          <w:highlight w:val="yellow"/>
        </w:rPr>
        <w:t>Х</w:t>
      </w:r>
      <w:r w:rsidR="00D85722" w:rsidRPr="00D85722">
        <w:t>Х рисун</w:t>
      </w:r>
      <w:r w:rsidR="00AF71DB" w:rsidRPr="00D85722">
        <w:t>к</w:t>
      </w:r>
      <w:r w:rsidR="00D85722" w:rsidRPr="00D85722">
        <w:t>ов</w:t>
      </w:r>
      <w:r w:rsidRPr="00D85722">
        <w:t xml:space="preserve">, </w:t>
      </w:r>
      <w:r w:rsidR="00D85722" w:rsidRPr="00D85722">
        <w:rPr>
          <w:highlight w:val="yellow"/>
        </w:rPr>
        <w:t>ХХ</w:t>
      </w:r>
      <w:r w:rsidR="00D85722" w:rsidRPr="00D85722">
        <w:t xml:space="preserve"> таблиц</w:t>
      </w:r>
      <w:r w:rsidRPr="00D85722">
        <w:t xml:space="preserve">, </w:t>
      </w:r>
      <w:r w:rsidR="00D85722" w:rsidRPr="00D85722">
        <w:rPr>
          <w:highlight w:val="yellow"/>
        </w:rPr>
        <w:t>ХХ</w:t>
      </w:r>
      <w:r w:rsidR="00D85722" w:rsidRPr="00D85722">
        <w:t xml:space="preserve"> приложений</w:t>
      </w:r>
    </w:p>
    <w:p w14:paraId="1AC70B1C" w14:textId="77777777" w:rsidR="00FF3ED2" w:rsidRPr="00D95503" w:rsidRDefault="00FF3ED2" w:rsidP="00013969">
      <w:pPr>
        <w:rPr>
          <w:rStyle w:val="af1"/>
        </w:rPr>
      </w:pPr>
    </w:p>
    <w:p w14:paraId="6101F2F5" w14:textId="77777777" w:rsidR="008E7D28" w:rsidRDefault="00FF3ED2" w:rsidP="00013969">
      <w:pPr>
        <w:rPr>
          <w:bCs/>
        </w:rPr>
      </w:pPr>
      <w:r w:rsidRPr="00D95503">
        <w:rPr>
          <w:rStyle w:val="af1"/>
        </w:rPr>
        <w:t>Ключевые слова</w:t>
      </w:r>
      <w:r w:rsidR="008E7D28" w:rsidRPr="00D95503">
        <w:rPr>
          <w:rStyle w:val="af1"/>
        </w:rPr>
        <w:t>:</w:t>
      </w:r>
      <w:r w:rsidR="008E7D28" w:rsidRPr="008E7D28">
        <w:rPr>
          <w:bCs/>
        </w:rPr>
        <w:t xml:space="preserve"> </w:t>
      </w:r>
      <w:r w:rsidR="00D85722">
        <w:rPr>
          <w:bCs/>
          <w:highlight w:val="yellow"/>
        </w:rPr>
        <w:t>указать от</w:t>
      </w:r>
      <w:r w:rsidRPr="005807C0">
        <w:rPr>
          <w:bCs/>
          <w:highlight w:val="yellow"/>
        </w:rPr>
        <w:t xml:space="preserve"> 5 до 15 слов или словосочетаний из текста работы в именительном падеже </w:t>
      </w:r>
      <w:r w:rsidR="005807C0" w:rsidRPr="005807C0">
        <w:rPr>
          <w:bCs/>
          <w:highlight w:val="yellow"/>
        </w:rPr>
        <w:t xml:space="preserve">строчными </w:t>
      </w:r>
      <w:r w:rsidRPr="005807C0">
        <w:rPr>
          <w:bCs/>
          <w:highlight w:val="yellow"/>
        </w:rPr>
        <w:t>буквами, в строку, через запятые, без переноса слов, с точкой в конце.</w:t>
      </w:r>
    </w:p>
    <w:p w14:paraId="22D28D47" w14:textId="77777777" w:rsidR="00705B41" w:rsidRDefault="00705B41" w:rsidP="00013969">
      <w:pPr>
        <w:rPr>
          <w:bCs/>
        </w:rPr>
      </w:pPr>
      <w:r w:rsidRPr="00FB0447">
        <w:rPr>
          <w:b/>
        </w:rPr>
        <w:t>Тема выпускной квалификационной работы:</w:t>
      </w:r>
      <w:r w:rsidRPr="00FB0447">
        <w:rPr>
          <w:bCs/>
        </w:rPr>
        <w:t xml:space="preserve"> </w:t>
      </w:r>
      <w:r w:rsidRPr="005F50F3">
        <w:rPr>
          <w:bCs/>
          <w:highlight w:val="yellow"/>
        </w:rPr>
        <w:t>строчными буквами, первая буква названия заглавная</w:t>
      </w:r>
      <w:r w:rsidR="005361A6">
        <w:rPr>
          <w:bCs/>
          <w:highlight w:val="yellow"/>
        </w:rPr>
        <w:t>, в кавычках</w:t>
      </w:r>
      <w:r w:rsidRPr="005F50F3">
        <w:rPr>
          <w:bCs/>
          <w:highlight w:val="yellow"/>
        </w:rPr>
        <w:t>.</w:t>
      </w:r>
    </w:p>
    <w:p w14:paraId="0282A255" w14:textId="265094FA" w:rsidR="00D85722" w:rsidRDefault="00FA6BFD" w:rsidP="00013969">
      <w:pPr>
        <w:rPr>
          <w:bCs/>
        </w:rPr>
      </w:pPr>
      <w:r w:rsidRPr="00FA6BFD">
        <w:rPr>
          <w:bCs/>
          <w:highlight w:val="yellow"/>
        </w:rPr>
        <w:t>Цель работы и решаемые задачи (в соответствии с заданием на выполнение ВКР)</w:t>
      </w:r>
    </w:p>
    <w:p w14:paraId="0CCA29C6" w14:textId="7078F5C6" w:rsidR="00D85722" w:rsidRDefault="00D85722" w:rsidP="00013969">
      <w:pPr>
        <w:rPr>
          <w:bCs/>
        </w:rPr>
      </w:pPr>
      <w:r w:rsidRPr="00D85722">
        <w:rPr>
          <w:bCs/>
        </w:rPr>
        <w:t>Работа проведена на базе</w:t>
      </w:r>
      <w:r>
        <w:rPr>
          <w:bCs/>
        </w:rPr>
        <w:t xml:space="preserve"> </w:t>
      </w:r>
      <w:r w:rsidRPr="00D85722">
        <w:rPr>
          <w:bCs/>
          <w:highlight w:val="yellow"/>
        </w:rPr>
        <w:t xml:space="preserve">указать лабораторию/предприятие и </w:t>
      </w:r>
      <w:proofErr w:type="gramStart"/>
      <w:r w:rsidRPr="00D85722">
        <w:rPr>
          <w:bCs/>
          <w:highlight w:val="yellow"/>
        </w:rPr>
        <w:t>т.п.</w:t>
      </w:r>
      <w:proofErr w:type="gramEnd"/>
      <w:r w:rsidRPr="00D85722">
        <w:rPr>
          <w:bCs/>
          <w:highlight w:val="yellow"/>
        </w:rPr>
        <w:t xml:space="preserve">, где были произведены основные расчеты/измерения и </w:t>
      </w:r>
      <w:proofErr w:type="gramStart"/>
      <w:r w:rsidRPr="00D85722">
        <w:rPr>
          <w:bCs/>
          <w:highlight w:val="yellow"/>
        </w:rPr>
        <w:t>т.п.</w:t>
      </w:r>
      <w:proofErr w:type="gramEnd"/>
      <w:r>
        <w:rPr>
          <w:bCs/>
        </w:rPr>
        <w:t xml:space="preserve"> Были проведены </w:t>
      </w:r>
      <w:r w:rsidRPr="00D85722">
        <w:rPr>
          <w:bCs/>
          <w:highlight w:val="yellow"/>
        </w:rPr>
        <w:t xml:space="preserve">расчеты, измерения, анализ и </w:t>
      </w:r>
      <w:proofErr w:type="gramStart"/>
      <w:r w:rsidRPr="00D85722">
        <w:rPr>
          <w:bCs/>
          <w:highlight w:val="yellow"/>
        </w:rPr>
        <w:t>т.п</w:t>
      </w:r>
      <w:r>
        <w:rPr>
          <w:bCs/>
        </w:rPr>
        <w:t>.</w:t>
      </w:r>
      <w:proofErr w:type="gramEnd"/>
      <w:r>
        <w:rPr>
          <w:bCs/>
        </w:rPr>
        <w:t xml:space="preserve"> Использовались </w:t>
      </w:r>
      <w:r w:rsidRPr="00D85722">
        <w:rPr>
          <w:bCs/>
          <w:highlight w:val="yellow"/>
        </w:rPr>
        <w:t>методы, подходы, и</w:t>
      </w:r>
      <w:r>
        <w:rPr>
          <w:bCs/>
          <w:highlight w:val="yellow"/>
        </w:rPr>
        <w:t xml:space="preserve"> </w:t>
      </w:r>
      <w:proofErr w:type="gramStart"/>
      <w:r w:rsidRPr="00D85722">
        <w:rPr>
          <w:bCs/>
          <w:highlight w:val="yellow"/>
        </w:rPr>
        <w:t>т.п</w:t>
      </w:r>
      <w:r>
        <w:rPr>
          <w:bCs/>
        </w:rPr>
        <w:t>.</w:t>
      </w:r>
      <w:proofErr w:type="gramEnd"/>
      <w:r>
        <w:rPr>
          <w:bCs/>
        </w:rPr>
        <w:t xml:space="preserve"> В результате был</w:t>
      </w:r>
      <w:r w:rsidR="00FA6BFD">
        <w:rPr>
          <w:bCs/>
        </w:rPr>
        <w:t>о</w:t>
      </w:r>
      <w:r>
        <w:rPr>
          <w:bCs/>
        </w:rPr>
        <w:t xml:space="preserve"> </w:t>
      </w:r>
      <w:r w:rsidRPr="009C1E04">
        <w:rPr>
          <w:bCs/>
          <w:highlight w:val="yellow"/>
        </w:rPr>
        <w:t>получен</w:t>
      </w:r>
      <w:r w:rsidR="00FA6BFD">
        <w:rPr>
          <w:bCs/>
          <w:highlight w:val="yellow"/>
        </w:rPr>
        <w:t>о</w:t>
      </w:r>
      <w:r w:rsidRPr="009C1E04">
        <w:rPr>
          <w:bCs/>
          <w:highlight w:val="yellow"/>
        </w:rPr>
        <w:t>, продемонстрирован</w:t>
      </w:r>
      <w:r w:rsidR="00FA6BFD">
        <w:rPr>
          <w:bCs/>
          <w:highlight w:val="yellow"/>
        </w:rPr>
        <w:t>о</w:t>
      </w:r>
      <w:r w:rsidRPr="009C1E04">
        <w:rPr>
          <w:bCs/>
          <w:highlight w:val="yellow"/>
        </w:rPr>
        <w:t xml:space="preserve">, показано и </w:t>
      </w:r>
      <w:proofErr w:type="gramStart"/>
      <w:r w:rsidRPr="009C1E04">
        <w:rPr>
          <w:bCs/>
          <w:highlight w:val="yellow"/>
        </w:rPr>
        <w:t>т.п.</w:t>
      </w:r>
      <w:proofErr w:type="gramEnd"/>
      <w:r w:rsidR="009C1E04">
        <w:rPr>
          <w:bCs/>
        </w:rPr>
        <w:t xml:space="preserve"> Что </w:t>
      </w:r>
      <w:r w:rsidR="009C1E04" w:rsidRPr="009C1E04">
        <w:rPr>
          <w:bCs/>
          <w:highlight w:val="yellow"/>
        </w:rPr>
        <w:t xml:space="preserve">может быть использовано … / позволяет рекомендовать / и </w:t>
      </w:r>
      <w:proofErr w:type="gramStart"/>
      <w:r w:rsidR="009C1E04" w:rsidRPr="009C1E04">
        <w:rPr>
          <w:bCs/>
          <w:highlight w:val="yellow"/>
        </w:rPr>
        <w:t>т.п.</w:t>
      </w:r>
      <w:proofErr w:type="gramEnd"/>
      <w:r w:rsidR="009C1E04">
        <w:rPr>
          <w:bCs/>
        </w:rPr>
        <w:t xml:space="preserve"> </w:t>
      </w:r>
    </w:p>
    <w:p w14:paraId="481F392E" w14:textId="77777777" w:rsidR="002E16F8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</w:p>
    <w:p w14:paraId="369D3295" w14:textId="77777777" w:rsidR="002E16F8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</w:p>
    <w:p w14:paraId="40F45F35" w14:textId="77777777" w:rsidR="002E16F8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</w:p>
    <w:p w14:paraId="4C8FB029" w14:textId="036E7E6A" w:rsidR="002E16F8" w:rsidRPr="00BD3A93" w:rsidRDefault="002E16F8" w:rsidP="002E16F8">
      <w:pPr>
        <w:widowControl w:val="0"/>
        <w:spacing w:before="24" w:after="134" w:line="274" w:lineRule="exact"/>
        <w:ind w:left="1701" w:hanging="1701"/>
        <w:rPr>
          <w:rFonts w:cs="Arial"/>
          <w:sz w:val="24"/>
          <w:szCs w:val="24"/>
        </w:rPr>
      </w:pPr>
      <w:r w:rsidRPr="00BD3A93">
        <w:rPr>
          <w:rFonts w:cs="Arial"/>
          <w:sz w:val="24"/>
          <w:szCs w:val="24"/>
        </w:rPr>
        <w:t xml:space="preserve">Примечание 1. Последним абзацем указать какие информационные технологии, в том числе программное обеспечение, облачные сервисы, базы данных и прочие использовались в процессе работы. </w:t>
      </w:r>
    </w:p>
    <w:p w14:paraId="42B14275" w14:textId="77777777" w:rsidR="00D85722" w:rsidRPr="008E7D28" w:rsidRDefault="00D85722" w:rsidP="00013969">
      <w:pPr>
        <w:rPr>
          <w:bCs/>
        </w:rPr>
      </w:pPr>
    </w:p>
    <w:p w14:paraId="254F5ED1" w14:textId="77777777" w:rsidR="008E7D28" w:rsidRPr="000C0D57" w:rsidRDefault="008E7D28" w:rsidP="000C0D57">
      <w:pPr>
        <w:rPr>
          <w:bCs/>
          <w:highlight w:val="yellow"/>
        </w:rPr>
      </w:pPr>
    </w:p>
    <w:p w14:paraId="70F5495F" w14:textId="77777777" w:rsidR="008E7D28" w:rsidRPr="00A22A03" w:rsidRDefault="008E7D28" w:rsidP="00A22A03">
      <w:pPr>
        <w:pStyle w:val="af6"/>
        <w:rPr>
          <w:rStyle w:val="af1"/>
          <w:lang w:val="en-US"/>
        </w:rPr>
      </w:pPr>
      <w:r w:rsidRPr="0004049C">
        <w:br w:type="column"/>
      </w:r>
      <w:r w:rsidR="00A22A03">
        <w:rPr>
          <w:lang w:val="en-US"/>
        </w:rPr>
        <w:lastRenderedPageBreak/>
        <w:t>Abstract</w:t>
      </w:r>
    </w:p>
    <w:p w14:paraId="0D0CAC5D" w14:textId="7F1333A4" w:rsidR="008E7D28" w:rsidRPr="00BA59C7" w:rsidRDefault="00FA6BFD" w:rsidP="00362A6D">
      <w:pPr>
        <w:pStyle w:val="af7"/>
        <w:rPr>
          <w:lang w:val="en-US"/>
        </w:rPr>
      </w:pPr>
      <w:r>
        <w:rPr>
          <w:highlight w:val="yellow"/>
          <w:lang w:val="en-US"/>
        </w:rPr>
        <w:t>XX</w:t>
      </w:r>
      <w:r w:rsidR="008E7D28" w:rsidRPr="005807C0">
        <w:rPr>
          <w:highlight w:val="yellow"/>
          <w:lang w:val="en-US"/>
        </w:rPr>
        <w:t xml:space="preserve"> pages, </w:t>
      </w:r>
      <w:r>
        <w:rPr>
          <w:highlight w:val="yellow"/>
          <w:lang w:val="en-US"/>
        </w:rPr>
        <w:t>XX</w:t>
      </w:r>
      <w:r w:rsidR="008E7D28" w:rsidRPr="005807C0">
        <w:rPr>
          <w:highlight w:val="yellow"/>
          <w:lang w:val="en-US"/>
        </w:rPr>
        <w:t xml:space="preserve"> </w:t>
      </w:r>
      <w:r w:rsidR="00EC4CDE">
        <w:rPr>
          <w:highlight w:val="yellow"/>
          <w:lang w:val="en-US"/>
        </w:rPr>
        <w:t>figure</w:t>
      </w:r>
      <w:r>
        <w:rPr>
          <w:highlight w:val="yellow"/>
          <w:lang w:val="en-US"/>
        </w:rPr>
        <w:t>s</w:t>
      </w:r>
      <w:r w:rsidR="008E7D28" w:rsidRPr="005807C0">
        <w:rPr>
          <w:highlight w:val="yellow"/>
          <w:lang w:val="en-US"/>
        </w:rPr>
        <w:t xml:space="preserve">, </w:t>
      </w:r>
      <w:r>
        <w:rPr>
          <w:highlight w:val="yellow"/>
          <w:lang w:val="en-US"/>
        </w:rPr>
        <w:t>XX</w:t>
      </w:r>
      <w:r w:rsidR="008E7D28" w:rsidRPr="005807C0">
        <w:rPr>
          <w:highlight w:val="yellow"/>
          <w:lang w:val="en-US"/>
        </w:rPr>
        <w:t xml:space="preserve"> </w:t>
      </w:r>
      <w:r w:rsidR="006D0575">
        <w:rPr>
          <w:highlight w:val="yellow"/>
          <w:lang w:val="en-US"/>
        </w:rPr>
        <w:t>table</w:t>
      </w:r>
      <w:r>
        <w:rPr>
          <w:highlight w:val="yellow"/>
          <w:lang w:val="en-US"/>
        </w:rPr>
        <w:t>s</w:t>
      </w:r>
      <w:r w:rsidR="008E7D28" w:rsidRPr="005807C0">
        <w:rPr>
          <w:highlight w:val="yellow"/>
          <w:lang w:val="en-US"/>
        </w:rPr>
        <w:t xml:space="preserve">, </w:t>
      </w:r>
      <w:r>
        <w:rPr>
          <w:highlight w:val="yellow"/>
          <w:lang w:val="en-US"/>
        </w:rPr>
        <w:t>XX</w:t>
      </w:r>
      <w:r w:rsidR="006D0575">
        <w:rPr>
          <w:highlight w:val="yellow"/>
          <w:lang w:val="en-US"/>
        </w:rPr>
        <w:t xml:space="preserve"> append</w:t>
      </w:r>
      <w:r>
        <w:rPr>
          <w:highlight w:val="yellow"/>
          <w:lang w:val="en-US"/>
        </w:rPr>
        <w:t>ixes</w:t>
      </w:r>
    </w:p>
    <w:p w14:paraId="3A3D2029" w14:textId="77777777" w:rsidR="00FF3ED2" w:rsidRPr="008E7D28" w:rsidRDefault="00FF3ED2" w:rsidP="008E7D28">
      <w:pPr>
        <w:rPr>
          <w:bCs/>
          <w:lang w:val="en-US"/>
        </w:rPr>
      </w:pPr>
    </w:p>
    <w:p w14:paraId="56079D75" w14:textId="77777777" w:rsidR="008E7D28" w:rsidRPr="009435FA" w:rsidRDefault="00FF3ED2" w:rsidP="001542CE">
      <w:pPr>
        <w:rPr>
          <w:lang w:val="en-US"/>
        </w:rPr>
      </w:pPr>
      <w:r w:rsidRPr="001542CE">
        <w:rPr>
          <w:b/>
          <w:lang w:val="en-US"/>
        </w:rPr>
        <w:t>Keywords</w:t>
      </w:r>
      <w:r w:rsidR="008E7D28" w:rsidRPr="001542CE">
        <w:rPr>
          <w:b/>
          <w:lang w:val="en-US"/>
        </w:rPr>
        <w:t>:</w:t>
      </w:r>
      <w:r w:rsidR="008E7D28" w:rsidRPr="008E7D28">
        <w:rPr>
          <w:lang w:val="en-US"/>
        </w:rPr>
        <w:t xml:space="preserve"> </w:t>
      </w:r>
      <w:r w:rsidR="009435FA" w:rsidRPr="005F50F3">
        <w:rPr>
          <w:highlight w:val="yellow"/>
          <w:lang w:val="en-US"/>
        </w:rPr>
        <w:t>…</w:t>
      </w:r>
    </w:p>
    <w:p w14:paraId="7D30862A" w14:textId="77777777" w:rsidR="00705B41" w:rsidRPr="009435FA" w:rsidRDefault="00452D0A" w:rsidP="001542CE">
      <w:pPr>
        <w:rPr>
          <w:lang w:val="en-US"/>
        </w:rPr>
      </w:pPr>
      <w:r w:rsidRPr="00FB0447">
        <w:rPr>
          <w:b/>
          <w:bCs/>
          <w:lang w:val="en-US"/>
        </w:rPr>
        <w:t>The topic of the final qualifying work</w:t>
      </w:r>
      <w:r w:rsidR="007449DD">
        <w:rPr>
          <w:b/>
          <w:bCs/>
          <w:lang w:val="en-US"/>
        </w:rPr>
        <w:t xml:space="preserve"> </w:t>
      </w:r>
      <w:r w:rsidR="007449DD" w:rsidRPr="007449DD">
        <w:rPr>
          <w:lang w:val="en-US"/>
        </w:rPr>
        <w:t>is</w:t>
      </w:r>
      <w:r w:rsidRPr="00FB0447">
        <w:rPr>
          <w:lang w:val="en-US"/>
        </w:rPr>
        <w:t xml:space="preserve"> </w:t>
      </w:r>
      <w:r w:rsidR="009435FA" w:rsidRPr="005F50F3">
        <w:rPr>
          <w:highlight w:val="yellow"/>
          <w:lang w:val="en-US"/>
        </w:rPr>
        <w:t>…</w:t>
      </w:r>
    </w:p>
    <w:p w14:paraId="4997F257" w14:textId="77777777" w:rsidR="008E7D28" w:rsidRPr="00654996" w:rsidRDefault="008E7D28" w:rsidP="008E7D28">
      <w:pPr>
        <w:rPr>
          <w:bCs/>
        </w:rPr>
      </w:pPr>
      <w:r w:rsidRPr="00FF3ED2">
        <w:rPr>
          <w:bCs/>
          <w:highlight w:val="yellow"/>
        </w:rPr>
        <w:t>Раздел «</w:t>
      </w:r>
      <w:proofErr w:type="spellStart"/>
      <w:r w:rsidRPr="00FF3ED2">
        <w:rPr>
          <w:bCs/>
          <w:highlight w:val="yellow"/>
        </w:rPr>
        <w:t>Abstract</w:t>
      </w:r>
      <w:proofErr w:type="spellEnd"/>
      <w:r w:rsidRPr="00FF3ED2">
        <w:rPr>
          <w:bCs/>
          <w:highlight w:val="yellow"/>
        </w:rPr>
        <w:t>» должен представлять собой перевод на английский язык раздела «Реферат».</w:t>
      </w:r>
    </w:p>
    <w:p w14:paraId="6538E1D3" w14:textId="77777777" w:rsidR="00B10D01" w:rsidRPr="00B10D01" w:rsidRDefault="00B10D01" w:rsidP="00F01001">
      <w:pPr>
        <w:ind w:firstLine="0"/>
      </w:pPr>
    </w:p>
    <w:p w14:paraId="523C3CE9" w14:textId="77777777" w:rsidR="00B10D01" w:rsidRPr="00B10D01" w:rsidRDefault="00B10D01" w:rsidP="00B10D01">
      <w:pPr>
        <w:sectPr w:rsidR="00B10D01" w:rsidRPr="00B10D01" w:rsidSect="00D3591B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134" w:right="850" w:bottom="1134" w:left="1701" w:header="567" w:footer="567" w:gutter="0"/>
          <w:cols w:space="720"/>
          <w:titlePg/>
          <w:docGrid w:linePitch="381"/>
        </w:sectPr>
      </w:pPr>
    </w:p>
    <w:p w14:paraId="6BF987A4" w14:textId="219ADD1E" w:rsidR="00654996" w:rsidRPr="00FA6BFD" w:rsidRDefault="00FA6BFD" w:rsidP="00172530">
      <w:pPr>
        <w:pStyle w:val="af8"/>
      </w:pPr>
      <w:r>
        <w:lastRenderedPageBreak/>
        <w:t>ОГЛАВЛЕНИЕ</w:t>
      </w:r>
    </w:p>
    <w:p w14:paraId="402CEA97" w14:textId="6E080984" w:rsidR="00B46579" w:rsidRDefault="004E0957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EB51DF">
        <w:rPr>
          <w:rFonts w:eastAsiaTheme="majorEastAsia" w:cstheme="majorBidi"/>
          <w:caps/>
          <w:kern w:val="32"/>
          <w:szCs w:val="32"/>
        </w:rPr>
        <w:fldChar w:fldCharType="begin"/>
      </w:r>
      <w:r w:rsidR="00052F89" w:rsidRPr="00EB51DF">
        <w:rPr>
          <w:rFonts w:eastAsiaTheme="majorEastAsia" w:cstheme="majorBidi"/>
          <w:caps/>
          <w:kern w:val="32"/>
          <w:szCs w:val="32"/>
        </w:rPr>
        <w:instrText xml:space="preserve"> TOC \o "1-3" \h \z \u </w:instrText>
      </w:r>
      <w:r w:rsidRPr="00EB51DF">
        <w:rPr>
          <w:rFonts w:eastAsiaTheme="majorEastAsia" w:cstheme="majorBidi"/>
          <w:caps/>
          <w:kern w:val="32"/>
          <w:szCs w:val="32"/>
        </w:rPr>
        <w:fldChar w:fldCharType="separate"/>
      </w:r>
      <w:hyperlink w:anchor="_Toc197730394" w:history="1">
        <w:r w:rsidR="00B46579" w:rsidRPr="00900A1D">
          <w:rPr>
            <w:rStyle w:val="a7"/>
            <w:noProof/>
          </w:rPr>
          <w:t>С</w:t>
        </w:r>
        <w:r w:rsidR="00B46579">
          <w:rPr>
            <w:rStyle w:val="a7"/>
            <w:noProof/>
          </w:rPr>
          <w:t>писок</w:t>
        </w:r>
        <w:r w:rsidR="00B46579" w:rsidRPr="00900A1D">
          <w:rPr>
            <w:rStyle w:val="a7"/>
            <w:noProof/>
          </w:rPr>
          <w:t xml:space="preserve"> аббревиатур, сокращений и обозначений</w:t>
        </w:r>
        <w:r w:rsidR="00B46579">
          <w:rPr>
            <w:noProof/>
            <w:webHidden/>
          </w:rPr>
          <w:tab/>
        </w:r>
        <w:r w:rsidR="00B46579">
          <w:rPr>
            <w:noProof/>
            <w:webHidden/>
          </w:rPr>
          <w:fldChar w:fldCharType="begin"/>
        </w:r>
        <w:r w:rsidR="00B46579">
          <w:rPr>
            <w:noProof/>
            <w:webHidden/>
          </w:rPr>
          <w:instrText xml:space="preserve"> PAGEREF _Toc197730394 \h </w:instrText>
        </w:r>
        <w:r w:rsidR="00B46579">
          <w:rPr>
            <w:noProof/>
            <w:webHidden/>
          </w:rPr>
        </w:r>
        <w:r w:rsidR="00B46579">
          <w:rPr>
            <w:noProof/>
            <w:webHidden/>
          </w:rPr>
          <w:fldChar w:fldCharType="separate"/>
        </w:r>
        <w:r w:rsidR="00B46579">
          <w:rPr>
            <w:noProof/>
            <w:webHidden/>
          </w:rPr>
          <w:t>7</w:t>
        </w:r>
        <w:r w:rsidR="00B46579">
          <w:rPr>
            <w:noProof/>
            <w:webHidden/>
          </w:rPr>
          <w:fldChar w:fldCharType="end"/>
        </w:r>
      </w:hyperlink>
    </w:p>
    <w:p w14:paraId="16306CF6" w14:textId="32D07032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395" w:history="1">
        <w:r w:rsidRPr="00900A1D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D0E57E" w14:textId="3BCBB33A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396" w:history="1">
        <w:r w:rsidRPr="00900A1D">
          <w:rPr>
            <w:rStyle w:val="a7"/>
            <w:noProof/>
          </w:rPr>
          <w:t xml:space="preserve">Глава 1. </w:t>
        </w:r>
        <w:r w:rsidRPr="00900A1D">
          <w:rPr>
            <w:rStyle w:val="a7"/>
            <w:noProof/>
            <w:highlight w:val="yellow"/>
          </w:rPr>
          <w:t>НАзвание первой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010198" w14:textId="161A28D8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397" w:history="1">
        <w:r w:rsidRPr="00900A1D">
          <w:rPr>
            <w:rStyle w:val="a7"/>
            <w:noProof/>
          </w:rPr>
          <w:t xml:space="preserve">1.1. </w:t>
        </w:r>
        <w:r w:rsidRPr="00900A1D">
          <w:rPr>
            <w:rStyle w:val="a7"/>
            <w:noProof/>
            <w:highlight w:val="yellow"/>
          </w:rPr>
          <w:t>Название первого раздела первой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6F080" w14:textId="7781ABFD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398" w:history="1">
        <w:r w:rsidRPr="00900A1D">
          <w:rPr>
            <w:rStyle w:val="a7"/>
            <w:noProof/>
          </w:rPr>
          <w:t xml:space="preserve">1.1.1. </w:t>
        </w:r>
        <w:r w:rsidRPr="00900A1D">
          <w:rPr>
            <w:rStyle w:val="a7"/>
            <w:noProof/>
            <w:highlight w:val="yellow"/>
          </w:rPr>
          <w:t>Название первого подраздела первого раздела первой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650E87" w14:textId="2C69CF02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399" w:history="1">
        <w:r w:rsidRPr="00900A1D">
          <w:rPr>
            <w:rStyle w:val="a7"/>
            <w:noProof/>
          </w:rPr>
          <w:t xml:space="preserve">1.1.2. </w:t>
        </w:r>
        <w:r w:rsidRPr="00900A1D">
          <w:rPr>
            <w:rStyle w:val="a7"/>
            <w:noProof/>
            <w:highlight w:val="yellow"/>
          </w:rPr>
          <w:t>Название второго подраздела первого раздела первой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EB3B72" w14:textId="1072B732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0" w:history="1">
        <w:r w:rsidRPr="00900A1D">
          <w:rPr>
            <w:rStyle w:val="a7"/>
            <w:noProof/>
          </w:rPr>
          <w:t xml:space="preserve">Глава 2. ПРИНЦИП ФОРМИРОВАНИЯ И ОБРАБОТКИ СИГНАЛОВ С </w:t>
        </w:r>
        <w:r w:rsidRPr="00900A1D">
          <w:rPr>
            <w:rStyle w:val="a7"/>
            <w:noProof/>
            <w:lang w:val="en-US"/>
          </w:rPr>
          <w:t>OCDM</w:t>
        </w:r>
        <w:r w:rsidRPr="00900A1D">
          <w:rPr>
            <w:rStyle w:val="a7"/>
            <w:noProof/>
          </w:rPr>
          <w:t xml:space="preserve"> МОДУЛЯЦИЕЙ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543531" w14:textId="678604EE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1" w:history="1">
        <w:r w:rsidRPr="00900A1D">
          <w:rPr>
            <w:rStyle w:val="a7"/>
            <w:noProof/>
          </w:rPr>
          <w:t>2.1. OCDM модуляция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897C27" w14:textId="7DEA01C8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2" w:history="1">
        <w:r w:rsidRPr="00900A1D">
          <w:rPr>
            <w:rStyle w:val="a7"/>
            <w:noProof/>
          </w:rPr>
          <w:t>2.1.1. Введение в 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6CDED4" w14:textId="48776AC0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3" w:history="1">
        <w:r w:rsidRPr="00900A1D">
          <w:rPr>
            <w:rStyle w:val="a7"/>
            <w:noProof/>
          </w:rPr>
          <w:t>2.1.2. Преобразование Френеля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AD2BC0" w14:textId="54E27316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4" w:history="1">
        <w:r w:rsidRPr="00900A1D">
          <w:rPr>
            <w:rStyle w:val="a7"/>
            <w:noProof/>
          </w:rPr>
          <w:t xml:space="preserve">2.1.3. Прямое формирование </w:t>
        </w:r>
        <w:r w:rsidRPr="00900A1D">
          <w:rPr>
            <w:rStyle w:val="a7"/>
            <w:noProof/>
            <w:lang w:val="en-US"/>
          </w:rPr>
          <w:t>OCDM</w:t>
        </w:r>
        <w:r w:rsidRPr="00900A1D">
          <w:rPr>
            <w:rStyle w:val="a7"/>
            <w:noProof/>
          </w:rPr>
          <w:t xml:space="preserve"> и обработка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74628F" w14:textId="438CA659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5" w:history="1">
        <w:r w:rsidRPr="00900A1D">
          <w:rPr>
            <w:rStyle w:val="a7"/>
            <w:noProof/>
          </w:rPr>
          <w:t>2.1.4. Формирование при помощи преобразования Френеля [</w:t>
        </w:r>
        <w:r w:rsidRPr="00900A1D">
          <w:rPr>
            <w:rStyle w:val="a7"/>
            <w:noProof/>
            <w:lang w:val="en-US"/>
          </w:rPr>
          <w:t>OCDM</w:t>
        </w:r>
        <w:r w:rsidRPr="00900A1D">
          <w:rPr>
            <w:rStyle w:val="a7"/>
            <w:noProof/>
          </w:rPr>
          <w:t xml:space="preserve"> с применением дискретного преобразования Френеля]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F5BA74" w14:textId="1436768B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6" w:history="1">
        <w:r w:rsidRPr="00900A1D">
          <w:rPr>
            <w:rStyle w:val="a7"/>
            <w:noProof/>
          </w:rPr>
          <w:t xml:space="preserve">2.1.5. Связь преобразования Френеля с преобразованием Фурье и формирование </w:t>
        </w:r>
        <w:r w:rsidRPr="00900A1D">
          <w:rPr>
            <w:rStyle w:val="a7"/>
            <w:noProof/>
            <w:lang w:val="en-US"/>
          </w:rPr>
          <w:t>OCDM</w:t>
        </w:r>
        <w:r w:rsidRPr="00900A1D">
          <w:rPr>
            <w:rStyle w:val="a7"/>
            <w:noProof/>
          </w:rPr>
          <w:t xml:space="preserve"> при помощи преобразования Фурье и поворота фазы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FEB7F3" w14:textId="478FB6F7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7" w:history="1">
        <w:r w:rsidRPr="00900A1D">
          <w:rPr>
            <w:rStyle w:val="a7"/>
            <w:noProof/>
          </w:rPr>
          <w:t>Глава 3.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E3CDE1" w14:textId="5A25865B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8" w:history="1">
        <w:r w:rsidRPr="00900A1D">
          <w:rPr>
            <w:rStyle w:val="a7"/>
            <w:noProof/>
          </w:rPr>
          <w:t>3.1. Описание имитационной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5DFA18" w14:textId="03F7DFAF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09" w:history="1">
        <w:r w:rsidRPr="00900A1D">
          <w:rPr>
            <w:rStyle w:val="a7"/>
            <w:noProof/>
          </w:rPr>
          <w:t>3.2 Результаты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503DE4" w14:textId="03941100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0" w:history="1">
        <w:r w:rsidRPr="00900A1D">
          <w:rPr>
            <w:rStyle w:val="a7"/>
            <w:noProof/>
          </w:rPr>
          <w:t>3.2.1 АБГШ-канал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631F23" w14:textId="389A863A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1" w:history="1">
        <w:r w:rsidRPr="00900A1D">
          <w:rPr>
            <w:rStyle w:val="a7"/>
            <w:noProof/>
          </w:rPr>
          <w:t>3.2.2 Частотно-избирательные каналы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6AE23E2" w14:textId="50B66993" w:rsidR="00B46579" w:rsidRDefault="00B46579">
      <w:pPr>
        <w:pStyle w:val="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2" w:history="1">
        <w:r w:rsidRPr="00900A1D">
          <w:rPr>
            <w:rStyle w:val="a7"/>
            <w:noProof/>
          </w:rPr>
          <w:t>3.2.3 Частотно-избирательные каналы при наличии расстройки несущей частоты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1A36859" w14:textId="59B87858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3" w:history="1">
        <w:r w:rsidRPr="00900A1D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E6F09B" w14:textId="110A068A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4" w:history="1">
        <w:r w:rsidRPr="00900A1D">
          <w:rPr>
            <w:rStyle w:val="a7"/>
            <w:noProof/>
          </w:rPr>
          <w:t>Список</w:t>
        </w:r>
        <w:r w:rsidRPr="00900A1D">
          <w:rPr>
            <w:rStyle w:val="a7"/>
            <w:noProof/>
            <w:lang w:val="en-US"/>
          </w:rPr>
          <w:t xml:space="preserve"> </w:t>
        </w:r>
        <w:r w:rsidRPr="00900A1D">
          <w:rPr>
            <w:rStyle w:val="a7"/>
            <w:noProof/>
          </w:rPr>
          <w:t>использованных</w:t>
        </w:r>
        <w:r w:rsidRPr="00900A1D">
          <w:rPr>
            <w:rStyle w:val="a7"/>
            <w:noProof/>
            <w:lang w:val="en-US"/>
          </w:rPr>
          <w:t xml:space="preserve"> </w:t>
        </w:r>
        <w:r w:rsidRPr="00900A1D">
          <w:rPr>
            <w:rStyle w:val="a7"/>
            <w:noProof/>
          </w:rPr>
          <w:t>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AA92EB7" w14:textId="02AB428B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5" w:history="1">
        <w:r w:rsidRPr="00900A1D">
          <w:rPr>
            <w:rStyle w:val="a7"/>
            <w:noProof/>
          </w:rPr>
          <w:t xml:space="preserve">Приложение А. </w:t>
        </w:r>
        <w:r w:rsidRPr="00900A1D">
          <w:rPr>
            <w:rStyle w:val="a7"/>
            <w:noProof/>
            <w:highlight w:val="yellow"/>
          </w:rPr>
          <w:t>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721C77" w14:textId="04B5E148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6" w:history="1">
        <w:r w:rsidRPr="00900A1D">
          <w:rPr>
            <w:rStyle w:val="a7"/>
            <w:noProof/>
          </w:rPr>
          <w:t xml:space="preserve">А.1. </w:t>
        </w:r>
        <w:r w:rsidRPr="00900A1D">
          <w:rPr>
            <w:rStyle w:val="a7"/>
            <w:noProof/>
            <w:highlight w:val="yellow"/>
          </w:rPr>
          <w:t>Название первого раздела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BACFFA" w14:textId="61E509B4" w:rsidR="00B46579" w:rsidRDefault="00B46579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7730417" w:history="1">
        <w:r w:rsidRPr="00900A1D">
          <w:rPr>
            <w:rStyle w:val="a7"/>
            <w:noProof/>
          </w:rPr>
          <w:t xml:space="preserve">А.2. </w:t>
        </w:r>
        <w:r w:rsidRPr="00900A1D">
          <w:rPr>
            <w:rStyle w:val="a7"/>
            <w:noProof/>
            <w:highlight w:val="yellow"/>
          </w:rPr>
          <w:t>Название второго раздела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_Toc197730417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6ABE9A" w14:textId="3CC9A65A" w:rsidR="00581473" w:rsidRDefault="004E0957" w:rsidP="00F01001">
      <w:pPr>
        <w:rPr>
          <w:rFonts w:eastAsia="Times New Roman"/>
          <w:b/>
          <w:bCs/>
          <w:caps/>
          <w:kern w:val="32"/>
          <w:szCs w:val="32"/>
        </w:rPr>
      </w:pPr>
      <w:r w:rsidRPr="00EB51DF">
        <w:rPr>
          <w:rFonts w:eastAsiaTheme="majorEastAsia" w:cstheme="majorBidi"/>
          <w:caps/>
          <w:kern w:val="32"/>
          <w:szCs w:val="32"/>
        </w:rPr>
        <w:fldChar w:fldCharType="end"/>
      </w:r>
      <w:r w:rsidR="00581473">
        <w:br w:type="page"/>
      </w:r>
    </w:p>
    <w:p w14:paraId="421F064B" w14:textId="5B3C840E" w:rsidR="00B10D01" w:rsidRPr="00A72FBB" w:rsidRDefault="00A208F6" w:rsidP="00061CAB">
      <w:pPr>
        <w:pStyle w:val="1-2-3"/>
      </w:pPr>
      <w:bookmarkStart w:id="1" w:name="_Toc197730394"/>
      <w:r w:rsidRPr="00FA6BFD">
        <w:rPr>
          <w:caps w:val="0"/>
        </w:rPr>
        <w:lastRenderedPageBreak/>
        <w:t xml:space="preserve">СПИСОК </w:t>
      </w:r>
      <w:r w:rsidR="00FA6BFD" w:rsidRPr="00FA6BFD">
        <w:t>аббревиатур, сокращений и обозначений</w:t>
      </w:r>
      <w:bookmarkEnd w:id="1"/>
    </w:p>
    <w:p w14:paraId="3B4137C0" w14:textId="5A7F9871" w:rsidR="00B10D01" w:rsidRPr="00F01001" w:rsidRDefault="00B10D01" w:rsidP="00B10D01">
      <w:pPr>
        <w:rPr>
          <w:highlight w:val="yellow"/>
        </w:rPr>
      </w:pPr>
      <w:r w:rsidRPr="00F01001">
        <w:rPr>
          <w:highlight w:val="yellow"/>
        </w:rPr>
        <w:t>Применяются следующие</w:t>
      </w:r>
      <w:r w:rsidR="00FA6BFD">
        <w:rPr>
          <w:highlight w:val="yellow"/>
        </w:rPr>
        <w:t xml:space="preserve"> аббревиатуры и сокращения</w:t>
      </w:r>
      <w:r w:rsidR="00061CAB" w:rsidRPr="00F01001">
        <w:rPr>
          <w:highlight w:val="yellow"/>
        </w:rPr>
        <w:t>:</w:t>
      </w:r>
    </w:p>
    <w:p w14:paraId="500485AF" w14:textId="77777777" w:rsidR="00847EBE" w:rsidRDefault="009C71F7" w:rsidP="009C71F7">
      <w:pPr>
        <w:ind w:firstLine="0"/>
        <w:rPr>
          <w:highlight w:val="yellow"/>
        </w:rPr>
      </w:pPr>
      <w:r>
        <w:rPr>
          <w:highlight w:val="yellow"/>
        </w:rPr>
        <w:t xml:space="preserve">АФАР </w:t>
      </w:r>
      <w:r w:rsidR="00847EBE" w:rsidRPr="00F01001">
        <w:rPr>
          <w:highlight w:val="yellow"/>
        </w:rPr>
        <w:t xml:space="preserve">– </w:t>
      </w:r>
      <w:r>
        <w:rPr>
          <w:highlight w:val="yellow"/>
        </w:rPr>
        <w:t>активная фазированная антенная решетка</w:t>
      </w:r>
      <w:r w:rsidR="00847EBE" w:rsidRPr="00F01001">
        <w:rPr>
          <w:highlight w:val="yellow"/>
        </w:rPr>
        <w:t>.</w:t>
      </w:r>
    </w:p>
    <w:p w14:paraId="5889689C" w14:textId="77777777" w:rsidR="009C71F7" w:rsidRDefault="009C71F7" w:rsidP="009C71F7">
      <w:pPr>
        <w:ind w:firstLine="0"/>
        <w:rPr>
          <w:highlight w:val="yellow"/>
        </w:rPr>
      </w:pPr>
      <w:r>
        <w:rPr>
          <w:highlight w:val="yellow"/>
        </w:rPr>
        <w:t>БНПА – беспилотный необитаемый подводный аппарат.</w:t>
      </w:r>
    </w:p>
    <w:p w14:paraId="2A7F00F0" w14:textId="77777777" w:rsidR="00B10D01" w:rsidRDefault="009C71F7" w:rsidP="009C71F7">
      <w:pPr>
        <w:ind w:firstLine="0"/>
      </w:pPr>
      <w:r>
        <w:rPr>
          <w:highlight w:val="yellow"/>
        </w:rPr>
        <w:t>МНК</w:t>
      </w:r>
      <w:r w:rsidR="00B10D01" w:rsidRPr="00F01001">
        <w:rPr>
          <w:highlight w:val="yellow"/>
        </w:rPr>
        <w:t xml:space="preserve"> – </w:t>
      </w:r>
      <w:r>
        <w:rPr>
          <w:highlight w:val="yellow"/>
        </w:rPr>
        <w:t>метод наименьших квадратов</w:t>
      </w:r>
      <w:r w:rsidR="00061CAB" w:rsidRPr="00F01001">
        <w:rPr>
          <w:highlight w:val="yellow"/>
        </w:rPr>
        <w:t>.</w:t>
      </w:r>
    </w:p>
    <w:p w14:paraId="6553CFFA" w14:textId="77777777" w:rsidR="009C71F7" w:rsidRPr="00A72FBB" w:rsidRDefault="009C71F7" w:rsidP="009C71F7">
      <w:pPr>
        <w:ind w:firstLine="0"/>
      </w:pPr>
    </w:p>
    <w:p w14:paraId="5B5E8D06" w14:textId="531EA7AC" w:rsidR="00061CAB" w:rsidRDefault="00FA6BFD" w:rsidP="005807C0">
      <w:r w:rsidRPr="00F01001">
        <w:rPr>
          <w:highlight w:val="yellow"/>
        </w:rPr>
        <w:t>Применяются следующие</w:t>
      </w:r>
      <w:r>
        <w:rPr>
          <w:highlight w:val="yellow"/>
        </w:rPr>
        <w:t xml:space="preserve"> обозначения</w:t>
      </w:r>
      <w:r w:rsidRPr="00F01001">
        <w:rPr>
          <w:highlight w:val="yellow"/>
        </w:rPr>
        <w:t>:</w:t>
      </w:r>
    </w:p>
    <w:p w14:paraId="34690E3D" w14:textId="32123741" w:rsidR="00FA6BFD" w:rsidRPr="00FA6BFD" w:rsidRDefault="00FA6BFD" w:rsidP="00FA6BFD">
      <w:pPr>
        <w:ind w:firstLine="0"/>
        <w:rPr>
          <w:highlight w:val="yellow"/>
        </w:rPr>
      </w:pPr>
      <w:r w:rsidRPr="00FA6BFD">
        <w:rPr>
          <w:i/>
          <w:iCs/>
          <w:highlight w:val="yellow"/>
          <w:lang w:val="en-US"/>
        </w:rPr>
        <w:t>C</w:t>
      </w:r>
      <w:r w:rsidRPr="00FA6BFD">
        <w:rPr>
          <w:i/>
          <w:iCs/>
          <w:highlight w:val="yellow"/>
          <w:vertAlign w:val="subscript"/>
          <w:lang w:val="en-US"/>
        </w:rPr>
        <w:t>i</w:t>
      </w:r>
      <w:r w:rsidRPr="00FA6BFD">
        <w:rPr>
          <w:highlight w:val="yellow"/>
        </w:rPr>
        <w:t xml:space="preserve"> – модуляционный символ.</w:t>
      </w:r>
    </w:p>
    <w:p w14:paraId="57E9C6D4" w14:textId="622D06AF" w:rsidR="00FA6BFD" w:rsidRPr="00FA6BFD" w:rsidRDefault="00FA6BFD" w:rsidP="00FA6BFD">
      <w:pPr>
        <w:ind w:firstLine="0"/>
      </w:pPr>
      <w:r w:rsidRPr="00FA6BFD">
        <w:rPr>
          <w:i/>
          <w:highlight w:val="yellow"/>
          <w:lang w:val="en-US"/>
        </w:rPr>
        <w:t>h</w:t>
      </w:r>
      <w:r w:rsidRPr="00FA6BFD">
        <w:rPr>
          <w:highlight w:val="yellow"/>
          <w:vertAlign w:val="superscript"/>
        </w:rPr>
        <w:t>2</w:t>
      </w:r>
      <w:r w:rsidRPr="00FA6BFD">
        <w:rPr>
          <w:highlight w:val="yellow"/>
        </w:rPr>
        <w:t xml:space="preserve"> – значение отношения сигнал/шум.</w:t>
      </w:r>
    </w:p>
    <w:p w14:paraId="55550BE6" w14:textId="77777777" w:rsidR="00061CAB" w:rsidRDefault="00061CAB">
      <w:pPr>
        <w:ind w:firstLine="709"/>
      </w:pPr>
      <w:r>
        <w:br w:type="page"/>
      </w:r>
    </w:p>
    <w:p w14:paraId="3AB665E6" w14:textId="77777777" w:rsidR="00581473" w:rsidRDefault="00581473" w:rsidP="00061CAB">
      <w:pPr>
        <w:pStyle w:val="1-2-3"/>
      </w:pPr>
      <w:bookmarkStart w:id="2" w:name="_Toc197730395"/>
      <w:r w:rsidRPr="00581473">
        <w:lastRenderedPageBreak/>
        <w:t>Введение</w:t>
      </w:r>
      <w:bookmarkEnd w:id="2"/>
    </w:p>
    <w:p w14:paraId="026FFF40" w14:textId="77777777" w:rsidR="00F01001" w:rsidRPr="00EB51DF" w:rsidRDefault="00F01001" w:rsidP="00F01001">
      <w:pPr>
        <w:rPr>
          <w:highlight w:val="yellow"/>
        </w:rPr>
      </w:pPr>
      <w:r w:rsidRPr="00EB51DF">
        <w:rPr>
          <w:highlight w:val="yellow"/>
        </w:rPr>
        <w:t xml:space="preserve">Во введении необходимо пояснить выбранную тематику работы, </w:t>
      </w:r>
      <w:r w:rsidR="0069301E">
        <w:rPr>
          <w:highlight w:val="yellow"/>
        </w:rPr>
        <w:t>очень кратко пояснить</w:t>
      </w:r>
      <w:r w:rsidRPr="00EB51DF">
        <w:rPr>
          <w:highlight w:val="yellow"/>
        </w:rPr>
        <w:t xml:space="preserve"> современное состояние рассматриваемых вопросов, актуальность, практическую и (или) теоретическую значимость</w:t>
      </w:r>
      <w:r w:rsidR="0069301E">
        <w:rPr>
          <w:highlight w:val="yellow"/>
        </w:rPr>
        <w:t xml:space="preserve"> работы</w:t>
      </w:r>
      <w:r w:rsidRPr="00EB51DF">
        <w:rPr>
          <w:highlight w:val="yellow"/>
        </w:rPr>
        <w:t>.</w:t>
      </w:r>
    </w:p>
    <w:p w14:paraId="1D9FF3CC" w14:textId="77777777" w:rsidR="00F01001" w:rsidRPr="00EB51DF" w:rsidRDefault="00F01001" w:rsidP="00F01001">
      <w:pPr>
        <w:rPr>
          <w:highlight w:val="yellow"/>
        </w:rPr>
      </w:pPr>
      <w:r w:rsidRPr="00EB51DF">
        <w:rPr>
          <w:highlight w:val="yellow"/>
        </w:rPr>
        <w:t>Во введении указываются цель и задачи работы (в соответствии с заданием на выполнение ВКР).</w:t>
      </w:r>
    </w:p>
    <w:p w14:paraId="1C589FC6" w14:textId="77777777" w:rsidR="00F01001" w:rsidRPr="00EB51DF" w:rsidRDefault="00F01001" w:rsidP="00F01001">
      <w:pPr>
        <w:rPr>
          <w:highlight w:val="yellow"/>
        </w:rPr>
      </w:pPr>
      <w:r w:rsidRPr="00EB51DF">
        <w:rPr>
          <w:highlight w:val="yellow"/>
        </w:rPr>
        <w:t xml:space="preserve">Введение может содержать исходные данные для выполнения работы, могут быть указаны методы решения поставленных задач, методы измерения и </w:t>
      </w:r>
      <w:proofErr w:type="gramStart"/>
      <w:r w:rsidRPr="00EB51DF">
        <w:rPr>
          <w:highlight w:val="yellow"/>
        </w:rPr>
        <w:t>т.п.</w:t>
      </w:r>
      <w:proofErr w:type="gramEnd"/>
      <w:r w:rsidRPr="00EB51DF">
        <w:rPr>
          <w:highlight w:val="yellow"/>
        </w:rPr>
        <w:t xml:space="preserve"> и пояснен их выбор.</w:t>
      </w:r>
    </w:p>
    <w:p w14:paraId="0EF61E10" w14:textId="33C173EB" w:rsidR="00DA6451" w:rsidRPr="00DA6451" w:rsidRDefault="00F01001" w:rsidP="00F01001">
      <w:r w:rsidRPr="00EB51DF">
        <w:rPr>
          <w:highlight w:val="yellow"/>
        </w:rPr>
        <w:t xml:space="preserve">Рекомендуемый объем введения – </w:t>
      </w:r>
      <w:r w:rsidR="00FA6BFD">
        <w:rPr>
          <w:highlight w:val="yellow"/>
        </w:rPr>
        <w:t xml:space="preserve">не </w:t>
      </w:r>
      <w:r w:rsidRPr="00EB51DF">
        <w:rPr>
          <w:highlight w:val="yellow"/>
        </w:rPr>
        <w:t>менее одной страницы и не более трех страниц.</w:t>
      </w:r>
    </w:p>
    <w:p w14:paraId="12EC08F5" w14:textId="77777777" w:rsidR="001A4D85" w:rsidRDefault="001A4D85" w:rsidP="00DB62C2">
      <w:pPr>
        <w:ind w:firstLine="0"/>
        <w:jc w:val="left"/>
        <w:rPr>
          <w:rFonts w:eastAsiaTheme="majorEastAsia" w:cstheme="majorBidi"/>
          <w:b/>
          <w:bCs/>
          <w:caps/>
          <w:kern w:val="32"/>
          <w:szCs w:val="32"/>
        </w:rPr>
      </w:pPr>
      <w:bookmarkStart w:id="3" w:name="_Toc452734650"/>
      <w:r>
        <w:br w:type="page"/>
      </w:r>
    </w:p>
    <w:p w14:paraId="04205AE0" w14:textId="37CF8A44" w:rsidR="006E043F" w:rsidRPr="00DA6451" w:rsidRDefault="006E043F" w:rsidP="00061CAB">
      <w:pPr>
        <w:pStyle w:val="1-2-3"/>
      </w:pPr>
      <w:bookmarkStart w:id="4" w:name="_Глава_1._Обзор"/>
      <w:bookmarkStart w:id="5" w:name="_Toc197730396"/>
      <w:bookmarkEnd w:id="4"/>
      <w:r w:rsidRPr="00DA6451">
        <w:lastRenderedPageBreak/>
        <w:t xml:space="preserve">Глава 1. </w:t>
      </w:r>
      <w:bookmarkEnd w:id="3"/>
      <w:bookmarkEnd w:id="5"/>
      <w:r w:rsidR="00345F73">
        <w:t>Многочастотные сигналы</w:t>
      </w:r>
    </w:p>
    <w:p w14:paraId="684AFBDE" w14:textId="052707A8" w:rsidR="006E043F" w:rsidRDefault="0004049C" w:rsidP="00F23E25">
      <w:pPr>
        <w:pStyle w:val="11-12-13"/>
        <w:numPr>
          <w:ilvl w:val="1"/>
          <w:numId w:val="22"/>
        </w:numPr>
      </w:pPr>
      <w:r>
        <w:t xml:space="preserve">Мультиплексирование с ортогональным частотным разделением </w:t>
      </w:r>
      <w:r w:rsidR="007376D4">
        <w:t>каналов</w:t>
      </w:r>
    </w:p>
    <w:p w14:paraId="413C2CF2" w14:textId="3B454329" w:rsidR="00F23E25" w:rsidRDefault="00F23E25" w:rsidP="00F23E25">
      <w:r>
        <w:t xml:space="preserve">В технологии </w:t>
      </w:r>
      <w:r>
        <w:rPr>
          <w:lang w:val="en-US"/>
        </w:rPr>
        <w:t>OFDM</w:t>
      </w:r>
      <w:r w:rsidRPr="00F23E25">
        <w:t xml:space="preserve"> </w:t>
      </w:r>
      <w:r>
        <w:t xml:space="preserve">последовательный поток данных передается одновременно (параллельно) через </w:t>
      </w:r>
      <w:r>
        <w:rPr>
          <w:lang w:val="en-US"/>
        </w:rPr>
        <w:t>N</w:t>
      </w:r>
      <w:r>
        <w:t xml:space="preserve"> каналов </w:t>
      </w:r>
      <w:r w:rsidR="00E207B1">
        <w:t xml:space="preserve">при помощи совокупности </w:t>
      </w:r>
      <w:r w:rsidR="009C12D3">
        <w:t xml:space="preserve">ортогональных </w:t>
      </w:r>
      <w:r w:rsidR="00E207B1">
        <w:t>поднесущих.</w:t>
      </w:r>
      <w:r w:rsidR="00F5113A">
        <w:t xml:space="preserve"> </w:t>
      </w:r>
      <w:r w:rsidR="00DD6506">
        <w:t xml:space="preserve">Ортогональность между </w:t>
      </w:r>
      <w:r w:rsidR="00EB0F4C">
        <w:t>поднесущи</w:t>
      </w:r>
      <w:r w:rsidR="00EB0F4C">
        <w:t xml:space="preserve">ми </w:t>
      </w:r>
      <w:r w:rsidR="00DD6506">
        <w:t>достигается при помощи выбора соответствующего частотного разноса</w:t>
      </w:r>
      <w:r w:rsidR="00D267FC">
        <w:t>, благодаря которому максимум спектра каждой поднесущей совпадает с нулями спектров остальных поднесущих</w:t>
      </w:r>
      <w:r w:rsidR="002E422C">
        <w:t>, что приводит к устранению межканальной интерференции</w:t>
      </w:r>
      <w:r w:rsidR="00D267FC">
        <w:t>.</w:t>
      </w:r>
      <w:r w:rsidR="00810183">
        <w:t xml:space="preserve"> </w:t>
      </w:r>
    </w:p>
    <w:p w14:paraId="1D192862" w14:textId="77777777" w:rsidR="000D6763" w:rsidRDefault="000D6763" w:rsidP="000D676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4AB86C" wp14:editId="1012E709">
            <wp:extent cx="5941060" cy="1687195"/>
            <wp:effectExtent l="0" t="0" r="2540" b="8255"/>
            <wp:docPr id="210654544" name="Рисунок 1" descr="Изображение выглядит как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4544" name="Рисунок 1" descr="Изображение выглядит как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AA87" w14:textId="31E0AE34" w:rsidR="000D6763" w:rsidRDefault="000D6763" w:rsidP="000D6763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1</w:t>
      </w:r>
      <w:r>
        <w:fldChar w:fldCharType="end"/>
      </w:r>
      <w:r>
        <w:t xml:space="preserve"> – Спектры: </w:t>
      </w:r>
      <w:r>
        <w:rPr>
          <w:lang w:val="en-US"/>
        </w:rPr>
        <w:t>a</w:t>
      </w:r>
      <w:r w:rsidRPr="000D6763">
        <w:t xml:space="preserve">) </w:t>
      </w:r>
      <w:r>
        <w:t xml:space="preserve">одна поднесущая </w:t>
      </w:r>
      <w:r>
        <w:rPr>
          <w:lang w:val="en-US"/>
        </w:rPr>
        <w:t>OFDM</w:t>
      </w:r>
      <w:r w:rsidRPr="000D6763">
        <w:t xml:space="preserve"> </w:t>
      </w:r>
      <w:r>
        <w:t>сигнала, б)</w:t>
      </w:r>
      <w:r w:rsidRPr="000D6763">
        <w:t xml:space="preserve"> </w:t>
      </w:r>
      <w:r>
        <w:rPr>
          <w:lang w:val="en-US"/>
        </w:rPr>
        <w:t>OFDM</w:t>
      </w:r>
      <w:r w:rsidRPr="000D6763">
        <w:t xml:space="preserve"> </w:t>
      </w:r>
      <w:r>
        <w:t>сигнал</w:t>
      </w:r>
      <w:r w:rsidR="004620CB">
        <w:t xml:space="preserve"> </w:t>
      </w:r>
      <w:r w:rsidR="004620CB" w:rsidRPr="00F904FB">
        <w:rPr>
          <w:highlight w:val="yellow"/>
        </w:rPr>
        <w:t>[картинка и подпись из Бакулина]</w:t>
      </w:r>
    </w:p>
    <w:p w14:paraId="7821BEA3" w14:textId="42B52D68" w:rsidR="00A93D53" w:rsidRDefault="00C45028" w:rsidP="00C45028">
      <w:r>
        <w:t xml:space="preserve">В работе </w:t>
      </w:r>
      <w:r w:rsidRPr="00C45028">
        <w:t>[</w:t>
      </w:r>
      <w:r>
        <w:t>3</w:t>
      </w:r>
      <w:r w:rsidRPr="00C45028">
        <w:t xml:space="preserve">] </w:t>
      </w:r>
      <w:r>
        <w:t xml:space="preserve">1971 года Эберт и </w:t>
      </w:r>
      <w:proofErr w:type="spellStart"/>
      <w:r>
        <w:t>Вейнстейн</w:t>
      </w:r>
      <w:proofErr w:type="spellEnd"/>
      <w:r>
        <w:t xml:space="preserve"> предложили использовать ДПФ для модуляции и демодуляции в системах параллельной передачи данных.</w:t>
      </w:r>
      <w:r w:rsidR="0009790F">
        <w:t xml:space="preserve"> В современных системах применяется формирование и обработка сигнала на основе БПФ, что позволяет экономить ресурсы необходимые для реализации</w:t>
      </w:r>
      <w:r w:rsidR="00C757EA">
        <w:t xml:space="preserve"> алгоритмов</w:t>
      </w:r>
      <w:r w:rsidR="0009790F">
        <w:t>.</w:t>
      </w:r>
      <w:r w:rsidR="00A93D53">
        <w:t xml:space="preserve"> Передаваемый во временной области </w:t>
      </w:r>
      <w:r w:rsidR="00A93D53">
        <w:rPr>
          <w:lang w:val="en-US"/>
        </w:rPr>
        <w:t xml:space="preserve">OFDM </w:t>
      </w:r>
      <w:r w:rsidR="00A93D53">
        <w:t>символ описывается следующим выражением:</w:t>
      </w:r>
    </w:p>
    <w:p w14:paraId="258EB6D9" w14:textId="6FD4666B" w:rsidR="00A93D53" w:rsidRPr="009D4BE7" w:rsidRDefault="009D4BE7" w:rsidP="00C450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(n)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n∙k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3904F3" w14:textId="7AA54E2D" w:rsidR="009D4BE7" w:rsidRDefault="009D4BE7" w:rsidP="002B1AD6">
      <w:pPr>
        <w:ind w:firstLine="0"/>
      </w:pPr>
      <w:r>
        <w:t xml:space="preserve">где </w:t>
      </w:r>
      <w:r w:rsidR="00393FEB">
        <w:rPr>
          <w:i/>
          <w:iCs/>
          <w:lang w:val="en-US"/>
        </w:rPr>
        <w:t>s</w:t>
      </w:r>
      <w:r w:rsidR="00B56C59" w:rsidRPr="001323A9">
        <w:rPr>
          <w:i/>
          <w:iCs/>
        </w:rPr>
        <w:t>(</w:t>
      </w:r>
      <w:r w:rsidR="00B56C59">
        <w:rPr>
          <w:i/>
          <w:iCs/>
          <w:lang w:val="en-US"/>
        </w:rPr>
        <w:t>n</w:t>
      </w:r>
      <w:r w:rsidR="00B56C59" w:rsidRPr="001323A9">
        <w:rPr>
          <w:i/>
          <w:iCs/>
        </w:rPr>
        <w:t>)</w:t>
      </w:r>
      <w:r w:rsidRPr="009D4BE7">
        <w:rPr>
          <w:vertAlign w:val="subscript"/>
        </w:rPr>
        <w:t xml:space="preserve"> </w:t>
      </w:r>
      <w:r w:rsidRPr="009D4BE7">
        <w:t xml:space="preserve">– </w:t>
      </w:r>
      <w:r w:rsidRPr="009D4BE7">
        <w:rPr>
          <w:i/>
          <w:iCs/>
          <w:lang w:val="en-US"/>
        </w:rPr>
        <w:t>n</w:t>
      </w:r>
      <w:r w:rsidRPr="009D4BE7">
        <w:t>-</w:t>
      </w:r>
      <w:proofErr w:type="spellStart"/>
      <w:r>
        <w:t>ый</w:t>
      </w:r>
      <w:proofErr w:type="spellEnd"/>
      <w:r>
        <w:t xml:space="preserve"> передаваемый </w:t>
      </w:r>
      <w:r>
        <w:rPr>
          <w:lang w:val="en-US"/>
        </w:rPr>
        <w:t>OFDM</w:t>
      </w:r>
      <w:r w:rsidRPr="009D4BE7">
        <w:t xml:space="preserve"> символ</w:t>
      </w:r>
      <w:r>
        <w:t>,</w:t>
      </w:r>
    </w:p>
    <w:p w14:paraId="65D780BA" w14:textId="56D360A6" w:rsidR="009D4BE7" w:rsidRDefault="009D4BE7" w:rsidP="002B1AD6">
      <w:pPr>
        <w:ind w:firstLine="0"/>
        <w:rPr>
          <w:lang w:val="en-US"/>
        </w:rPr>
      </w:pPr>
      <w:r w:rsidRPr="009D4BE7">
        <w:rPr>
          <w:i/>
          <w:iCs/>
          <w:lang w:val="en-US"/>
        </w:rPr>
        <w:t>k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–</w:t>
      </w:r>
      <w:r>
        <w:t xml:space="preserve"> индекс поднесущей,</w:t>
      </w:r>
    </w:p>
    <w:p w14:paraId="58125364" w14:textId="2D41B9D1" w:rsidR="009D4BE7" w:rsidRDefault="009D4BE7" w:rsidP="002B1AD6">
      <w:pPr>
        <w:ind w:firstLine="0"/>
      </w:pPr>
      <w:r w:rsidRPr="009D4BE7">
        <w:rPr>
          <w:i/>
          <w:iCs/>
          <w:lang w:val="en-US"/>
        </w:rPr>
        <w:lastRenderedPageBreak/>
        <w:t>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количество поднесущих,</w:t>
      </w:r>
    </w:p>
    <w:p w14:paraId="1DBE7144" w14:textId="693567B5" w:rsidR="009D4BE7" w:rsidRDefault="00393FEB" w:rsidP="002B1AD6">
      <w:pPr>
        <w:ind w:firstLine="0"/>
      </w:pPr>
      <w:proofErr w:type="spellStart"/>
      <w:r>
        <w:rPr>
          <w:i/>
          <w:iCs/>
          <w:lang w:val="en-US"/>
        </w:rPr>
        <w:t>x</w:t>
      </w:r>
      <w:r w:rsidR="009D4BE7" w:rsidRPr="009D4BE7">
        <w:rPr>
          <w:vertAlign w:val="subscript"/>
          <w:lang w:val="en-US"/>
        </w:rPr>
        <w:t>k</w:t>
      </w:r>
      <w:proofErr w:type="spellEnd"/>
      <w:r w:rsidR="009D4BE7" w:rsidRPr="009D4BE7">
        <w:rPr>
          <w:vertAlign w:val="subscript"/>
        </w:rPr>
        <w:t xml:space="preserve"> </w:t>
      </w:r>
      <w:r w:rsidR="009D4BE7" w:rsidRPr="009D4BE7">
        <w:t xml:space="preserve">– </w:t>
      </w:r>
      <w:r w:rsidR="009D4BE7">
        <w:t xml:space="preserve">модуляционный символ, передаваемый на </w:t>
      </w:r>
      <w:r w:rsidR="009D4BE7" w:rsidRPr="009D4BE7">
        <w:rPr>
          <w:i/>
          <w:iCs/>
          <w:lang w:val="en-US"/>
        </w:rPr>
        <w:t>k</w:t>
      </w:r>
      <w:r w:rsidR="009D4BE7" w:rsidRPr="009D4BE7">
        <w:t>-</w:t>
      </w:r>
      <w:r w:rsidR="009D4BE7">
        <w:t>ой поднесущей.</w:t>
      </w:r>
    </w:p>
    <w:p w14:paraId="4B9122D0" w14:textId="142FBB82" w:rsidR="002B1AD6" w:rsidRPr="009F58F6" w:rsidRDefault="00C3593A" w:rsidP="002B1AD6">
      <w:r>
        <w:t>В результате прохождения сигнала через многолучевой канал может возникать межсимвольная интерференция, для борьбы с которой</w:t>
      </w:r>
      <w:r w:rsidR="0004695C">
        <w:t xml:space="preserve"> </w:t>
      </w:r>
      <w:r w:rsidR="0004695C" w:rsidRPr="0004695C">
        <w:rPr>
          <w:highlight w:val="yellow"/>
        </w:rPr>
        <w:t>[или это все таки для борьбы с интерференцией между несущими]</w:t>
      </w:r>
      <w:r>
        <w:t xml:space="preserve"> для каждого символа </w:t>
      </w:r>
      <w:proofErr w:type="spellStart"/>
      <w:r w:rsidRPr="00C3593A">
        <w:rPr>
          <w:i/>
          <w:iCs/>
          <w:lang w:val="en-US"/>
        </w:rPr>
        <w:t>x</w:t>
      </w:r>
      <w:r w:rsidRPr="00C3593A">
        <w:rPr>
          <w:vertAlign w:val="subscript"/>
          <w:lang w:val="en-US"/>
        </w:rPr>
        <w:t>n</w:t>
      </w:r>
      <w:proofErr w:type="spellEnd"/>
      <w:r w:rsidRPr="00C3593A">
        <w:rPr>
          <w:vertAlign w:val="subscript"/>
        </w:rPr>
        <w:t xml:space="preserve"> </w:t>
      </w:r>
      <w:r>
        <w:t>вводится циклический префикс (</w:t>
      </w:r>
      <w:r>
        <w:rPr>
          <w:lang w:val="en-US"/>
        </w:rPr>
        <w:t>CP</w:t>
      </w:r>
      <w:r w:rsidRPr="00C3593A">
        <w:t xml:space="preserve">) </w:t>
      </w:r>
      <w:r>
        <w:t>– циклическое расширение, достигаемое добавлением в начало символа копии некоторого числа последних отсчётов</w:t>
      </w:r>
      <w:r w:rsidR="00D65752" w:rsidRPr="00D65752">
        <w:t xml:space="preserve">, </w:t>
      </w:r>
      <w:r w:rsidR="00D65752">
        <w:t>как показано на</w:t>
      </w:r>
      <w:r w:rsidR="009F58F6" w:rsidRPr="009F58F6">
        <w:t xml:space="preserve"> </w:t>
      </w:r>
      <w:r w:rsidR="009F58F6">
        <w:fldChar w:fldCharType="begin"/>
      </w:r>
      <w:r w:rsidR="009F58F6">
        <w:instrText xml:space="preserve"> REF _Ref197875719 \h </w:instrText>
      </w:r>
      <w:r w:rsidR="009F58F6">
        <w:fldChar w:fldCharType="separate"/>
      </w:r>
      <w:r w:rsidR="009F58F6">
        <w:t xml:space="preserve">рисунке </w:t>
      </w:r>
      <w:r w:rsidR="009F58F6">
        <w:rPr>
          <w:noProof/>
        </w:rPr>
        <w:t>2</w:t>
      </w:r>
      <w:r w:rsidR="009F58F6">
        <w:fldChar w:fldCharType="end"/>
      </w:r>
      <w:r w:rsidR="0004695C">
        <w:t xml:space="preserve">. </w:t>
      </w:r>
    </w:p>
    <w:p w14:paraId="79F3D0CB" w14:textId="77777777" w:rsidR="00D65752" w:rsidRDefault="00D65752" w:rsidP="00D65752">
      <w:pPr>
        <w:keepNext/>
        <w:jc w:val="center"/>
      </w:pPr>
      <w:r>
        <w:rPr>
          <w:noProof/>
        </w:rPr>
        <w:drawing>
          <wp:inline distT="0" distB="0" distL="0" distR="0" wp14:anchorId="4A4524A4" wp14:editId="6A4D7E6D">
            <wp:extent cx="2907946" cy="1297172"/>
            <wp:effectExtent l="0" t="0" r="6985" b="0"/>
            <wp:docPr id="443509861" name="Рисунок 1" descr="Изображение выглядит как текст, зарисовк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9861" name="Рисунок 1" descr="Изображение выглядит как текст, зарисовка, линия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116" cy="13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DC8A" w14:textId="15CF6CAA" w:rsidR="00D65752" w:rsidRPr="00D65752" w:rsidRDefault="00D65752" w:rsidP="00D65752">
      <w:pPr>
        <w:pStyle w:val="aff0"/>
        <w:rPr>
          <w:lang w:val="en-US"/>
        </w:rPr>
      </w:pPr>
      <w:bookmarkStart w:id="6" w:name="_Ref1978757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2</w:t>
      </w:r>
      <w:r>
        <w:fldChar w:fldCharType="end"/>
      </w:r>
      <w:bookmarkEnd w:id="6"/>
      <w:r>
        <w:t xml:space="preserve"> – Демонстрация </w:t>
      </w:r>
      <w:r>
        <w:rPr>
          <w:lang w:val="en-US"/>
        </w:rPr>
        <w:t>CP</w:t>
      </w:r>
    </w:p>
    <w:p w14:paraId="6D221021" w14:textId="6E27D47B" w:rsidR="009D4BE7" w:rsidRDefault="00D83AC4" w:rsidP="00C45028">
      <w:r>
        <w:t xml:space="preserve">Длина циклического префикса выбирается большей, чем максимальная задержка в канале, так как в этом случае задержанные копии </w:t>
      </w:r>
      <w:r>
        <w:rPr>
          <w:lang w:val="en-US"/>
        </w:rPr>
        <w:t>OFDM</w:t>
      </w:r>
      <w:r w:rsidRPr="00D83AC4">
        <w:t>-</w:t>
      </w:r>
      <w:r>
        <w:t>символа будут иметь целое число периодов внутри интервала БПФ.</w:t>
      </w:r>
    </w:p>
    <w:p w14:paraId="238BF305" w14:textId="03A871C6" w:rsidR="00E57DEE" w:rsidRPr="00E57DEE" w:rsidRDefault="00E57DEE" w:rsidP="00C45028">
      <w:r w:rsidRPr="00E57DEE">
        <w:rPr>
          <w:highlight w:val="yellow"/>
        </w:rPr>
        <w:t xml:space="preserve">[По идее, вот здесь нужно расписать недостатки </w:t>
      </w:r>
      <w:r w:rsidRPr="00E57DEE">
        <w:rPr>
          <w:highlight w:val="yellow"/>
          <w:lang w:val="en-US"/>
        </w:rPr>
        <w:t>OFDM</w:t>
      </w:r>
      <w:r w:rsidRPr="00E57DEE">
        <w:rPr>
          <w:highlight w:val="yellow"/>
        </w:rPr>
        <w:t>, делая большой упор на потерю ортогональности при расстройке несущей частоты</w:t>
      </w:r>
      <w:r>
        <w:rPr>
          <w:highlight w:val="yellow"/>
        </w:rPr>
        <w:t xml:space="preserve"> (теория об этом у меня есть в главе про результаты моделирования, но можно перенести сюда)</w:t>
      </w:r>
      <w:r w:rsidRPr="00E57DEE">
        <w:rPr>
          <w:highlight w:val="yellow"/>
        </w:rPr>
        <w:t>]</w:t>
      </w:r>
    </w:p>
    <w:p w14:paraId="641ECB83" w14:textId="58E244BE" w:rsidR="002B1AD6" w:rsidRPr="009D4BE7" w:rsidRDefault="00D31C3E" w:rsidP="00D31C3E">
      <w:pPr>
        <w:pStyle w:val="11-12-13"/>
        <w:rPr>
          <w:rFonts w:eastAsia="Calibri"/>
        </w:rPr>
      </w:pPr>
      <w:r>
        <w:rPr>
          <w:rFonts w:eastAsia="Calibri"/>
        </w:rPr>
        <w:t>1.2 Ортогональное мультиплексирование ЛЧМ-сигналов</w:t>
      </w:r>
    </w:p>
    <w:p w14:paraId="0EE592FA" w14:textId="7F8425C7" w:rsidR="00B169E4" w:rsidRPr="00B81FAC" w:rsidRDefault="0009790F" w:rsidP="002B1AD6">
      <w:r>
        <w:t xml:space="preserve">  </w:t>
      </w:r>
      <w:r w:rsidR="00BE7393">
        <w:t xml:space="preserve">Схема </w:t>
      </w:r>
      <w:r w:rsidR="00BE7393">
        <w:rPr>
          <w:lang w:val="en-US"/>
        </w:rPr>
        <w:t>OCDM</w:t>
      </w:r>
      <w:r w:rsidR="00BE7393" w:rsidRPr="00BE7393">
        <w:t xml:space="preserve"> </w:t>
      </w:r>
      <w:r w:rsidR="00BE7393">
        <w:t xml:space="preserve">похожа на </w:t>
      </w:r>
      <w:r w:rsidR="00BE7393">
        <w:rPr>
          <w:lang w:val="en-US"/>
        </w:rPr>
        <w:t>OFDM</w:t>
      </w:r>
      <w:r w:rsidR="00BE7393" w:rsidRPr="00BE7393">
        <w:t xml:space="preserve"> </w:t>
      </w:r>
      <w:r w:rsidR="00BE7393">
        <w:t xml:space="preserve">в том плане, что последовательный поток данных передается параллельно через </w:t>
      </w:r>
      <w:r w:rsidR="00BE7393">
        <w:rPr>
          <w:lang w:val="en-US"/>
        </w:rPr>
        <w:t>N</w:t>
      </w:r>
      <w:r w:rsidR="00BE7393">
        <w:t xml:space="preserve"> каналов, однако </w:t>
      </w:r>
      <w:r w:rsidR="009F77B5">
        <w:t xml:space="preserve">если в </w:t>
      </w:r>
      <w:r w:rsidR="009F77B5">
        <w:rPr>
          <w:lang w:val="en-US"/>
        </w:rPr>
        <w:t>OFDM</w:t>
      </w:r>
      <w:r w:rsidR="009F77B5" w:rsidRPr="009F77B5">
        <w:t xml:space="preserve"> </w:t>
      </w:r>
      <w:r w:rsidR="009F77B5">
        <w:t xml:space="preserve">поднесущими называются колебания, разнесенные по частоте, то в </w:t>
      </w:r>
      <w:r w:rsidR="009F77B5">
        <w:rPr>
          <w:lang w:val="en-US"/>
        </w:rPr>
        <w:t>OCDM</w:t>
      </w:r>
      <w:r w:rsidR="009F77B5" w:rsidRPr="009F77B5">
        <w:t xml:space="preserve"> </w:t>
      </w:r>
      <w:r w:rsidR="009F77B5">
        <w:t>поднесущие – это один и тот же ЛЧМ-сигнал, называемый «корневым», с различным сдвигом по фазе</w:t>
      </w:r>
      <w:r w:rsidR="0092634E">
        <w:t>, таким образом, что поднесущие оказываются ортогональны друг другу</w:t>
      </w:r>
      <w:r w:rsidR="009F77B5">
        <w:t>.</w:t>
      </w:r>
      <w:r w:rsidR="00B169E4">
        <w:t xml:space="preserve"> На</w:t>
      </w:r>
      <w:r w:rsidR="00B81FAC">
        <w:rPr>
          <w:lang w:val="en-US"/>
        </w:rPr>
        <w:t xml:space="preserve"> </w:t>
      </w:r>
      <w:r w:rsidR="00B81FAC">
        <w:rPr>
          <w:lang w:val="en-US"/>
        </w:rPr>
        <w:fldChar w:fldCharType="begin"/>
      </w:r>
      <w:r w:rsidR="00B81FAC">
        <w:rPr>
          <w:lang w:val="en-US"/>
        </w:rPr>
        <w:instrText xml:space="preserve"> REF _Ref197907990 \h </w:instrText>
      </w:r>
      <w:r w:rsidR="00B81FAC">
        <w:rPr>
          <w:lang w:val="en-US"/>
        </w:rPr>
      </w:r>
      <w:r w:rsidR="00B81FAC">
        <w:rPr>
          <w:lang w:val="en-US"/>
        </w:rPr>
        <w:fldChar w:fldCharType="separate"/>
      </w:r>
      <w:r w:rsidR="00B81FAC">
        <w:t xml:space="preserve">рисунке </w:t>
      </w:r>
      <w:r w:rsidR="00B81FAC">
        <w:rPr>
          <w:noProof/>
        </w:rPr>
        <w:t>3</w:t>
      </w:r>
      <w:r w:rsidR="00B81FAC">
        <w:rPr>
          <w:lang w:val="en-US"/>
        </w:rPr>
        <w:fldChar w:fldCharType="end"/>
      </w:r>
      <w:r w:rsidR="00B81FAC">
        <w:t xml:space="preserve"> приведены изображения поднесущих в </w:t>
      </w:r>
      <w:r w:rsidR="00B81FAC">
        <w:rPr>
          <w:lang w:val="en-US"/>
        </w:rPr>
        <w:t xml:space="preserve">OFDM </w:t>
      </w:r>
      <w:r w:rsidR="00B81FAC">
        <w:t xml:space="preserve">и </w:t>
      </w:r>
      <w:r w:rsidR="00B81FAC">
        <w:rPr>
          <w:lang w:val="en-US"/>
        </w:rPr>
        <w:t>OCDM</w:t>
      </w:r>
      <w:r w:rsidR="00B81FAC">
        <w:t>.</w:t>
      </w:r>
    </w:p>
    <w:p w14:paraId="5DD4098E" w14:textId="77777777" w:rsidR="00B169E4" w:rsidRDefault="00B169E4" w:rsidP="00B169E4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E9C567F" wp14:editId="1EAEFD23">
            <wp:extent cx="3667125" cy="2314575"/>
            <wp:effectExtent l="0" t="0" r="9525" b="9525"/>
            <wp:docPr id="722526302" name="Рисунок 1" descr="Изображение выглядит как текст, График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6302" name="Рисунок 1" descr="Изображение выглядит как текст, График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033" w14:textId="00125D19" w:rsidR="00C45028" w:rsidRDefault="00B169E4" w:rsidP="00B169E4">
      <w:pPr>
        <w:pStyle w:val="aff0"/>
        <w:rPr>
          <w:lang w:val="en-US"/>
        </w:rPr>
      </w:pPr>
      <w:bookmarkStart w:id="7" w:name="_Ref19790799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"/>
      <w:r>
        <w:t xml:space="preserve"> – Поднесущие в </w:t>
      </w:r>
      <w:r>
        <w:rPr>
          <w:lang w:val="en-US"/>
        </w:rPr>
        <w:t>OFDM</w:t>
      </w:r>
      <w:r w:rsidRPr="00B169E4">
        <w:t xml:space="preserve"> </w:t>
      </w:r>
      <w:r>
        <w:t xml:space="preserve">и </w:t>
      </w:r>
      <w:r>
        <w:rPr>
          <w:lang w:val="en-US"/>
        </w:rPr>
        <w:t>OCDM</w:t>
      </w:r>
    </w:p>
    <w:p w14:paraId="7BFA2502" w14:textId="276BD7C3" w:rsidR="001323A9" w:rsidRDefault="001323A9" w:rsidP="001323A9">
      <w:r>
        <w:t xml:space="preserve">Отсчеты </w:t>
      </w:r>
      <w:r>
        <w:rPr>
          <w:lang w:val="en-US"/>
        </w:rPr>
        <w:t>OCDM</w:t>
      </w:r>
      <w:r w:rsidRPr="001323A9">
        <w:t xml:space="preserve"> </w:t>
      </w:r>
      <w:r>
        <w:t>сигнала описываются следующим образом</w:t>
      </w:r>
    </w:p>
    <w:p w14:paraId="322921E5" w14:textId="052979C8" w:rsidR="001323A9" w:rsidRPr="006969FE" w:rsidRDefault="006969FE" w:rsidP="001323A9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n-k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,  &amp;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(mod2)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n-k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mod2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eqArr>
        </m:oMath>
      </m:oMathPara>
    </w:p>
    <w:p w14:paraId="03A14D5B" w14:textId="77DBAB49" w:rsidR="006969FE" w:rsidRDefault="00393FEB" w:rsidP="001323A9">
      <w:r>
        <w:t>В</w:t>
      </w:r>
      <w:r w:rsidRPr="00393FEB">
        <w:t xml:space="preserve"> </w:t>
      </w:r>
      <w:r w:rsidRPr="00393FEB">
        <w:rPr>
          <w:highlight w:val="yellow"/>
        </w:rPr>
        <w:t>(</w:t>
      </w:r>
      <w:r w:rsidRPr="00393FEB">
        <w:rPr>
          <w:highlight w:val="yellow"/>
          <w:lang w:val="en-US"/>
        </w:rPr>
        <w:t>N</w:t>
      </w:r>
      <w:r w:rsidRPr="00393FEB">
        <w:rPr>
          <w:highlight w:val="yellow"/>
        </w:rPr>
        <w:t>)</w:t>
      </w:r>
      <w:r w:rsidRPr="00393FEB">
        <w:t xml:space="preserve"> </w:t>
      </w:r>
      <w:r w:rsidRPr="00393FEB">
        <w:rPr>
          <w:i/>
          <w:iCs/>
          <w:lang w:val="en-US"/>
        </w:rPr>
        <w:t>s</w:t>
      </w:r>
      <w:r w:rsidRPr="00393FEB">
        <w:t>(</w:t>
      </w:r>
      <w:r w:rsidRPr="00EC5098">
        <w:rPr>
          <w:i/>
          <w:iCs/>
          <w:lang w:val="en-US"/>
        </w:rPr>
        <w:t>n</w:t>
      </w:r>
      <w:r w:rsidRPr="00393FEB">
        <w:t xml:space="preserve">) – </w:t>
      </w:r>
      <w:r w:rsidRPr="00393FEB">
        <w:rPr>
          <w:i/>
          <w:iCs/>
          <w:lang w:val="en-US"/>
        </w:rPr>
        <w:t>n</w:t>
      </w:r>
      <w:r w:rsidRPr="00393FEB">
        <w:t>-</w:t>
      </w:r>
      <w:proofErr w:type="spellStart"/>
      <w:r>
        <w:t>ый</w:t>
      </w:r>
      <w:proofErr w:type="spellEnd"/>
      <w:r w:rsidRPr="00393FEB">
        <w:t xml:space="preserve"> </w:t>
      </w:r>
      <w:r>
        <w:t xml:space="preserve">передаваемый </w:t>
      </w:r>
      <w:r>
        <w:rPr>
          <w:lang w:val="en-US"/>
        </w:rPr>
        <w:t>OCDM</w:t>
      </w:r>
      <w:r w:rsidRPr="00393FEB">
        <w:t xml:space="preserve"> </w:t>
      </w:r>
      <w:r>
        <w:t>символ,</w:t>
      </w:r>
    </w:p>
    <w:p w14:paraId="5E865A20" w14:textId="79463BAC" w:rsidR="00393FEB" w:rsidRDefault="00393FEB" w:rsidP="00393FEB">
      <w:pPr>
        <w:ind w:firstLine="0"/>
        <w:rPr>
          <w:lang w:val="en-US"/>
        </w:rPr>
      </w:pPr>
      <w:r w:rsidRPr="00393FEB">
        <w:rPr>
          <w:i/>
          <w:iCs/>
          <w:lang w:val="en-US"/>
        </w:rPr>
        <w:t>N</w:t>
      </w:r>
      <w:r>
        <w:rPr>
          <w:lang w:val="en-US"/>
        </w:rPr>
        <w:t xml:space="preserve"> – </w:t>
      </w:r>
      <w:r>
        <w:t>количество поднесущих</w:t>
      </w:r>
      <w:r>
        <w:rPr>
          <w:lang w:val="en-US"/>
        </w:rPr>
        <w:t>,</w:t>
      </w:r>
    </w:p>
    <w:p w14:paraId="5106AAAA" w14:textId="37C894E7" w:rsidR="00393FEB" w:rsidRDefault="00393FEB" w:rsidP="00393FEB">
      <w:pPr>
        <w:ind w:firstLine="0"/>
      </w:pPr>
      <w:r w:rsidRPr="00393FEB">
        <w:rPr>
          <w:i/>
          <w:iCs/>
          <w:lang w:val="en-US"/>
        </w:rPr>
        <w:t>k</w:t>
      </w:r>
      <w:r>
        <w:t xml:space="preserve"> </w:t>
      </w:r>
      <w:r>
        <w:rPr>
          <w:lang w:val="en-US"/>
        </w:rPr>
        <w:t xml:space="preserve">– </w:t>
      </w:r>
      <w:r>
        <w:t>индекс поднесущей,</w:t>
      </w:r>
    </w:p>
    <w:p w14:paraId="52AD4BD9" w14:textId="4216CF70" w:rsidR="00393FEB" w:rsidRDefault="00393FEB" w:rsidP="00393FEB">
      <w:pPr>
        <w:ind w:firstLine="0"/>
      </w:pPr>
      <w:r w:rsidRPr="00393FEB">
        <w:rPr>
          <w:i/>
          <w:iCs/>
          <w:lang w:val="en-US"/>
        </w:rPr>
        <w:t>x</w:t>
      </w:r>
      <w:r w:rsidRPr="00393FEB">
        <w:t>(</w:t>
      </w:r>
      <w:r w:rsidRPr="00393FEB">
        <w:rPr>
          <w:i/>
          <w:iCs/>
          <w:lang w:val="en-US"/>
        </w:rPr>
        <w:t>k</w:t>
      </w:r>
      <w:r w:rsidRPr="00393FEB">
        <w:t xml:space="preserve">) – </w:t>
      </w:r>
      <w:r>
        <w:t xml:space="preserve">модуляционный символ, передаваемый на </w:t>
      </w:r>
      <w:r w:rsidRPr="00205A5A">
        <w:rPr>
          <w:i/>
          <w:iCs/>
          <w:lang w:val="en-US"/>
        </w:rPr>
        <w:t>k</w:t>
      </w:r>
      <w:r w:rsidRPr="00393FEB">
        <w:t>-</w:t>
      </w:r>
      <w:r>
        <w:t>ой поднесущей.</w:t>
      </w:r>
    </w:p>
    <w:p w14:paraId="58C714B8" w14:textId="77777777" w:rsidR="00205A5A" w:rsidRDefault="00205A5A" w:rsidP="00393FEB">
      <w:pPr>
        <w:ind w:firstLine="0"/>
      </w:pPr>
    </w:p>
    <w:p w14:paraId="6327DAB8" w14:textId="715A9C67" w:rsidR="00205A5A" w:rsidRDefault="00205A5A" w:rsidP="00205A5A">
      <w:r>
        <w:t xml:space="preserve">Очевидно, что каждый ЛЧМ-сигнал занимает всю отведенную полосу за счет чего оказывается устойчивым к различным пагубным эффектам, среди которых, например, многолучевое распространение и эффект </w:t>
      </w:r>
      <w:proofErr w:type="spellStart"/>
      <w:r>
        <w:t>Допплера</w:t>
      </w:r>
      <w:proofErr w:type="spellEnd"/>
      <w:r w:rsidR="00617E5C">
        <w:t>.</w:t>
      </w:r>
      <w:r w:rsidR="00BA54C1">
        <w:t xml:space="preserve"> </w:t>
      </w:r>
      <w:r w:rsidR="00BA54C1" w:rsidRPr="00617E5C">
        <w:rPr>
          <w:highlight w:val="yellow"/>
        </w:rPr>
        <w:t>[стоит ли это оставлять?].</w:t>
      </w:r>
    </w:p>
    <w:p w14:paraId="6CC7F37A" w14:textId="17E04A0B" w:rsidR="008D0519" w:rsidRDefault="008D0519" w:rsidP="00205A5A">
      <w:r w:rsidRPr="008D0519">
        <w:rPr>
          <w:highlight w:val="yellow"/>
        </w:rPr>
        <w:t xml:space="preserve">[Что тут писать дальше, как бы подвести это к цели и задачам? Надо бы по-хорошему наверно расписать про то, почему это более устойчиво к </w:t>
      </w:r>
      <w:r w:rsidRPr="008D0519">
        <w:rPr>
          <w:highlight w:val="yellow"/>
          <w:lang w:val="en-US"/>
        </w:rPr>
        <w:t>CFO</w:t>
      </w:r>
      <w:r w:rsidRPr="008D0519">
        <w:rPr>
          <w:highlight w:val="yellow"/>
        </w:rPr>
        <w:t>?]</w:t>
      </w:r>
    </w:p>
    <w:p w14:paraId="17DE6468" w14:textId="218AD563" w:rsidR="008D0519" w:rsidRPr="008D0519" w:rsidRDefault="008D0519" w:rsidP="00205A5A">
      <w:r>
        <w:t xml:space="preserve">В литературе достаточно много внимания уделено математическому моделированию приемопередающих систем с использованием сигналов </w:t>
      </w:r>
      <w:r>
        <w:rPr>
          <w:lang w:val="en-US"/>
        </w:rPr>
        <w:t>OCDM</w:t>
      </w:r>
      <w:r>
        <w:t xml:space="preserve">, однако практически </w:t>
      </w:r>
      <w:r w:rsidRPr="008D0519">
        <w:t>[</w:t>
      </w:r>
      <w:r>
        <w:t>или совсем</w:t>
      </w:r>
      <w:r w:rsidRPr="008D0519">
        <w:t>]</w:t>
      </w:r>
      <w:r>
        <w:t xml:space="preserve"> не описываются реальные системы с использованием таких сигналов, нет описания их реальных физических </w:t>
      </w:r>
      <w:r>
        <w:lastRenderedPageBreak/>
        <w:t>свойств (спектр) и нет исследований, касающихся прохождения такими сигналами через реальные каналы связи.</w:t>
      </w:r>
    </w:p>
    <w:p w14:paraId="13DF9084" w14:textId="7853D5DC" w:rsidR="00205A5A" w:rsidRPr="008D0519" w:rsidRDefault="008D0519" w:rsidP="008D0519">
      <w:pPr>
        <w:pStyle w:val="11-12-13"/>
        <w:rPr>
          <w:rFonts w:eastAsia="Calibri"/>
        </w:rPr>
      </w:pPr>
      <w:r w:rsidRPr="008D0519">
        <w:rPr>
          <w:rFonts w:eastAsia="Calibri"/>
        </w:rPr>
        <w:t xml:space="preserve">1.3 </w:t>
      </w:r>
      <w:r>
        <w:rPr>
          <w:rFonts w:eastAsia="Calibri"/>
        </w:rPr>
        <w:t>Цель и задачи</w:t>
      </w:r>
    </w:p>
    <w:p w14:paraId="7E65DD1E" w14:textId="77777777" w:rsidR="007F3039" w:rsidRDefault="00F20F7B" w:rsidP="0017117D">
      <w:pPr>
        <w:pStyle w:val="1-2-3"/>
      </w:pPr>
      <w:bookmarkStart w:id="8" w:name="_Toc197730400"/>
      <w:r w:rsidRPr="00DA6451">
        <w:lastRenderedPageBreak/>
        <w:t xml:space="preserve">Глава </w:t>
      </w:r>
      <w:r>
        <w:t>2</w:t>
      </w:r>
      <w:r w:rsidRPr="00DA6451">
        <w:t xml:space="preserve">. </w:t>
      </w:r>
      <w:r w:rsidR="00942837" w:rsidRPr="003200D8">
        <w:t xml:space="preserve">ПРИНЦИП ФОРМИРОВАНИЯ И </w:t>
      </w:r>
      <w:r w:rsidR="00ED1FF5">
        <w:t>ПРИёМА</w:t>
      </w:r>
      <w:r w:rsidR="00942837" w:rsidRPr="003200D8">
        <w:t xml:space="preserve"> СИГНАЛОВ С </w:t>
      </w:r>
      <w:r w:rsidR="00942837" w:rsidRPr="003200D8">
        <w:rPr>
          <w:lang w:val="en-US"/>
        </w:rPr>
        <w:t>OCDM</w:t>
      </w:r>
      <w:r w:rsidR="00942837" w:rsidRPr="003200D8">
        <w:t xml:space="preserve"> МОДУЛЯ</w:t>
      </w:r>
      <w:r w:rsidR="00942837">
        <w:t>Ц</w:t>
      </w:r>
      <w:r w:rsidR="00942837" w:rsidRPr="003200D8">
        <w:t>ИЕ</w:t>
      </w:r>
      <w:bookmarkEnd w:id="8"/>
      <w:r w:rsidR="0017117D">
        <w:t>й</w:t>
      </w:r>
    </w:p>
    <w:p w14:paraId="4B7D65B9" w14:textId="574E076C" w:rsidR="007F3039" w:rsidRDefault="007F3039" w:rsidP="007F3039">
      <w:r w:rsidRPr="007F3039">
        <w:rPr>
          <w:highlight w:val="yellow"/>
        </w:rPr>
        <w:t xml:space="preserve">[краткий </w:t>
      </w:r>
      <w:proofErr w:type="spellStart"/>
      <w:r w:rsidRPr="007F3039">
        <w:rPr>
          <w:highlight w:val="yellow"/>
        </w:rPr>
        <w:t>рефератик</w:t>
      </w:r>
      <w:proofErr w:type="spellEnd"/>
      <w:r w:rsidRPr="007F3039">
        <w:rPr>
          <w:highlight w:val="yellow"/>
        </w:rPr>
        <w:t>, преобразование Френеля, прямое формирование, с помощью преобразования Френеля, матричное описание системы (с описанием эквалайзера), вычислительно-эффективная модель передатчика]</w:t>
      </w:r>
    </w:p>
    <w:p w14:paraId="250FC6B0" w14:textId="509BE7CF" w:rsidR="007F3039" w:rsidRDefault="007F3039" w:rsidP="007F3039">
      <w:pPr>
        <w:pStyle w:val="11-12-13"/>
      </w:pPr>
      <w:r>
        <w:t>2.1 Преобразование Френеля</w:t>
      </w:r>
    </w:p>
    <w:p w14:paraId="7D21B13C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t xml:space="preserve">Преобразование Френеля – интегральное преобразование, берущее начало из оптики и описывающее оптическую дифракцию в ближнем поле. Когда монохроматическая плоская волна с длиной волны </w:t>
      </w:r>
      <w:r w:rsidRPr="005B0FD2">
        <w:rPr>
          <w:rFonts w:cs="Times New Roman"/>
          <w:i/>
          <w:iCs/>
        </w:rPr>
        <w:t>λ</w:t>
      </w:r>
      <w:r>
        <w:t xml:space="preserve"> натыкается на щель (решетку), чей размер сравним с </w:t>
      </w:r>
      <w:r w:rsidRPr="005B0FD2">
        <w:rPr>
          <w:rFonts w:cs="Times New Roman"/>
          <w:i/>
          <w:iCs/>
        </w:rPr>
        <w:t>λ</w:t>
      </w:r>
      <w:r>
        <w:rPr>
          <w:rFonts w:cs="Times New Roman"/>
        </w:rPr>
        <w:t xml:space="preserve">, </w:t>
      </w:r>
      <w:r w:rsidRPr="005B0FD2">
        <w:rPr>
          <w:rFonts w:cs="Times New Roman"/>
        </w:rPr>
        <w:t>результирующая дифракционная картина на пластине</w:t>
      </w:r>
      <w:r>
        <w:rPr>
          <w:rFonts w:cs="Times New Roman"/>
        </w:rPr>
        <w:t xml:space="preserve"> на расстояние </w:t>
      </w:r>
      <w:r w:rsidRPr="005B0FD2">
        <w:rPr>
          <w:rFonts w:cs="Times New Roman"/>
          <w:i/>
          <w:iCs/>
        </w:rPr>
        <w:t>z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описывается уравнением 1</w:t>
      </w:r>
    </w:p>
    <w:p w14:paraId="10993832" w14:textId="77777777" w:rsidR="007F3039" w:rsidRPr="00CA76E2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rad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dt,</m:t>
                  </m:r>
                </m:e>
              </m:nary>
              <m:r>
                <w:rPr>
                  <w:rFonts w:ascii="Cambria Math" w:hAnsi="Cambria Math"/>
                </w:rPr>
                <m:t xml:space="preserve"> #(</m:t>
              </m:r>
              <m:r>
                <w:rPr>
                  <w:rFonts w:ascii="Cambria Math" w:hAnsi="Cambria Math"/>
                  <w:lang w:val="en-US"/>
                </w:rPr>
                <m:t>1)</m:t>
              </m:r>
            </m:e>
          </m:eqArr>
        </m:oMath>
      </m:oMathPara>
    </w:p>
    <w:p w14:paraId="610D9122" w14:textId="77777777" w:rsidR="007F3039" w:rsidRDefault="007F3039" w:rsidP="007F3039">
      <w:pPr>
        <w:pStyle w:val="a0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>где</w:t>
      </w:r>
      <w:r w:rsidRPr="00CA76E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{}</m:t>
        </m:r>
      </m:oMath>
      <w:r w:rsidRPr="00CA76E2">
        <w:rPr>
          <w:rFonts w:cs="Times New Roman"/>
        </w:rPr>
        <w:t xml:space="preserve">(∙) – </w:t>
      </w:r>
      <w:r>
        <w:rPr>
          <w:rFonts w:cs="Times New Roman"/>
        </w:rPr>
        <w:t xml:space="preserve">обозначение преобразование Френеля с параметром </w:t>
      </w:r>
      <w:r w:rsidRPr="00CA76E2">
        <w:rPr>
          <w:rFonts w:cs="Times New Roman"/>
          <w:i/>
          <w:iCs/>
          <w:lang w:val="en-US"/>
        </w:rPr>
        <w:t>a</w:t>
      </w:r>
      <w:r w:rsidRPr="00CA76E2">
        <w:rPr>
          <w:rFonts w:cs="Times New Roman"/>
          <w:i/>
          <w:iCs/>
        </w:rPr>
        <w:t>=</w:t>
      </w:r>
      <w:proofErr w:type="spellStart"/>
      <w:r w:rsidRPr="00CA76E2">
        <w:rPr>
          <w:rFonts w:cs="Times New Roman"/>
          <w:i/>
          <w:iCs/>
          <w:lang w:val="en-US"/>
        </w:rPr>
        <w:t>λz</w:t>
      </w:r>
      <w:proofErr w:type="spellEnd"/>
      <w:r>
        <w:rPr>
          <w:rFonts w:cs="Times New Roman"/>
          <w:i/>
          <w:iCs/>
        </w:rPr>
        <w:t xml:space="preserve">, </w:t>
      </w:r>
      <w:r w:rsidRPr="00CA76E2">
        <w:rPr>
          <w:rFonts w:cs="Times New Roman"/>
        </w:rPr>
        <w:t>обозначающим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нормированной дистанцией </w:t>
      </w:r>
      <w:proofErr w:type="spellStart"/>
      <w:r>
        <w:rPr>
          <w:rFonts w:cs="Times New Roman"/>
        </w:rPr>
        <w:t>Талбота</w:t>
      </w:r>
      <w:proofErr w:type="spellEnd"/>
      <w:r>
        <w:rPr>
          <w:rFonts w:cs="Times New Roman"/>
        </w:rPr>
        <w:t xml:space="preserve"> </w:t>
      </w:r>
      <w:r w:rsidRPr="00CA76E2">
        <w:rPr>
          <w:rFonts w:cs="Times New Roman"/>
          <w:highlight w:val="yellow"/>
        </w:rPr>
        <w:t xml:space="preserve">(расстояние </w:t>
      </w:r>
      <w:proofErr w:type="spellStart"/>
      <w:r w:rsidRPr="00CA76E2">
        <w:rPr>
          <w:rFonts w:cs="Times New Roman"/>
          <w:highlight w:val="yellow"/>
        </w:rPr>
        <w:t>Талбота</w:t>
      </w:r>
      <w:proofErr w:type="spellEnd"/>
      <w:r w:rsidRPr="00CA76E2">
        <w:rPr>
          <w:rFonts w:cs="Times New Roman"/>
          <w:highlight w:val="yellow"/>
        </w:rPr>
        <w:t>? Изучить вопрос)</w:t>
      </w:r>
      <w:r>
        <w:rPr>
          <w:rFonts w:cs="Times New Roman"/>
        </w:rPr>
        <w:t>,</w:t>
      </w:r>
    </w:p>
    <w:p w14:paraId="60859D51" w14:textId="77777777" w:rsidR="007F3039" w:rsidRDefault="007F3039" w:rsidP="007F3039">
      <w:pPr>
        <w:pStyle w:val="a0"/>
        <w:numPr>
          <w:ilvl w:val="0"/>
          <w:numId w:val="0"/>
        </w:numPr>
        <w:rPr>
          <w:rFonts w:cs="Times New Roman"/>
        </w:rPr>
      </w:pPr>
      <w:r w:rsidRPr="00CA76E2">
        <w:rPr>
          <w:rFonts w:cs="Times New Roman"/>
          <w:i/>
          <w:iCs/>
          <w:lang w:val="en-US"/>
        </w:rPr>
        <w:t>s</w:t>
      </w:r>
      <w:r w:rsidRPr="00062711">
        <w:rPr>
          <w:rFonts w:cs="Times New Roman"/>
          <w:i/>
          <w:iCs/>
        </w:rPr>
        <w:t>(</w:t>
      </w:r>
      <w:r w:rsidRPr="00CA76E2">
        <w:rPr>
          <w:rFonts w:cs="Times New Roman"/>
          <w:i/>
          <w:iCs/>
          <w:lang w:val="en-US"/>
        </w:rPr>
        <w:t>t</w:t>
      </w:r>
      <w:r w:rsidRPr="00062711">
        <w:rPr>
          <w:rFonts w:cs="Times New Roman"/>
          <w:i/>
          <w:iCs/>
        </w:rPr>
        <w:t xml:space="preserve">) </w:t>
      </w:r>
      <w:r w:rsidRPr="00062711">
        <w:rPr>
          <w:rFonts w:cs="Times New Roman"/>
        </w:rPr>
        <w:t xml:space="preserve">– </w:t>
      </w:r>
      <w:r>
        <w:rPr>
          <w:rFonts w:cs="Times New Roman"/>
        </w:rPr>
        <w:t>коэффициент пропускание решетки.</w:t>
      </w:r>
    </w:p>
    <w:p w14:paraId="00F10FB6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>Ядром преобразования Френеля является уравнение 2</w:t>
      </w:r>
    </w:p>
    <w:p w14:paraId="3AF46015" w14:textId="77777777" w:rsidR="007F3039" w:rsidRPr="00B21AFB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C16CA7D" w14:textId="77777777" w:rsidR="007F3039" w:rsidRPr="00271DD5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</w:p>
    <w:p w14:paraId="2162FFF1" w14:textId="77777777" w:rsidR="007F3039" w:rsidRPr="00D33E3D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w:r w:rsidRPr="00CA76E2">
        <w:rPr>
          <w:rFonts w:cs="Times New Roman"/>
          <w:i/>
          <w:iCs/>
        </w:rPr>
        <w:t xml:space="preserve">   </w:t>
      </w:r>
      <w:r>
        <w:rPr>
          <w:rFonts w:cs="Times New Roman"/>
        </w:rPr>
        <w:t xml:space="preserve">Важным свойством преобразования Френеля является то, что преобразование Френеля от линейной свертки является сверткой одного с преобразованием Френеля другого, что показано в уравнении (3). </w:t>
      </w:r>
      <w:r w:rsidRPr="007F3039">
        <w:rPr>
          <w:rFonts w:cs="Times New Roman"/>
          <w:highlight w:val="yellow"/>
          <w:lang w:val="en-US"/>
        </w:rPr>
        <w:t>[</w:t>
      </w:r>
      <w:r w:rsidRPr="00C571CE">
        <w:rPr>
          <w:rFonts w:cs="Times New Roman"/>
          <w:highlight w:val="yellow"/>
        </w:rPr>
        <w:t>ссылка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</w:rPr>
        <w:t>на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</w:rPr>
        <w:t>источник</w:t>
      </w:r>
      <w:r w:rsidRPr="007F3039">
        <w:rPr>
          <w:rFonts w:cs="Times New Roman"/>
          <w:highlight w:val="yellow"/>
          <w:lang w:val="en-US"/>
        </w:rPr>
        <w:t xml:space="preserve"> “</w:t>
      </w:r>
      <w:r w:rsidRPr="00C571CE">
        <w:rPr>
          <w:rFonts w:cs="Times New Roman"/>
          <w:highlight w:val="yellow"/>
          <w:lang w:val="en-US"/>
        </w:rPr>
        <w:t>Why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  <w:lang w:val="en-US"/>
        </w:rPr>
        <w:t>Fresnel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  <w:lang w:val="en-US"/>
        </w:rPr>
        <w:t>is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  <w:lang w:val="en-US"/>
        </w:rPr>
        <w:t>so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  <w:lang w:val="en-US"/>
        </w:rPr>
        <w:t>little</w:t>
      </w:r>
      <w:r w:rsidRPr="007F3039">
        <w:rPr>
          <w:rFonts w:cs="Times New Roman"/>
          <w:highlight w:val="yellow"/>
          <w:lang w:val="en-US"/>
        </w:rPr>
        <w:t xml:space="preserve"> </w:t>
      </w:r>
      <w:r w:rsidRPr="00C571CE">
        <w:rPr>
          <w:rFonts w:cs="Times New Roman"/>
          <w:highlight w:val="yellow"/>
          <w:lang w:val="en-US"/>
        </w:rPr>
        <w:t>known</w:t>
      </w:r>
      <w:r w:rsidRPr="007F3039">
        <w:rPr>
          <w:rFonts w:cs="Times New Roman"/>
          <w:highlight w:val="yellow"/>
          <w:lang w:val="en-US"/>
        </w:rPr>
        <w:t xml:space="preserve">?” </w:t>
      </w:r>
      <w:r w:rsidRPr="00C571CE">
        <w:rPr>
          <w:rFonts w:cs="Times New Roman"/>
          <w:highlight w:val="yellow"/>
          <w:lang w:val="en-US"/>
        </w:rPr>
        <w:t>1994, Gori]</w:t>
      </w:r>
    </w:p>
    <w:p w14:paraId="6E0194EB" w14:textId="77777777" w:rsidR="007F3039" w:rsidRPr="00D33E3D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DBAE971" w14:textId="77777777" w:rsidR="007F3039" w:rsidRPr="00732AC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>Это свойство отличается от свойства преобразования Фурье, которое заключается в том, что преобразование Фурье от свертки равно произведению преобразований Фурье.</w:t>
      </w:r>
    </w:p>
    <w:p w14:paraId="169A6773" w14:textId="77777777" w:rsidR="007F3039" w:rsidRPr="002309A6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 w:rsidRPr="002309A6">
        <w:rPr>
          <w:rFonts w:cs="Times New Roman"/>
        </w:rPr>
        <w:lastRenderedPageBreak/>
        <w:t xml:space="preserve">Дискретная форма преобразования Френеля, </w:t>
      </w:r>
      <w:proofErr w:type="spellStart"/>
      <w:r w:rsidRPr="002309A6">
        <w:rPr>
          <w:rFonts w:cs="Times New Roman"/>
        </w:rPr>
        <w:t>DFnT</w:t>
      </w:r>
      <w:proofErr w:type="spellEnd"/>
      <w:r w:rsidRPr="002309A6">
        <w:rPr>
          <w:rFonts w:cs="Times New Roman"/>
        </w:rPr>
        <w:t xml:space="preserve">, связана с эффектом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, который представляет собой периодическую решётку дифракции Френеля </w:t>
      </w:r>
      <w:r w:rsidRPr="002309A6">
        <w:rPr>
          <w:rFonts w:cs="Times New Roman"/>
          <w:highlight w:val="yellow"/>
        </w:rPr>
        <w:t>[источник]</w:t>
      </w:r>
      <w:r w:rsidRPr="002309A6">
        <w:rPr>
          <w:rFonts w:cs="Times New Roman"/>
        </w:rPr>
        <w:t xml:space="preserve">. Матрица </w:t>
      </w:r>
      <w:proofErr w:type="spellStart"/>
      <w:r w:rsidRPr="002309A6">
        <w:rPr>
          <w:rFonts w:cs="Times New Roman"/>
        </w:rPr>
        <w:t>DFnT</w:t>
      </w:r>
      <w:proofErr w:type="spellEnd"/>
      <w:r w:rsidRPr="002309A6">
        <w:rPr>
          <w:rFonts w:cs="Times New Roman"/>
        </w:rPr>
        <w:t xml:space="preserve"> даёт коэффициенты поля изображения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, или так называемого </w:t>
      </w:r>
      <w:proofErr w:type="spellStart"/>
      <w:r w:rsidRPr="002309A6">
        <w:rPr>
          <w:rFonts w:cs="Times New Roman"/>
        </w:rPr>
        <w:t>автоизображения</w:t>
      </w:r>
      <w:proofErr w:type="spellEnd"/>
      <w:r w:rsidRPr="002309A6">
        <w:rPr>
          <w:rFonts w:cs="Times New Roman"/>
        </w:rPr>
        <w:t xml:space="preserve"> на расстоянии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               </w:t>
      </w:r>
      <w:r w:rsidRPr="00220CFB">
        <w:rPr>
          <w:rFonts w:cs="Times New Roman"/>
        </w:rPr>
        <w:t xml:space="preserve"> </w:t>
      </w:r>
      <w:r>
        <w:rPr>
          <w:rFonts w:cs="Times New Roman"/>
          <w:lang w:val="en-US"/>
        </w:rPr>
        <w:t>z</w:t>
      </w:r>
      <w:r w:rsidRPr="002309A6">
        <w:rPr>
          <w:rFonts w:cs="Times New Roman"/>
        </w:rPr>
        <w:t xml:space="preserve"> </w:t>
      </w:r>
      <w:proofErr w:type="gramStart"/>
      <w:r w:rsidRPr="002309A6">
        <w:rPr>
          <w:rFonts w:cs="Times New Roman"/>
        </w:rPr>
        <w:t>=</w:t>
      </w:r>
      <w:r>
        <w:rPr>
          <w:rFonts w:cs="Times New Roman"/>
        </w:rPr>
        <w:t xml:space="preserve">  </w:t>
      </w:r>
      <w:r>
        <w:rPr>
          <w:rFonts w:cs="Times New Roman"/>
          <w:lang w:val="en-US"/>
        </w:rPr>
        <w:t>Z</w:t>
      </w:r>
      <w:r w:rsidRPr="002309A6">
        <w:rPr>
          <w:rFonts w:cs="Times New Roman"/>
          <w:vertAlign w:val="subscript"/>
          <w:lang w:val="en-US"/>
        </w:rPr>
        <w:t>T</w:t>
      </w:r>
      <w:proofErr w:type="gramEnd"/>
      <w:r w:rsidRPr="002309A6">
        <w:rPr>
          <w:rFonts w:cs="Times New Roman"/>
        </w:rPr>
        <w:t>/</w:t>
      </w:r>
      <w:r>
        <w:rPr>
          <w:rFonts w:cs="Times New Roman"/>
          <w:lang w:val="en-US"/>
        </w:rPr>
        <w:t>N</w:t>
      </w:r>
      <w:r w:rsidRPr="002309A6">
        <w:rPr>
          <w:rFonts w:cs="Times New Roman"/>
        </w:rPr>
        <w:t xml:space="preserve">, </w:t>
      </w:r>
    </w:p>
    <w:p w14:paraId="3C7F609F" w14:textId="77777777" w:rsidR="007F3039" w:rsidRPr="002309A6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  <w:lang w:val="en-US"/>
        </w:rPr>
      </w:pPr>
      <w:r w:rsidRPr="002309A6">
        <w:rPr>
          <w:rFonts w:cs="Times New Roman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 w:cs="Times New Roman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den>
            </m:f>
            <m:r>
              <w:rPr>
                <w:rFonts w:ascii="Cambria Math" w:hAnsi="Cambria Math" w:cs="Times New Roman"/>
              </w:rPr>
              <m:t>,#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eqArr>
      </m:oMath>
    </w:p>
    <w:p w14:paraId="7DAA964A" w14:textId="77777777" w:rsidR="007F3039" w:rsidRPr="00062711" w:rsidRDefault="007F3039" w:rsidP="007F3039">
      <w:pPr>
        <w:pStyle w:val="a0"/>
        <w:numPr>
          <w:ilvl w:val="0"/>
          <w:numId w:val="0"/>
        </w:numPr>
        <w:rPr>
          <w:rFonts w:cs="Times New Roman"/>
        </w:rPr>
      </w:pPr>
      <w:r w:rsidRPr="002309A6">
        <w:rPr>
          <w:rFonts w:cs="Times New Roman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2309A6">
        <w:rPr>
          <w:rFonts w:cs="Times New Roman"/>
        </w:rPr>
        <w:t>= d2/λ</w:t>
      </w:r>
      <w:r>
        <w:rPr>
          <w:rFonts w:cs="Times New Roman"/>
        </w:rPr>
        <w:t xml:space="preserve"> –</w:t>
      </w:r>
      <w:r w:rsidRPr="002309A6">
        <w:rPr>
          <w:rFonts w:cs="Times New Roman"/>
        </w:rPr>
        <w:t xml:space="preserve"> расстояние </w:t>
      </w:r>
      <w:proofErr w:type="spellStart"/>
      <w:r w:rsidRPr="002309A6">
        <w:rPr>
          <w:rFonts w:cs="Times New Roman"/>
        </w:rPr>
        <w:t>Талбота</w:t>
      </w:r>
      <w:proofErr w:type="spellEnd"/>
      <w:r w:rsidRPr="002309A6">
        <w:rPr>
          <w:rFonts w:cs="Times New Roman"/>
        </w:rPr>
        <w:t xml:space="preserve">, d </w:t>
      </w:r>
      <w:r>
        <w:rPr>
          <w:rFonts w:cs="Times New Roman"/>
        </w:rPr>
        <w:t>–</w:t>
      </w:r>
      <w:r w:rsidRPr="002309A6">
        <w:rPr>
          <w:rFonts w:cs="Times New Roman"/>
        </w:rPr>
        <w:t xml:space="preserve"> расстояние между повторяющимися решётками.</w:t>
      </w:r>
    </w:p>
    <w:p w14:paraId="14548F9E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В работе </w:t>
      </w:r>
      <w:r w:rsidRPr="00220CFB">
        <w:rPr>
          <w:rFonts w:cs="Times New Roman"/>
        </w:rPr>
        <w:t>[</w:t>
      </w:r>
      <w:r>
        <w:rPr>
          <w:rFonts w:cs="Times New Roman"/>
        </w:rPr>
        <w:t>2</w:t>
      </w:r>
      <w:r w:rsidRPr="00220CFB">
        <w:rPr>
          <w:rFonts w:cs="Times New Roman"/>
        </w:rPr>
        <w:t>]</w:t>
      </w:r>
      <w:r>
        <w:rPr>
          <w:rFonts w:cs="Times New Roman"/>
        </w:rPr>
        <w:t xml:space="preserve"> элемент </w:t>
      </w:r>
      <w:r w:rsidRPr="00220CFB">
        <w:rPr>
          <w:rFonts w:cs="Times New Roman"/>
        </w:rPr>
        <w:t>(</w:t>
      </w:r>
      <w:r>
        <w:rPr>
          <w:rFonts w:cs="Times New Roman"/>
          <w:lang w:val="en-US"/>
        </w:rPr>
        <w:t>m</w:t>
      </w:r>
      <w:r w:rsidRPr="00220CFB">
        <w:rPr>
          <w:rFonts w:cs="Times New Roman"/>
        </w:rPr>
        <w:t xml:space="preserve">, </w:t>
      </w:r>
      <w:r>
        <w:rPr>
          <w:rFonts w:cs="Times New Roman"/>
          <w:lang w:val="en-US"/>
        </w:rPr>
        <w:t>n</w:t>
      </w:r>
      <w:r w:rsidRPr="00220CFB">
        <w:rPr>
          <w:rFonts w:cs="Times New Roman"/>
        </w:rPr>
        <w:t xml:space="preserve">) </w:t>
      </w:r>
      <w:r>
        <w:rPr>
          <w:rFonts w:cs="Times New Roman"/>
        </w:rPr>
        <w:t xml:space="preserve">матрицы дискретного преобразования Френеля </w:t>
      </w:r>
      <w:r w:rsidRPr="00220CFB">
        <w:rPr>
          <w:rFonts w:cs="Times New Roman"/>
          <w:b/>
          <w:bCs/>
        </w:rPr>
        <w:t>Φ</w:t>
      </w:r>
      <w:r>
        <w:rPr>
          <w:rFonts w:cs="Times New Roman"/>
        </w:rPr>
        <w:t xml:space="preserve"> размером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на </w:t>
      </w:r>
      <w:r>
        <w:rPr>
          <w:rFonts w:cs="Times New Roman"/>
          <w:lang w:val="en-US"/>
        </w:rPr>
        <w:t>N</w:t>
      </w:r>
      <w:r w:rsidRPr="00220CFB">
        <w:rPr>
          <w:rFonts w:cs="Times New Roman"/>
        </w:rPr>
        <w:t xml:space="preserve"> </w:t>
      </w:r>
      <w:r>
        <w:rPr>
          <w:rFonts w:cs="Times New Roman"/>
        </w:rPr>
        <w:t>определяется следующим образом</w:t>
      </w:r>
    </w:p>
    <w:p w14:paraId="0B166842" w14:textId="77777777" w:rsidR="007F3039" w:rsidRPr="00626965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m,n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×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m-n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,    N=0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m+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-n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,    N=1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mod 2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5AA66DE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rFonts w:cs="Times New Roman"/>
        </w:rPr>
      </w:pPr>
      <w:r>
        <w:rPr>
          <w:rFonts w:cs="Times New Roman"/>
        </w:rPr>
        <w:t xml:space="preserve">Матрица дискретного преобразования Френеля обладает рядом важных свойств, таких как унитарность и способность к разложению на собственные векторы. Остальные свойства описаны в </w:t>
      </w:r>
      <w:r w:rsidRPr="009E25BC">
        <w:rPr>
          <w:rFonts w:cs="Times New Roman"/>
        </w:rPr>
        <w:t xml:space="preserve">[2]. </w:t>
      </w:r>
      <w:r w:rsidRPr="009E25BC">
        <w:rPr>
          <w:rFonts w:cs="Times New Roman"/>
          <w:highlight w:val="yellow"/>
        </w:rPr>
        <w:t>[Дальше описано свойство свертки в матричной форме</w:t>
      </w:r>
      <w:r>
        <w:rPr>
          <w:rFonts w:cs="Times New Roman"/>
          <w:highlight w:val="yellow"/>
        </w:rPr>
        <w:t xml:space="preserve">, пока не выяснил насколько нужно, видимо при описании эквалайзеров и прохождении через канал полезно. Затем описание </w:t>
      </w:r>
      <w:r>
        <w:rPr>
          <w:rFonts w:cs="Times New Roman"/>
          <w:highlight w:val="yellow"/>
          <w:lang w:val="en-US"/>
        </w:rPr>
        <w:t>chirp</w:t>
      </w:r>
      <w:r w:rsidRPr="00062711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  <w:lang w:val="en-US"/>
        </w:rPr>
        <w:t>Z</w:t>
      </w:r>
      <w:r w:rsidRPr="00062711">
        <w:rPr>
          <w:rFonts w:cs="Times New Roman"/>
          <w:highlight w:val="yellow"/>
        </w:rPr>
        <w:t>-</w:t>
      </w:r>
      <w:r>
        <w:rPr>
          <w:rFonts w:cs="Times New Roman"/>
          <w:highlight w:val="yellow"/>
          <w:lang w:val="en-US"/>
        </w:rPr>
        <w:t>transform</w:t>
      </w:r>
      <w:r w:rsidRPr="00062711">
        <w:rPr>
          <w:rFonts w:cs="Times New Roman"/>
          <w:highlight w:val="yellow"/>
        </w:rPr>
        <w:t xml:space="preserve"> </w:t>
      </w:r>
      <w:r>
        <w:rPr>
          <w:rFonts w:cs="Times New Roman"/>
          <w:highlight w:val="yellow"/>
        </w:rPr>
        <w:t xml:space="preserve">и последовательностей </w:t>
      </w:r>
      <w:proofErr w:type="spellStart"/>
      <w:r>
        <w:rPr>
          <w:rFonts w:cs="Times New Roman"/>
          <w:highlight w:val="yellow"/>
        </w:rPr>
        <w:t>Задова</w:t>
      </w:r>
      <w:proofErr w:type="spellEnd"/>
      <w:r>
        <w:rPr>
          <w:rFonts w:cs="Times New Roman"/>
          <w:highlight w:val="yellow"/>
        </w:rPr>
        <w:t>-Чу</w:t>
      </w:r>
      <w:r w:rsidRPr="009E25BC">
        <w:rPr>
          <w:rFonts w:cs="Times New Roman"/>
          <w:highlight w:val="yellow"/>
        </w:rPr>
        <w:t>].</w:t>
      </w:r>
    </w:p>
    <w:p w14:paraId="3D478E0F" w14:textId="30C1BDFC" w:rsidR="007F3039" w:rsidRDefault="007F3039" w:rsidP="007F3039">
      <w:pPr>
        <w:pStyle w:val="11-12-13"/>
      </w:pPr>
      <w:r>
        <w:t xml:space="preserve">2.2 Прямой метод </w:t>
      </w:r>
    </w:p>
    <w:p w14:paraId="32DDE65A" w14:textId="77777777" w:rsidR="007F3039" w:rsidRDefault="007F3039" w:rsidP="007F3039">
      <w:pPr>
        <w:pStyle w:val="a0"/>
        <w:numPr>
          <w:ilvl w:val="0"/>
          <w:numId w:val="0"/>
        </w:numPr>
        <w:ind w:firstLine="567"/>
      </w:pPr>
      <w:r>
        <w:t xml:space="preserve">Для применения преобразования Френеля из оптики в </w:t>
      </w:r>
      <w:r>
        <w:rPr>
          <w:lang w:val="en-US"/>
        </w:rPr>
        <w:t>OCDM</w:t>
      </w:r>
      <w:r>
        <w:t xml:space="preserve"> необходимо выполнение некоторых условий. Во-первых, ЛЧМ-сигналы ограничены по времени. Во-вторых, пространственный эффект </w:t>
      </w:r>
      <w:proofErr w:type="spellStart"/>
      <w:r>
        <w:t>Талбота</w:t>
      </w:r>
      <w:proofErr w:type="spellEnd"/>
      <w:r>
        <w:t xml:space="preserve"> преобразуется во временной для </w:t>
      </w:r>
      <w:r>
        <w:rPr>
          <w:lang w:val="en-US"/>
        </w:rPr>
        <w:t>OCDM</w:t>
      </w:r>
      <w:r>
        <w:t xml:space="preserve">. На основе уравнения (4) мы определяем временной аналог расстояния </w:t>
      </w:r>
      <w:proofErr w:type="spellStart"/>
      <w:r>
        <w:t>Талбота</w:t>
      </w:r>
      <w:proofErr w:type="spellEnd"/>
      <w:r>
        <w:t xml:space="preserve"> </w:t>
      </w:r>
      <w:r w:rsidRPr="006D3F52">
        <w:rPr>
          <w:i/>
          <w:iCs/>
          <w:lang w:val="en-US"/>
        </w:rPr>
        <w:t>Z</w:t>
      </w:r>
      <w:r w:rsidRPr="006D3F52">
        <w:rPr>
          <w:vertAlign w:val="subscript"/>
          <w:lang w:val="en-US"/>
        </w:rPr>
        <w:t>T</w:t>
      </w:r>
      <w:r w:rsidRPr="006D3F52">
        <w:rPr>
          <w:vertAlign w:val="subscript"/>
        </w:rPr>
        <w:t xml:space="preserve"> </w:t>
      </w:r>
      <w:r>
        <w:t>следующим образом</w:t>
      </w:r>
    </w:p>
    <w:p w14:paraId="05DAD76D" w14:textId="77777777" w:rsidR="007F3039" w:rsidRPr="00B27F00" w:rsidRDefault="007F3039" w:rsidP="007F3039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7872413" w14:textId="77777777" w:rsidR="007F3039" w:rsidRDefault="007F3039" w:rsidP="007F3039">
      <w:pPr>
        <w:pStyle w:val="a0"/>
        <w:numPr>
          <w:ilvl w:val="0"/>
          <w:numId w:val="0"/>
        </w:numPr>
      </w:pPr>
      <w:r>
        <w:lastRenderedPageBreak/>
        <w:t xml:space="preserve">где </w:t>
      </w:r>
      <w:r>
        <w:rPr>
          <w:lang w:val="en-US"/>
        </w:rPr>
        <w:t>T</w:t>
      </w:r>
      <w:r>
        <w:t xml:space="preserve"> </w:t>
      </w:r>
      <w:r w:rsidRPr="00B27F00">
        <w:t xml:space="preserve">– </w:t>
      </w:r>
      <w:r>
        <w:t xml:space="preserve">период ЛЧМ-сигнала. В уравнении (4) периодическое расстояние </w:t>
      </w:r>
      <w:r w:rsidRPr="00772E29">
        <w:rPr>
          <w:i/>
          <w:iCs/>
          <w:lang w:val="en-US"/>
        </w:rPr>
        <w:t>d</w:t>
      </w:r>
      <w:r w:rsidRPr="00EA0209">
        <w:rPr>
          <w:i/>
          <w:iCs/>
        </w:rPr>
        <w:t xml:space="preserve"> </w:t>
      </w:r>
      <w:r w:rsidRPr="00EA0209">
        <w:t>заменяется</w:t>
      </w:r>
      <w:r>
        <w:rPr>
          <w:i/>
          <w:iCs/>
        </w:rPr>
        <w:t xml:space="preserve"> </w:t>
      </w:r>
      <w:r>
        <w:t xml:space="preserve">временной длительностью </w:t>
      </w:r>
      <w:r w:rsidRPr="00772E29">
        <w:rPr>
          <w:i/>
          <w:iCs/>
          <w:lang w:val="en-US"/>
        </w:rPr>
        <w:t>T</w:t>
      </w:r>
      <w:r w:rsidRPr="00772E29">
        <w:t>.</w:t>
      </w:r>
      <w:r>
        <w:t xml:space="preserve"> </w:t>
      </w:r>
      <w:r w:rsidRPr="00B168AA">
        <w:t xml:space="preserve">Предположим, что имеется </w:t>
      </w:r>
      <w:r w:rsidRPr="00B168AA">
        <w:rPr>
          <w:i/>
          <w:iCs/>
        </w:rPr>
        <w:t>N</w:t>
      </w:r>
      <w:r w:rsidRPr="00B168AA">
        <w:t xml:space="preserve"> </w:t>
      </w:r>
      <w:r>
        <w:t xml:space="preserve">        ЛЧМ-</w:t>
      </w:r>
      <w:r w:rsidRPr="00B168AA">
        <w:t xml:space="preserve">сигналов. Можно получить эти </w:t>
      </w:r>
      <w:r>
        <w:t>ЛЧМ-сигналы</w:t>
      </w:r>
      <w:r w:rsidRPr="00B168AA">
        <w:t xml:space="preserve">, подставив долю расстояния </w:t>
      </w:r>
      <w:proofErr w:type="spellStart"/>
      <w:r w:rsidRPr="00B168AA">
        <w:t>Талбота</w:t>
      </w:r>
      <w:proofErr w:type="spellEnd"/>
      <w:r w:rsidRPr="00B168AA">
        <w:t> </w:t>
      </w:r>
      <w:r w:rsidRPr="00B168AA">
        <w:rPr>
          <w:i/>
          <w:iCs/>
        </w:rPr>
        <w:t>z</w:t>
      </w:r>
      <w:r>
        <w:t xml:space="preserve"> </w:t>
      </w:r>
      <w:r w:rsidRPr="00B168AA">
        <w:t>=</w:t>
      </w:r>
      <w:r>
        <w:t xml:space="preserve"> </w:t>
      </w:r>
      <w:r w:rsidRPr="00B168AA">
        <w:rPr>
          <w:i/>
          <w:iCs/>
        </w:rPr>
        <w:t>Z</w:t>
      </w:r>
      <w:r w:rsidRPr="00B168AA">
        <w:rPr>
          <w:vertAlign w:val="subscript"/>
        </w:rPr>
        <w:t>T</w:t>
      </w:r>
      <w:r w:rsidRPr="00B168AA">
        <w:t>/</w:t>
      </w:r>
      <w:r w:rsidRPr="00B168AA">
        <w:rPr>
          <w:i/>
          <w:iCs/>
        </w:rPr>
        <w:t>N</w:t>
      </w:r>
      <w:r w:rsidRPr="00B168AA">
        <w:t xml:space="preserve"> в уравнение (2), и таким образом можно получить временной период </w:t>
      </w:r>
      <w:proofErr w:type="spellStart"/>
      <w:r w:rsidRPr="00B168AA">
        <w:t>Талбота</w:t>
      </w:r>
      <w:proofErr w:type="spellEnd"/>
      <w:r w:rsidRPr="00B168AA">
        <w:t> 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B168AA">
        <w:t>. Подставив переменную </w:t>
      </w:r>
      <w:r w:rsidRPr="00B168AA">
        <w:rPr>
          <w:i/>
          <w:iCs/>
        </w:rPr>
        <w:t>a</w:t>
      </w:r>
      <w:r w:rsidRPr="00B168AA">
        <w:t> в уравнение (2), получаем "базовый"</w:t>
      </w:r>
      <w:proofErr w:type="gramStart"/>
      <w:r w:rsidRPr="00271DD5">
        <w:t>/”</w:t>
      </w:r>
      <w:proofErr w:type="spellStart"/>
      <w:r>
        <w:t>корневевой</w:t>
      </w:r>
      <w:proofErr w:type="spellEnd"/>
      <w:proofErr w:type="gramEnd"/>
      <w:r w:rsidRPr="00271DD5">
        <w:t>”</w:t>
      </w:r>
      <w:r w:rsidRPr="00B168AA">
        <w:t xml:space="preserve"> </w:t>
      </w:r>
      <w:r>
        <w:t>ЛЧМ-сигнал:</w:t>
      </w:r>
    </w:p>
    <w:p w14:paraId="567FBE93" w14:textId="77777777" w:rsidR="007F3039" w:rsidRPr="008D02C9" w:rsidRDefault="007F3039" w:rsidP="007F3039">
      <w:pPr>
        <w:pStyle w:val="a0"/>
        <w:numPr>
          <w:ilvl w:val="0"/>
          <w:numId w:val="0"/>
        </w:num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0≤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DBEE6CA" w14:textId="77777777" w:rsidR="007F3039" w:rsidRDefault="007F3039" w:rsidP="007F3039">
      <w:pPr>
        <w:pStyle w:val="a0"/>
        <w:numPr>
          <w:ilvl w:val="0"/>
          <w:numId w:val="0"/>
        </w:numPr>
      </w:pPr>
      <w:r>
        <w:t xml:space="preserve">где  </w:t>
      </w:r>
    </w:p>
    <w:p w14:paraId="1FA8C7F9" w14:textId="77777777" w:rsidR="007F3039" w:rsidRPr="00536ED4" w:rsidRDefault="007F3039" w:rsidP="007F3039">
      <w:pPr>
        <w:pStyle w:val="a0"/>
        <w:numPr>
          <w:ilvl w:val="0"/>
          <w:numId w:val="0"/>
        </w:num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1, 0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/>
                    </w:rPr>
                    <m:t>иначе</m:t>
                  </m:r>
                </m:e>
              </m:eqArr>
            </m:e>
          </m:d>
        </m:oMath>
      </m:oMathPara>
    </w:p>
    <w:p w14:paraId="290C6736" w14:textId="77777777" w:rsidR="007F3039" w:rsidRDefault="007F3039" w:rsidP="007F3039">
      <w:pPr>
        <w:pStyle w:val="a0"/>
        <w:numPr>
          <w:ilvl w:val="0"/>
          <w:numId w:val="0"/>
        </w:numPr>
        <w:rPr>
          <w:iCs/>
        </w:rPr>
      </w:pPr>
      <w:r>
        <w:rPr>
          <w:iCs/>
        </w:rPr>
        <w:t>прямоугольный импульс.</w:t>
      </w:r>
    </w:p>
    <w:p w14:paraId="5BE04E98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Можно получить набор из </w:t>
      </w:r>
      <w:r w:rsidRPr="00F677C5">
        <w:rPr>
          <w:i/>
          <w:lang w:val="en-US"/>
        </w:rPr>
        <w:t>N</w:t>
      </w:r>
      <w:r>
        <w:rPr>
          <w:iCs/>
        </w:rPr>
        <w:t xml:space="preserve"> ЛЧМ-сигналов, используя базовый ЛЧМ-сигнал в (7), тогда </w:t>
      </w:r>
      <w:r w:rsidRPr="00F677C5">
        <w:rPr>
          <w:i/>
          <w:lang w:val="en-US"/>
        </w:rPr>
        <w:t>k</w:t>
      </w:r>
      <w:r w:rsidRPr="00F677C5">
        <w:rPr>
          <w:iCs/>
        </w:rPr>
        <w:t>-</w:t>
      </w:r>
      <w:proofErr w:type="spellStart"/>
      <w:r>
        <w:rPr>
          <w:iCs/>
        </w:rPr>
        <w:t>ый</w:t>
      </w:r>
      <w:proofErr w:type="spellEnd"/>
      <w:r>
        <w:rPr>
          <w:iCs/>
        </w:rPr>
        <w:t xml:space="preserve"> (</w:t>
      </w:r>
      <w:r w:rsidRPr="00F677C5">
        <w:rPr>
          <w:i/>
          <w:lang w:val="en-US"/>
        </w:rPr>
        <w:t>k</w:t>
      </w:r>
      <w:r>
        <w:rPr>
          <w:i/>
        </w:rPr>
        <w:t xml:space="preserve"> </w:t>
      </w:r>
      <w:r w:rsidRPr="00F677C5">
        <w:rPr>
          <w:iCs/>
        </w:rPr>
        <w:t>=</w:t>
      </w:r>
      <w:r>
        <w:rPr>
          <w:iCs/>
        </w:rPr>
        <w:t xml:space="preserve"> </w:t>
      </w:r>
      <w:r w:rsidRPr="00F677C5">
        <w:rPr>
          <w:iCs/>
        </w:rPr>
        <w:t xml:space="preserve">0, 1, </w:t>
      </w:r>
      <w:r>
        <w:rPr>
          <w:iCs/>
        </w:rPr>
        <w:t>…</w:t>
      </w:r>
      <w:r w:rsidRPr="00F677C5">
        <w:rPr>
          <w:iCs/>
        </w:rPr>
        <w:t xml:space="preserve">, </w:t>
      </w:r>
      <w:r>
        <w:rPr>
          <w:iCs/>
          <w:lang w:val="en-US"/>
        </w:rPr>
        <w:t>N</w:t>
      </w:r>
      <w:r w:rsidRPr="00F677C5">
        <w:rPr>
          <w:iCs/>
        </w:rPr>
        <w:t>-1</w:t>
      </w:r>
      <w:r>
        <w:rPr>
          <w:iCs/>
        </w:rPr>
        <w:t>) ЛЧМ-сигнал определяется как</w:t>
      </w:r>
    </w:p>
    <w:p w14:paraId="4733FE1A" w14:textId="77777777" w:rsidR="007F3039" w:rsidRPr="00057073" w:rsidRDefault="007F3039" w:rsidP="007F3039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 0≤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 xml:space="preserve">T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0A7FFF7" w14:textId="77777777" w:rsidR="007F3039" w:rsidRDefault="007F3039" w:rsidP="007F3039">
      <w:pPr>
        <w:pStyle w:val="a0"/>
        <w:keepNext/>
        <w:numPr>
          <w:ilvl w:val="0"/>
          <w:numId w:val="0"/>
        </w:numPr>
        <w:jc w:val="center"/>
      </w:pPr>
      <w:r>
        <w:rPr>
          <w:noProof/>
          <w14:ligatures w14:val="standardContextual"/>
        </w:rPr>
        <w:drawing>
          <wp:inline distT="0" distB="0" distL="0" distR="0" wp14:anchorId="1DDA9E1C" wp14:editId="66F059CF">
            <wp:extent cx="4696480" cy="3820058"/>
            <wp:effectExtent l="0" t="0" r="8890" b="9525"/>
            <wp:docPr id="1999145278" name="Рисунок 1" descr="Изображение выглядит как линия, График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45278" name="Рисунок 1" descr="Изображение выглядит как линия, График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7C60" w14:textId="77777777" w:rsidR="007F3039" w:rsidRDefault="007F3039" w:rsidP="007F3039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9739F4" w14:textId="77777777" w:rsidR="007F3039" w:rsidRPr="00062711" w:rsidRDefault="007F3039" w:rsidP="007F3039">
      <w:pPr>
        <w:pStyle w:val="a0"/>
        <w:numPr>
          <w:ilvl w:val="0"/>
          <w:numId w:val="0"/>
        </w:numPr>
        <w:ind w:firstLine="567"/>
      </w:pPr>
      <w:r>
        <w:lastRenderedPageBreak/>
        <w:t xml:space="preserve">Можно легко доказать, что </w:t>
      </w:r>
      <w:r>
        <w:rPr>
          <w:iCs/>
        </w:rPr>
        <w:t xml:space="preserve">ЛЧМ-сигналы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E833B6">
        <w:t xml:space="preserve"> </w:t>
      </w:r>
      <w:r>
        <w:t>взаимно ортогональны</w:t>
      </w:r>
    </w:p>
    <w:p w14:paraId="6A971FA1" w14:textId="77777777" w:rsidR="007F3039" w:rsidRPr="000C6817" w:rsidRDefault="007F3039" w:rsidP="007F3039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t-m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m-k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42A54319" w14:textId="77777777" w:rsidR="007F3039" w:rsidRDefault="007F3039" w:rsidP="007F3039">
      <w:pPr>
        <w:pStyle w:val="a0"/>
        <w:numPr>
          <w:ilvl w:val="0"/>
          <w:numId w:val="0"/>
        </w:numPr>
        <w:ind w:firstLine="567"/>
      </w:pPr>
      <w:r w:rsidRPr="000C6817">
        <w:t xml:space="preserve">Уравнение (8) описывает набор из </w:t>
      </w:r>
      <w:r w:rsidRPr="000C6817">
        <w:rPr>
          <w:i/>
          <w:iCs/>
        </w:rPr>
        <w:t>N</w:t>
      </w:r>
      <w:r w:rsidRPr="000C6817">
        <w:t xml:space="preserve"> ортогональных </w:t>
      </w:r>
      <w:r>
        <w:t>ЛЧМ-</w:t>
      </w:r>
      <w:r w:rsidRPr="000C6817">
        <w:t xml:space="preserve">сигналов. Чтобы </w:t>
      </w:r>
      <w:r>
        <w:t>продемонстрировать</w:t>
      </w:r>
      <w:r w:rsidRPr="000C6817">
        <w:t xml:space="preserve"> сравнение между OFDM и OCDM, на </w:t>
      </w:r>
      <w:r>
        <w:t>рисунке 3</w:t>
      </w:r>
      <w:r w:rsidRPr="000C6817">
        <w:t xml:space="preserve"> представлены сигналы в OFDM</w:t>
      </w:r>
      <w:r>
        <w:t xml:space="preserve"> с линейным законом фазы</w:t>
      </w:r>
      <w:r w:rsidRPr="000C6817">
        <w:t xml:space="preserve">, которые являются взаимно ортогональными в частотной области, и сигналы </w:t>
      </w:r>
      <w:r>
        <w:t xml:space="preserve">с квадратично изменяющейся фазой </w:t>
      </w:r>
      <w:r w:rsidRPr="000C6817">
        <w:t xml:space="preserve">в OCDM, которые являются взаимно ортогональными в </w:t>
      </w:r>
      <w:r w:rsidRPr="00271DD5">
        <w:rPr>
          <w:highlight w:val="yellow"/>
        </w:rPr>
        <w:t>области ЛЧМ-сигналов.</w:t>
      </w:r>
    </w:p>
    <w:p w14:paraId="590BE73A" w14:textId="77777777" w:rsidR="007F3039" w:rsidRPr="0012394E" w:rsidRDefault="007F3039" w:rsidP="007F3039">
      <w:pPr>
        <w:spacing w:after="160" w:line="259" w:lineRule="auto"/>
        <w:rPr>
          <w:rFonts w:cstheme="minorBidi"/>
        </w:rPr>
      </w:pPr>
      <w:r>
        <w:br w:type="page"/>
      </w:r>
    </w:p>
    <w:p w14:paraId="38B29169" w14:textId="77777777" w:rsidR="007F3039" w:rsidRDefault="007F3039" w:rsidP="007F3039">
      <w:pPr>
        <w:pStyle w:val="a0"/>
        <w:keepNext/>
        <w:numPr>
          <w:ilvl w:val="0"/>
          <w:numId w:val="0"/>
        </w:numPr>
        <w:ind w:firstLine="56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DB23889" wp14:editId="292FAD8C">
            <wp:extent cx="3667125" cy="2314575"/>
            <wp:effectExtent l="0" t="0" r="9525" b="9525"/>
            <wp:docPr id="1651215590" name="Рисунок 1" descr="Изображение выглядит как текст, График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6302" name="Рисунок 1" descr="Изображение выглядит как текст, График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2DDB" w14:textId="77777777" w:rsidR="007F3039" w:rsidRDefault="007F3039" w:rsidP="007F3039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8F3B0" w14:textId="77777777" w:rsidR="007F3039" w:rsidRDefault="007F3039" w:rsidP="007F3039">
      <w:pPr>
        <w:pStyle w:val="a0"/>
        <w:numPr>
          <w:ilvl w:val="0"/>
          <w:numId w:val="0"/>
        </w:numPr>
        <w:ind w:firstLine="567"/>
      </w:pPr>
      <w:r w:rsidRPr="00496FE9">
        <w:t xml:space="preserve">В системе OCDM амплитуда и фаза каждого </w:t>
      </w:r>
      <w:r>
        <w:rPr>
          <w:iCs/>
        </w:rPr>
        <w:t xml:space="preserve">ЛЧМ-сигнала </w:t>
      </w:r>
      <w:r w:rsidRPr="00496FE9">
        <w:t xml:space="preserve">могут быть использованы для модуляции. Таким образом, могут применяться такие методы модуляции, как </w:t>
      </w:r>
      <w:r>
        <w:t>АМ</w:t>
      </w:r>
      <w:r w:rsidRPr="00496FE9">
        <w:t xml:space="preserve">, </w:t>
      </w:r>
      <w:r>
        <w:t>ФМ</w:t>
      </w:r>
      <w:r w:rsidRPr="00496FE9">
        <w:t xml:space="preserve"> и </w:t>
      </w:r>
      <w:r>
        <w:t>КАМ</w:t>
      </w:r>
      <w:r w:rsidRPr="00496FE9">
        <w:t xml:space="preserve">. В зависимости от </w:t>
      </w:r>
      <w:r>
        <w:t>вида</w:t>
      </w:r>
      <w:r w:rsidRPr="00496FE9">
        <w:t xml:space="preserve"> модуляции символы выбираются из кодовой книги χ </w:t>
      </w:r>
      <w:r w:rsidRPr="00496FE9">
        <w:rPr>
          <w:highlight w:val="yellow"/>
        </w:rPr>
        <w:t>[созвездия?]</w:t>
      </w:r>
      <w:r>
        <w:t xml:space="preserve"> </w:t>
      </w:r>
      <w:r w:rsidRPr="00496FE9">
        <w:t xml:space="preserve">для кодирования информационных битов. Подобно OFDM-символам, которые передаются блоками, модулированные </w:t>
      </w:r>
      <w:r>
        <w:rPr>
          <w:iCs/>
        </w:rPr>
        <w:t xml:space="preserve">ЛЧМ-сигналы </w:t>
      </w:r>
      <w:r w:rsidRPr="00496FE9">
        <w:t xml:space="preserve">также передаются блоками. В блоке OCDM </w:t>
      </w:r>
      <w:r w:rsidRPr="00496FE9">
        <w:rPr>
          <w:i/>
          <w:iCs/>
        </w:rPr>
        <w:t>k</w:t>
      </w:r>
      <w:r w:rsidRPr="00496FE9">
        <w:t xml:space="preserve">-й символ, модулирующий </w:t>
      </w:r>
      <w:r w:rsidRPr="00496FE9">
        <w:rPr>
          <w:i/>
          <w:iCs/>
        </w:rPr>
        <w:t>k</w:t>
      </w:r>
      <w:r w:rsidRPr="00496FE9">
        <w:t xml:space="preserve">-й </w:t>
      </w:r>
      <w:r>
        <w:rPr>
          <w:iCs/>
        </w:rPr>
        <w:t>ЛЧМ-сигнал</w:t>
      </w:r>
      <w:r w:rsidRPr="00496FE9">
        <w:t>, обозначается как </w:t>
      </w:r>
      <m:oMath>
        <m:r>
          <w:rPr>
            <w:rFonts w:ascii="Cambria Math" w:hAnsi="Cambria Math"/>
          </w:rPr>
          <m:t>x(k)∈χ</m:t>
        </m:r>
      </m:oMath>
      <w:r w:rsidRPr="00496FE9">
        <w:t xml:space="preserve">. Синтезированный </w:t>
      </w:r>
      <w:r w:rsidRPr="00496FE9">
        <w:rPr>
          <w:highlight w:val="yellow"/>
        </w:rPr>
        <w:t>[какое-то неправильное слово]</w:t>
      </w:r>
      <w:r w:rsidRPr="00496FE9">
        <w:t xml:space="preserve"> и модулированный </w:t>
      </w:r>
      <w:r>
        <w:br/>
      </w:r>
      <w:r>
        <w:rPr>
          <w:iCs/>
        </w:rPr>
        <w:t>ЛЧМ</w:t>
      </w:r>
      <w:r>
        <w:t xml:space="preserve"> -</w:t>
      </w:r>
      <w:r w:rsidRPr="00496FE9">
        <w:t>сигнал</w:t>
      </w:r>
      <w:r>
        <w:t xml:space="preserve"> </w:t>
      </w:r>
      <w:r w:rsidRPr="00496FE9">
        <w:t>представляет собой</w:t>
      </w:r>
    </w:p>
    <w:p w14:paraId="33398B91" w14:textId="77777777" w:rsidR="007F3039" w:rsidRPr="004427B8" w:rsidRDefault="007F3039" w:rsidP="007F3039">
      <w:pPr>
        <w:pStyle w:val="a0"/>
        <w:numPr>
          <w:ilvl w:val="0"/>
          <w:numId w:val="0"/>
        </w:numPr>
        <w:ind w:firstLine="567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 0≤t&lt;T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AC1158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Согласно (9), </w:t>
      </w:r>
      <w:r w:rsidRPr="004427B8">
        <w:rPr>
          <w:i/>
          <w:lang w:val="en-US"/>
        </w:rPr>
        <w:t>x</w:t>
      </w:r>
      <w:r w:rsidRPr="004427B8">
        <w:rPr>
          <w:iCs/>
        </w:rPr>
        <w:t>(</w:t>
      </w:r>
      <w:r w:rsidRPr="004427B8">
        <w:rPr>
          <w:i/>
          <w:lang w:val="en-US"/>
        </w:rPr>
        <w:t>m</w:t>
      </w:r>
      <w:r w:rsidRPr="004427B8">
        <w:rPr>
          <w:iCs/>
        </w:rPr>
        <w:t xml:space="preserve">) </w:t>
      </w:r>
      <w:r>
        <w:rPr>
          <w:iCs/>
        </w:rPr>
        <w:t xml:space="preserve">может быть получен с помощью согласованного фильтра к </w:t>
      </w:r>
      <w:r w:rsidRPr="00D0687B">
        <w:rPr>
          <w:i/>
          <w:lang w:val="en-US"/>
        </w:rPr>
        <w:t>m</w:t>
      </w:r>
      <w:r w:rsidRPr="004427B8">
        <w:rPr>
          <w:iCs/>
        </w:rPr>
        <w:t>-</w:t>
      </w:r>
      <w:r>
        <w:rPr>
          <w:iCs/>
        </w:rPr>
        <w:t>ому ЛЧМ-сигналу.</w:t>
      </w:r>
    </w:p>
    <w:p w14:paraId="01222461" w14:textId="77777777" w:rsidR="007F3039" w:rsidRPr="00D0687B" w:rsidRDefault="007F3039" w:rsidP="007F3039">
      <w:pPr>
        <w:pStyle w:val="a0"/>
        <w:numPr>
          <w:ilvl w:val="0"/>
          <w:numId w:val="0"/>
        </w:numPr>
        <w:ind w:firstLine="567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15DA54B0" w14:textId="77777777" w:rsidR="007F3039" w:rsidRDefault="007F3039" w:rsidP="007F3039">
      <w:pPr>
        <w:pStyle w:val="a0"/>
        <w:numPr>
          <w:ilvl w:val="0"/>
          <w:numId w:val="0"/>
        </w:numPr>
        <w:ind w:firstLine="567"/>
        <w:rPr>
          <w:iCs/>
        </w:rPr>
      </w:pPr>
      <w:r>
        <w:rPr>
          <w:iCs/>
        </w:rPr>
        <w:t xml:space="preserve">Таким образом, в общем виде систему </w:t>
      </w:r>
      <w:r>
        <w:rPr>
          <w:iCs/>
          <w:lang w:val="en-US"/>
        </w:rPr>
        <w:t>OCDM</w:t>
      </w:r>
      <w:r w:rsidRPr="0034558C">
        <w:rPr>
          <w:iCs/>
        </w:rPr>
        <w:t xml:space="preserve"> </w:t>
      </w:r>
      <w:r>
        <w:rPr>
          <w:iCs/>
        </w:rPr>
        <w:t>можно представить так, как это показано на рисунке 4.</w:t>
      </w:r>
    </w:p>
    <w:p w14:paraId="73EFA74C" w14:textId="77777777" w:rsidR="007F3039" w:rsidRDefault="007F3039" w:rsidP="007F3039">
      <w:pPr>
        <w:pStyle w:val="a0"/>
        <w:keepNext/>
        <w:numPr>
          <w:ilvl w:val="0"/>
          <w:numId w:val="0"/>
        </w:numPr>
        <w:ind w:firstLine="56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5219C2B" wp14:editId="1570DBF7">
            <wp:extent cx="3695700" cy="1866900"/>
            <wp:effectExtent l="0" t="0" r="0" b="0"/>
            <wp:docPr id="246784969" name="Рисунок 1" descr="Изображение выглядит как диаграмма, План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84969" name="Рисунок 1" descr="Изображение выглядит как диаграмма, План, линия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FF43" w14:textId="77777777" w:rsidR="007F3039" w:rsidRDefault="007F3039" w:rsidP="007F3039">
      <w:pPr>
        <w:pStyle w:val="aff0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1A106" w14:textId="753CF6E2" w:rsidR="007F3039" w:rsidRPr="007F3039" w:rsidRDefault="002E19BB" w:rsidP="002E19BB">
      <w:pPr>
        <w:pStyle w:val="11-12-13"/>
      </w:pPr>
      <w:r>
        <w:t>2.3 Формирование при помощи преобразования Френеля</w:t>
      </w:r>
    </w:p>
    <w:p w14:paraId="16060C32" w14:textId="77777777" w:rsidR="002E19BB" w:rsidRPr="00BA27CD" w:rsidRDefault="002E19BB" w:rsidP="002E19BB">
      <w:pPr>
        <w:pStyle w:val="a0"/>
        <w:numPr>
          <w:ilvl w:val="0"/>
          <w:numId w:val="0"/>
        </w:numPr>
        <w:ind w:firstLine="567"/>
      </w:pPr>
      <w:r>
        <w:t xml:space="preserve">Стоит заметить, что </w:t>
      </w:r>
      <w:proofErr w:type="spellStart"/>
      <w:r>
        <w:t>ДПФр</w:t>
      </w:r>
      <w:proofErr w:type="spellEnd"/>
      <w:r>
        <w:t xml:space="preserve"> в уравнении 5 определено по-разному для четного и нечетного </w:t>
      </w:r>
      <w:r w:rsidRPr="00BA27CD">
        <w:rPr>
          <w:i/>
          <w:iCs/>
          <w:lang w:val="en-US"/>
        </w:rPr>
        <w:t>N</w:t>
      </w:r>
      <w:r w:rsidRPr="00BA27CD">
        <w:t xml:space="preserve">, </w:t>
      </w:r>
      <w:r>
        <w:t xml:space="preserve">следовательно дискретный </w:t>
      </w:r>
      <w:r w:rsidRPr="00BA27CD">
        <w:rPr>
          <w:i/>
          <w:iCs/>
          <w:lang w:val="en-US"/>
        </w:rPr>
        <w:t>OCDM</w:t>
      </w:r>
      <w:r w:rsidRPr="00BA27CD">
        <w:t xml:space="preserve"> сигнал</w:t>
      </w:r>
      <w:r>
        <w:t xml:space="preserve"> также будет определен по-разному для четных и нечетных </w:t>
      </w:r>
      <w:r w:rsidRPr="00BA27CD"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>(уравнение 12 и 13, соответственно)</w:t>
      </w:r>
    </w:p>
    <w:p w14:paraId="010EA4CC" w14:textId="77777777" w:rsidR="002E19BB" w:rsidRPr="00BA27CD" w:rsidRDefault="002E19BB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t=n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D4D64A" w14:textId="77777777" w:rsidR="002E19BB" w:rsidRPr="00BA27CD" w:rsidRDefault="002E19BB" w:rsidP="002E19BB">
      <w:pPr>
        <w:pStyle w:val="a0"/>
        <w:numPr>
          <w:ilvl w:val="0"/>
          <w:numId w:val="0"/>
        </w:numPr>
        <w:ind w:firstLine="567"/>
      </w:pPr>
    </w:p>
    <w:p w14:paraId="652DA6DB" w14:textId="77777777" w:rsidR="002E19BB" w:rsidRPr="00E334DB" w:rsidRDefault="002E19BB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t=(n+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 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-j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n-k+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6F9F6" w14:textId="77777777" w:rsidR="002E19BB" w:rsidRPr="00737435" w:rsidRDefault="002E19BB" w:rsidP="002E19BB">
      <w:pPr>
        <w:pStyle w:val="a0"/>
        <w:numPr>
          <w:ilvl w:val="0"/>
          <w:numId w:val="0"/>
        </w:numPr>
        <w:ind w:firstLine="567"/>
      </w:pPr>
      <w:r>
        <w:t xml:space="preserve">Если сравнить выражения 12 и 13 с определением дискретного преобразования Френеля, можно увидеть, что описанные представления </w:t>
      </w:r>
      <w:r>
        <w:rPr>
          <w:lang w:val="en-US"/>
        </w:rPr>
        <w:t>OCDM</w:t>
      </w:r>
      <w:r>
        <w:t>-сигнала есть ничто иное как обратное дискретное преобразование Френеля</w:t>
      </w:r>
      <w:r w:rsidRPr="00261F7B">
        <w:t xml:space="preserve"> (</w:t>
      </w:r>
      <w:proofErr w:type="spellStart"/>
      <w:r>
        <w:rPr>
          <w:lang w:val="en-US"/>
        </w:rPr>
        <w:t>IDFnT</w:t>
      </w:r>
      <w:proofErr w:type="spellEnd"/>
      <w:r w:rsidRPr="00261F7B">
        <w:t>)</w:t>
      </w:r>
      <w:r>
        <w:t xml:space="preserve">. Таким образом, формирование необходимого набора дискретизированных модулированных ЛЧМ-сигналов может быть реализовано с помощью </w:t>
      </w:r>
      <w:proofErr w:type="spellStart"/>
      <w:r>
        <w:rPr>
          <w:lang w:val="en-US"/>
        </w:rPr>
        <w:t>IDFnT</w:t>
      </w:r>
      <w:proofErr w:type="spellEnd"/>
      <w:r w:rsidRPr="00737435">
        <w:t>.</w:t>
      </w:r>
    </w:p>
    <w:p w14:paraId="40901ECB" w14:textId="77777777" w:rsidR="002E19BB" w:rsidRDefault="002E19BB" w:rsidP="002E19BB">
      <w:pPr>
        <w:pStyle w:val="a0"/>
        <w:numPr>
          <w:ilvl w:val="0"/>
          <w:numId w:val="0"/>
        </w:numPr>
        <w:ind w:firstLine="567"/>
      </w:pPr>
      <w:r>
        <w:t>Выразим уравнения 12 и 13 в матричной форме, для этого объединим символы в векторную форму следующим образом</w:t>
      </w:r>
    </w:p>
    <w:p w14:paraId="73FA3612" w14:textId="77777777" w:rsidR="002E19BB" w:rsidRPr="00DE4B21" w:rsidRDefault="002E19BB" w:rsidP="002E19BB">
      <w:pPr>
        <w:pStyle w:val="a0"/>
        <w:numPr>
          <w:ilvl w:val="0"/>
          <w:numId w:val="0"/>
        </w:numPr>
        <w:ind w:firstLine="567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[x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…, x(N-1)]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60F9590F" w14:textId="77777777" w:rsidR="002E19BB" w:rsidRDefault="002E19BB" w:rsidP="002E19BB">
      <w:pPr>
        <w:pStyle w:val="a0"/>
        <w:numPr>
          <w:ilvl w:val="0"/>
          <w:numId w:val="0"/>
        </w:numPr>
        <w:ind w:firstLine="567"/>
      </w:pPr>
      <w:r>
        <w:lastRenderedPageBreak/>
        <w:t xml:space="preserve">Тогда дискретный </w:t>
      </w:r>
      <w:r>
        <w:rPr>
          <w:lang w:val="en-US"/>
        </w:rPr>
        <w:t>OCDM</w:t>
      </w:r>
      <w:r w:rsidRPr="00DE4B21">
        <w:t xml:space="preserve"> </w:t>
      </w:r>
      <w:r>
        <w:t>сигнал во временной области будет описан уравнением 14</w:t>
      </w:r>
    </w:p>
    <w:p w14:paraId="58DA6C7D" w14:textId="77777777" w:rsidR="002E19BB" w:rsidRPr="003240D7" w:rsidRDefault="002E19BB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x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E80E1A8" w14:textId="77777777" w:rsidR="002E19BB" w:rsidRPr="003240D7" w:rsidRDefault="002E19BB" w:rsidP="002E19BB">
      <w:pPr>
        <w:pStyle w:val="a0"/>
        <w:numPr>
          <w:ilvl w:val="0"/>
          <w:numId w:val="0"/>
        </w:numPr>
        <w:ind w:firstLine="567"/>
        <w:rPr>
          <w:b/>
          <w:bCs/>
          <w:lang w:val="en-US"/>
        </w:rPr>
      </w:pPr>
    </w:p>
    <w:p w14:paraId="415DD99A" w14:textId="77777777" w:rsidR="002E19BB" w:rsidRDefault="002E19BB" w:rsidP="002E19BB">
      <w:pPr>
        <w:pStyle w:val="a0"/>
        <w:numPr>
          <w:ilvl w:val="0"/>
          <w:numId w:val="0"/>
        </w:numPr>
        <w:ind w:firstLine="567"/>
      </w:pPr>
      <w:r>
        <w:t>Учитывая, что матрица дискретного преобразования Френеля унитарная, в приемнике принятые символы можно восстанавливать с помощью обратной операции, то есть с помощью преобразования Френеля</w:t>
      </w:r>
    </w:p>
    <w:p w14:paraId="4871AE2E" w14:textId="77777777" w:rsidR="002E19BB" w:rsidRPr="00F83174" w:rsidRDefault="002E19BB" w:rsidP="002E19BB">
      <w:pPr>
        <w:pStyle w:val="a0"/>
        <w:numPr>
          <w:ilvl w:val="0"/>
          <w:numId w:val="0"/>
        </w:numPr>
        <w:ind w:firstLine="567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s=x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9D04D76" w14:textId="0E4720BC" w:rsidR="007F3039" w:rsidRDefault="00F45B9D" w:rsidP="00F45B9D">
      <w:pPr>
        <w:pStyle w:val="11-12-13"/>
        <w:rPr>
          <w:lang w:val="en-US"/>
        </w:rPr>
      </w:pPr>
      <w:r>
        <w:t>2.4</w:t>
      </w:r>
      <w:r w:rsidR="00E33026">
        <w:t xml:space="preserve"> Матричное описание системы с </w:t>
      </w:r>
      <w:r w:rsidR="00E33026">
        <w:rPr>
          <w:lang w:val="en-US"/>
        </w:rPr>
        <w:t>OCDM</w:t>
      </w:r>
      <w:r w:rsidR="00E33026" w:rsidRPr="00E33026">
        <w:t xml:space="preserve"> </w:t>
      </w:r>
    </w:p>
    <w:p w14:paraId="5EC07BDD" w14:textId="61561DE8" w:rsidR="00E33026" w:rsidRDefault="00E33026" w:rsidP="00F45B9D">
      <w:pPr>
        <w:pStyle w:val="11-12-13"/>
        <w:rPr>
          <w:lang w:val="en-US"/>
        </w:rPr>
      </w:pPr>
      <w:r w:rsidRPr="00E33026">
        <w:t xml:space="preserve">2.5 </w:t>
      </w:r>
      <w:r>
        <w:t xml:space="preserve">Вычислительно эффективная модель передатчика </w:t>
      </w:r>
      <w:r>
        <w:rPr>
          <w:lang w:val="en-US"/>
        </w:rPr>
        <w:t>OCDM</w:t>
      </w:r>
    </w:p>
    <w:p w14:paraId="30505C81" w14:textId="671DDE91" w:rsidR="00E33026" w:rsidRPr="00E33026" w:rsidRDefault="00E33026" w:rsidP="00E33026">
      <w:r w:rsidRPr="00E33026">
        <w:rPr>
          <w:highlight w:val="yellow"/>
        </w:rPr>
        <w:t xml:space="preserve">(имеется в виду </w:t>
      </w:r>
      <w:proofErr w:type="spellStart"/>
      <w:r w:rsidRPr="00E33026">
        <w:rPr>
          <w:highlight w:val="yellow"/>
          <w:lang w:val="en-US"/>
        </w:rPr>
        <w:t>fft</w:t>
      </w:r>
      <w:proofErr w:type="spellEnd"/>
      <w:r w:rsidRPr="00E33026">
        <w:rPr>
          <w:highlight w:val="yellow"/>
        </w:rPr>
        <w:t>+</w:t>
      </w:r>
      <w:r w:rsidRPr="00E33026">
        <w:rPr>
          <w:highlight w:val="yellow"/>
          <w:lang w:val="en-US"/>
        </w:rPr>
        <w:t>phase</w:t>
      </w:r>
      <w:r w:rsidRPr="00E33026">
        <w:rPr>
          <w:highlight w:val="yellow"/>
        </w:rPr>
        <w:t>_</w:t>
      </w:r>
      <w:r w:rsidRPr="00E33026">
        <w:rPr>
          <w:highlight w:val="yellow"/>
          <w:lang w:val="en-US"/>
        </w:rPr>
        <w:t>rotate)</w:t>
      </w:r>
    </w:p>
    <w:p w14:paraId="70FD819C" w14:textId="7FF04932" w:rsidR="00942837" w:rsidRPr="00E33026" w:rsidRDefault="00942837" w:rsidP="0017117D">
      <w:pPr>
        <w:pStyle w:val="1-2-3"/>
        <w:rPr>
          <w:lang w:val="en-US"/>
        </w:rPr>
      </w:pPr>
    </w:p>
    <w:p w14:paraId="07CEE970" w14:textId="5FD0780B" w:rsidR="006A3312" w:rsidRDefault="006A3312" w:rsidP="006A3312">
      <w:pPr>
        <w:pStyle w:val="1-2-3"/>
      </w:pPr>
      <w:bookmarkStart w:id="9" w:name="_Toc197730407"/>
      <w:r w:rsidRPr="00DA6451">
        <w:t xml:space="preserve">Глава </w:t>
      </w:r>
      <w:r>
        <w:t>3</w:t>
      </w:r>
      <w:r w:rsidRPr="00DA6451">
        <w:t xml:space="preserve">. </w:t>
      </w:r>
      <w:r w:rsidR="00AC36A5">
        <w:rPr>
          <w:caps w:val="0"/>
        </w:rPr>
        <w:t>И</w:t>
      </w:r>
      <w:r w:rsidR="003B2443">
        <w:t>митационное моделирование</w:t>
      </w:r>
      <w:bookmarkEnd w:id="9"/>
      <w:r w:rsidR="003B2443">
        <w:t xml:space="preserve"> </w:t>
      </w:r>
    </w:p>
    <w:p w14:paraId="5BCAF2BC" w14:textId="4F314010" w:rsidR="0086483C" w:rsidRDefault="0086483C" w:rsidP="0086483C">
      <w:proofErr w:type="gramStart"/>
      <w:r w:rsidRPr="0086483C">
        <w:rPr>
          <w:highlight w:val="yellow"/>
        </w:rPr>
        <w:t>[Наверное</w:t>
      </w:r>
      <w:proofErr w:type="gramEnd"/>
      <w:r w:rsidRPr="0086483C">
        <w:rPr>
          <w:highlight w:val="yellow"/>
        </w:rPr>
        <w:t xml:space="preserve">, здесь должно быть словесное описание модели с различными параметрами, которые использовались: выбор вида модуляции, количество поднесущих и </w:t>
      </w:r>
      <w:proofErr w:type="spellStart"/>
      <w:r w:rsidRPr="0086483C">
        <w:rPr>
          <w:highlight w:val="yellow"/>
        </w:rPr>
        <w:t>тд</w:t>
      </w:r>
      <w:proofErr w:type="spellEnd"/>
      <w:r w:rsidRPr="0086483C">
        <w:rPr>
          <w:highlight w:val="yellow"/>
        </w:rPr>
        <w:t>].</w:t>
      </w:r>
    </w:p>
    <w:p w14:paraId="27DE1C4B" w14:textId="0EB6336B" w:rsidR="006A3312" w:rsidRDefault="006A3312" w:rsidP="006A3312">
      <w:pPr>
        <w:pStyle w:val="11-12-13"/>
      </w:pPr>
      <w:bookmarkStart w:id="10" w:name="_Toc197730408"/>
      <w:r>
        <w:t xml:space="preserve">3.1. </w:t>
      </w:r>
      <w:r w:rsidR="0066143A">
        <w:t>Описание имитационной модели</w:t>
      </w:r>
      <w:bookmarkEnd w:id="10"/>
    </w:p>
    <w:p w14:paraId="41424F02" w14:textId="6DC90A2D" w:rsidR="00942837" w:rsidRDefault="004A5BC2" w:rsidP="004A5BC2">
      <w:pPr>
        <w:ind w:firstLine="0"/>
      </w:pPr>
      <w:r>
        <w:tab/>
        <w:t xml:space="preserve">Для изучения и оценки эффективности работы алгоритмов формирования и приема сигналов с </w:t>
      </w:r>
      <w:r>
        <w:rPr>
          <w:lang w:val="en-US"/>
        </w:rPr>
        <w:t>OCDM</w:t>
      </w:r>
      <w:r w:rsidRPr="004A5BC2">
        <w:t xml:space="preserve"> </w:t>
      </w:r>
      <w:r w:rsidRPr="004A5BC2">
        <w:rPr>
          <w:highlight w:val="yellow"/>
        </w:rPr>
        <w:t xml:space="preserve">[возможно, слегка изменить, по идее, я же рассматривал только один алгоритм формирования и приема, либо тогда стоит привести модель, в которой формирования ведется не через матрицу Френеля, а через </w:t>
      </w:r>
      <w:proofErr w:type="spellStart"/>
      <w:r w:rsidRPr="004A5BC2">
        <w:rPr>
          <w:highlight w:val="yellow"/>
        </w:rPr>
        <w:t>БПФ+матрицы</w:t>
      </w:r>
      <w:proofErr w:type="spellEnd"/>
      <w:r w:rsidRPr="004A5BC2">
        <w:rPr>
          <w:highlight w:val="yellow"/>
        </w:rPr>
        <w:t>]</w:t>
      </w:r>
      <w:r>
        <w:t xml:space="preserve"> в программном пакете </w:t>
      </w:r>
      <w:r>
        <w:rPr>
          <w:lang w:val="en-US"/>
        </w:rPr>
        <w:t>MATLAB</w:t>
      </w:r>
      <w:r>
        <w:t xml:space="preserve"> была разработана имитационная модель</w:t>
      </w:r>
      <w:r w:rsidR="006149A0">
        <w:t xml:space="preserve"> приемопередающей системы. Также для проведения сравнения помехоустойчивости приёма сигналов </w:t>
      </w:r>
      <w:r w:rsidR="006149A0">
        <w:rPr>
          <w:lang w:val="en-US"/>
        </w:rPr>
        <w:t>OCDM</w:t>
      </w:r>
      <w:r w:rsidR="006149A0" w:rsidRPr="006149A0">
        <w:t xml:space="preserve"> </w:t>
      </w:r>
      <w:r w:rsidR="006149A0">
        <w:t xml:space="preserve">с сигналами </w:t>
      </w:r>
      <w:r w:rsidR="006149A0">
        <w:rPr>
          <w:lang w:val="en-US"/>
        </w:rPr>
        <w:t>OFDM</w:t>
      </w:r>
      <w:r w:rsidR="006149A0" w:rsidRPr="006149A0">
        <w:t xml:space="preserve">, </w:t>
      </w:r>
      <w:r w:rsidR="00706B6A">
        <w:t>в</w:t>
      </w:r>
      <w:r w:rsidR="006149A0">
        <w:t xml:space="preserve"> модель </w:t>
      </w:r>
      <w:r w:rsidR="00706B6A">
        <w:t xml:space="preserve">была добавлена возможность использования </w:t>
      </w:r>
      <w:r w:rsidR="004446C5">
        <w:t xml:space="preserve">сигналов </w:t>
      </w:r>
      <w:r w:rsidR="006149A0">
        <w:rPr>
          <w:lang w:val="en-US"/>
        </w:rPr>
        <w:t>OFDM</w:t>
      </w:r>
      <w:r w:rsidR="00F67E65" w:rsidRPr="00F67E65">
        <w:t>.</w:t>
      </w:r>
      <w:r w:rsidR="00A03839" w:rsidRPr="00A03839">
        <w:t xml:space="preserve"> </w:t>
      </w:r>
      <w:r w:rsidR="00A03839">
        <w:t xml:space="preserve">На </w:t>
      </w:r>
      <w:r w:rsidR="00041AE5">
        <w:fldChar w:fldCharType="begin"/>
      </w:r>
      <w:r w:rsidR="00041AE5">
        <w:instrText xml:space="preserve"> REF _Ref197609212 \h </w:instrText>
      </w:r>
      <w:r w:rsidR="00041AE5">
        <w:fldChar w:fldCharType="separate"/>
      </w:r>
      <w:r w:rsidR="00041AE5">
        <w:t xml:space="preserve">рисунке </w:t>
      </w:r>
      <w:r w:rsidR="00041AE5">
        <w:rPr>
          <w:noProof/>
        </w:rPr>
        <w:t>6</w:t>
      </w:r>
      <w:r w:rsidR="00041AE5">
        <w:fldChar w:fldCharType="end"/>
      </w:r>
      <w:r w:rsidR="00041AE5">
        <w:rPr>
          <w:lang w:val="en-US"/>
        </w:rPr>
        <w:t xml:space="preserve"> </w:t>
      </w:r>
      <w:r w:rsidR="00041AE5">
        <w:t>п</w:t>
      </w:r>
      <w:r w:rsidR="00EB2B34">
        <w:t xml:space="preserve">редставлена структурная схема имитационной модели. </w:t>
      </w:r>
    </w:p>
    <w:p w14:paraId="101C8FD0" w14:textId="77777777" w:rsidR="009814DB" w:rsidRDefault="009814DB" w:rsidP="009814D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93F676E" wp14:editId="21F421E0">
            <wp:extent cx="5941060" cy="6654800"/>
            <wp:effectExtent l="0" t="0" r="2540" b="0"/>
            <wp:docPr id="1952104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4545" name="Рисунок 19521045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599" w14:textId="5BAA97A4" w:rsidR="00A03839" w:rsidRPr="0024734B" w:rsidRDefault="009814DB" w:rsidP="009814DB">
      <w:pPr>
        <w:pStyle w:val="aff0"/>
      </w:pPr>
      <w:bookmarkStart w:id="11" w:name="_Ref197609212"/>
      <w:bookmarkStart w:id="12" w:name="_Ref197609196"/>
      <w:r>
        <w:t xml:space="preserve">Рисунок </w:t>
      </w:r>
      <w:r w:rsidR="00970A4E">
        <w:fldChar w:fldCharType="begin"/>
      </w:r>
      <w:r w:rsidR="00970A4E">
        <w:instrText xml:space="preserve"> SEQ Рисунок \* ARABIC </w:instrText>
      </w:r>
      <w:r w:rsidR="00970A4E">
        <w:fldChar w:fldCharType="separate"/>
      </w:r>
      <w:r w:rsidR="00B169E4">
        <w:rPr>
          <w:noProof/>
        </w:rPr>
        <w:t>4</w:t>
      </w:r>
      <w:r w:rsidR="00970A4E">
        <w:rPr>
          <w:noProof/>
        </w:rPr>
        <w:fldChar w:fldCharType="end"/>
      </w:r>
      <w:bookmarkEnd w:id="11"/>
      <w:r w:rsidRPr="00970A4E">
        <w:t xml:space="preserve"> – </w:t>
      </w:r>
      <w:r>
        <w:t>Структурная схема имитационной модели</w:t>
      </w:r>
      <w:bookmarkEnd w:id="12"/>
    </w:p>
    <w:p w14:paraId="1AF97C6E" w14:textId="50FDC942" w:rsidR="00955854" w:rsidRPr="00955854" w:rsidRDefault="00955854" w:rsidP="00955854">
      <w:r w:rsidRPr="00955854">
        <w:rPr>
          <w:highlight w:val="yellow"/>
        </w:rPr>
        <w:t xml:space="preserve">[Стоит ли на одной схеме и </w:t>
      </w:r>
      <w:r w:rsidRPr="00955854">
        <w:rPr>
          <w:highlight w:val="yellow"/>
          <w:lang w:val="en-US"/>
        </w:rPr>
        <w:t>OFDM</w:t>
      </w:r>
      <w:r w:rsidRPr="00955854">
        <w:rPr>
          <w:highlight w:val="yellow"/>
        </w:rPr>
        <w:t xml:space="preserve"> и </w:t>
      </w:r>
      <w:r w:rsidRPr="00955854">
        <w:rPr>
          <w:highlight w:val="yellow"/>
          <w:lang w:val="en-US"/>
        </w:rPr>
        <w:t>OCDM</w:t>
      </w:r>
      <w:r w:rsidRPr="00955854">
        <w:rPr>
          <w:highlight w:val="yellow"/>
        </w:rPr>
        <w:t>? Правильно ли я оценку канала вставил? Нужно ли что-то про нулевые поднесущие?]</w:t>
      </w:r>
    </w:p>
    <w:p w14:paraId="7BDECBDD" w14:textId="788FB79B" w:rsidR="00AC053F" w:rsidRPr="00970A4E" w:rsidRDefault="00AC053F" w:rsidP="00A03839">
      <w:pPr>
        <w:pStyle w:val="aff0"/>
      </w:pPr>
    </w:p>
    <w:p w14:paraId="1E17BC2B" w14:textId="77777777" w:rsidR="00AC053F" w:rsidRDefault="00AC053F">
      <w:pPr>
        <w:ind w:firstLine="709"/>
        <w:rPr>
          <w:rFonts w:cs="Calibri"/>
          <w:iCs/>
          <w:szCs w:val="18"/>
        </w:rPr>
      </w:pPr>
      <w:r>
        <w:br w:type="page"/>
      </w:r>
    </w:p>
    <w:p w14:paraId="0F4C073D" w14:textId="74601E82" w:rsidR="00EF3990" w:rsidRPr="00EF3990" w:rsidRDefault="00EF3990" w:rsidP="00AC053F">
      <w:proofErr w:type="gramStart"/>
      <w:r w:rsidRPr="00D6457A">
        <w:rPr>
          <w:highlight w:val="yellow"/>
        </w:rPr>
        <w:lastRenderedPageBreak/>
        <w:t>[Возможно</w:t>
      </w:r>
      <w:proofErr w:type="gramEnd"/>
      <w:r w:rsidRPr="00D6457A">
        <w:rPr>
          <w:highlight w:val="yellow"/>
        </w:rPr>
        <w:t xml:space="preserve"> стоит сделать таблицу, куда будут сведены все параметры модели: кол-во поднесущих, длина </w:t>
      </w:r>
      <w:r w:rsidRPr="00D6457A">
        <w:rPr>
          <w:highlight w:val="yellow"/>
          <w:lang w:val="en-US"/>
        </w:rPr>
        <w:t>CP</w:t>
      </w:r>
      <w:r w:rsidRPr="00D6457A">
        <w:rPr>
          <w:highlight w:val="yellow"/>
        </w:rPr>
        <w:t xml:space="preserve"> и </w:t>
      </w:r>
      <w:proofErr w:type="spellStart"/>
      <w:r w:rsidRPr="00D6457A">
        <w:rPr>
          <w:highlight w:val="yellow"/>
        </w:rPr>
        <w:t>тд</w:t>
      </w:r>
      <w:proofErr w:type="spellEnd"/>
      <w:r w:rsidRPr="00D6457A">
        <w:rPr>
          <w:highlight w:val="yellow"/>
        </w:rPr>
        <w:t>]</w:t>
      </w:r>
    </w:p>
    <w:p w14:paraId="61402914" w14:textId="60E57C7D" w:rsidR="00A03839" w:rsidRPr="00FB17B5" w:rsidRDefault="00AC053F" w:rsidP="00AC053F">
      <w:r>
        <w:t xml:space="preserve">В самом начале происходит инициализация параметров модели: количество поднесущих, тип модуляции, размер созвездия, значение частотного сдвига (в том числе нулевой сдвиг), длительность циклического префикса и </w:t>
      </w:r>
      <w:proofErr w:type="spellStart"/>
      <w:r>
        <w:t>тд</w:t>
      </w:r>
      <w:proofErr w:type="spellEnd"/>
      <w:r>
        <w:t xml:space="preserve">. </w:t>
      </w:r>
      <w:proofErr w:type="gramStart"/>
      <w:r w:rsidRPr="00F14270">
        <w:rPr>
          <w:highlight w:val="yellow"/>
        </w:rPr>
        <w:t>[во-первых</w:t>
      </w:r>
      <w:proofErr w:type="gramEnd"/>
      <w:r w:rsidRPr="00F14270">
        <w:rPr>
          <w:highlight w:val="yellow"/>
        </w:rPr>
        <w:t xml:space="preserve">, добавить все; во-вторых, нужно ли перечислять те параметры, про которые исследования не проводились (количество поднесущих не менялось, длительность циклического префикса везде одинаковая и </w:t>
      </w:r>
      <w:proofErr w:type="spellStart"/>
      <w:r w:rsidRPr="00F14270">
        <w:rPr>
          <w:highlight w:val="yellow"/>
        </w:rPr>
        <w:t>тд</w:t>
      </w:r>
      <w:proofErr w:type="spellEnd"/>
      <w:r w:rsidRPr="00F14270">
        <w:rPr>
          <w:highlight w:val="yellow"/>
        </w:rPr>
        <w:t>)]</w:t>
      </w:r>
      <w:r w:rsidR="00F14270" w:rsidRPr="00F14270">
        <w:rPr>
          <w:highlight w:val="yellow"/>
        </w:rPr>
        <w:t>.</w:t>
      </w:r>
      <w:r w:rsidR="00224F93">
        <w:t xml:space="preserve"> Затем происходит генерация псевдослучайной последовательности информационных битов</w:t>
      </w:r>
      <w:r w:rsidR="006B410E">
        <w:t>, после чего происходит их отображение на модуляционные символы</w:t>
      </w:r>
      <w:r w:rsidR="00706B6A">
        <w:t>.</w:t>
      </w:r>
      <w:r w:rsidR="0049288E">
        <w:t xml:space="preserve"> Затем происходит разделение: для сигналов </w:t>
      </w:r>
      <w:r w:rsidR="0049288E">
        <w:rPr>
          <w:lang w:val="en-US"/>
        </w:rPr>
        <w:t>OFDM</w:t>
      </w:r>
      <w:r w:rsidR="0049288E" w:rsidRPr="0049288E">
        <w:t xml:space="preserve"> </w:t>
      </w:r>
      <w:r w:rsidR="0049288E">
        <w:t>над модуляционными символами производится обратное быстрое преобразования Фурье</w:t>
      </w:r>
      <w:r w:rsidR="00B01F96">
        <w:t xml:space="preserve">, для </w:t>
      </w:r>
      <w:r w:rsidR="00B01F96">
        <w:rPr>
          <w:lang w:val="en-US"/>
        </w:rPr>
        <w:t>OCDM</w:t>
      </w:r>
      <w:r w:rsidR="00B01F96" w:rsidRPr="00B01F96">
        <w:t xml:space="preserve"> – </w:t>
      </w:r>
      <w:r w:rsidR="00B01F96">
        <w:t>обратное дискретное преобразование Френеля</w:t>
      </w:r>
      <w:r w:rsidR="0080370C">
        <w:t>. В данной модели преобразование было осуществлено при помощи умножения на матрицу</w:t>
      </w:r>
      <w:r w:rsidR="00F548E6">
        <w:t xml:space="preserve">, так как </w:t>
      </w:r>
      <w:r w:rsidR="00F548E6">
        <w:rPr>
          <w:lang w:val="en-US"/>
        </w:rPr>
        <w:t>MATLAB</w:t>
      </w:r>
      <w:r w:rsidR="00F548E6" w:rsidRPr="00F548E6">
        <w:t xml:space="preserve"> </w:t>
      </w:r>
      <w:r w:rsidR="00F548E6">
        <w:t>позволяет</w:t>
      </w:r>
      <w:r w:rsidR="00F548E6" w:rsidRPr="00F548E6">
        <w:t xml:space="preserve"> </w:t>
      </w:r>
      <w:r w:rsidR="00F548E6">
        <w:t>выполнять матричные операции</w:t>
      </w:r>
      <w:r w:rsidR="008D7ED8">
        <w:t xml:space="preserve"> без значительной траты ресурсов</w:t>
      </w:r>
      <w:r w:rsidR="00F548E6">
        <w:t>.</w:t>
      </w:r>
      <w:r w:rsidR="00F6132D">
        <w:t xml:space="preserve"> Далее идет добавление циклического префикса</w:t>
      </w:r>
      <w:r w:rsidR="00EF3990">
        <w:t xml:space="preserve">. </w:t>
      </w:r>
      <w:r w:rsidR="003E0C41">
        <w:t xml:space="preserve">Следующим шагом является выбор профиля </w:t>
      </w:r>
      <w:r w:rsidR="00FE4C50">
        <w:t xml:space="preserve">частотно-избирательного </w:t>
      </w:r>
      <w:r w:rsidR="003E0C41">
        <w:t>канала</w:t>
      </w:r>
      <w:r w:rsidR="00FB17B5">
        <w:t>:</w:t>
      </w:r>
    </w:p>
    <w:p w14:paraId="76F79B76" w14:textId="5F94E318" w:rsidR="00FE4C50" w:rsidRDefault="00FE4C50" w:rsidP="00FE4C50">
      <w:pPr>
        <w:pStyle w:val="aff1"/>
        <w:numPr>
          <w:ilvl w:val="0"/>
          <w:numId w:val="21"/>
        </w:numPr>
      </w:pPr>
      <w:r>
        <w:t xml:space="preserve">Отсутствие замираний </w:t>
      </w:r>
    </w:p>
    <w:p w14:paraId="2DAC604A" w14:textId="6E5F3F93" w:rsidR="00FB17B5" w:rsidRPr="00BA167D" w:rsidRDefault="00FE4C50" w:rsidP="00BA167D">
      <w:pPr>
        <w:pStyle w:val="aff1"/>
        <w:numPr>
          <w:ilvl w:val="0"/>
          <w:numId w:val="21"/>
        </w:numPr>
      </w:pPr>
      <w:r w:rsidRPr="00FE4C50">
        <w:t>Расширенная модель движения пешехода типа A (</w:t>
      </w:r>
      <w:proofErr w:type="spellStart"/>
      <w:r w:rsidRPr="00FE4C50">
        <w:rPr>
          <w:i/>
          <w:iCs/>
        </w:rPr>
        <w:t>Extended</w:t>
      </w:r>
      <w:proofErr w:type="spellEnd"/>
      <w:r w:rsidRPr="00FE4C50">
        <w:rPr>
          <w:i/>
          <w:iCs/>
        </w:rPr>
        <w:t xml:space="preserve"> </w:t>
      </w:r>
      <w:proofErr w:type="spellStart"/>
      <w:r w:rsidRPr="00FE4C50">
        <w:rPr>
          <w:i/>
          <w:iCs/>
        </w:rPr>
        <w:t>Pedestrian</w:t>
      </w:r>
      <w:proofErr w:type="spellEnd"/>
      <w:r w:rsidRPr="00FE4C50">
        <w:rPr>
          <w:i/>
          <w:iCs/>
        </w:rPr>
        <w:t xml:space="preserve"> A – EPA</w:t>
      </w:r>
      <w:r w:rsidRPr="00FE4C50">
        <w:t>)</w:t>
      </w:r>
    </w:p>
    <w:p w14:paraId="13F716B9" w14:textId="4146058E" w:rsidR="00BA167D" w:rsidRPr="00BA167D" w:rsidRDefault="00BA167D" w:rsidP="00BA167D">
      <w:pPr>
        <w:pStyle w:val="aff0"/>
        <w:keepNext/>
        <w:ind w:left="567" w:firstLine="720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BA167D">
        <w:t xml:space="preserve"> </w:t>
      </w:r>
      <w:r>
        <w:t xml:space="preserve">– Параметры модели канала </w:t>
      </w:r>
      <w:r>
        <w:rPr>
          <w:lang w:val="en-US"/>
        </w:rPr>
        <w:t>EPA</w:t>
      </w:r>
      <w:r w:rsidRPr="00BA167D">
        <w:tab/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1960"/>
        <w:gridCol w:w="876"/>
        <w:gridCol w:w="875"/>
        <w:gridCol w:w="875"/>
        <w:gridCol w:w="875"/>
        <w:gridCol w:w="875"/>
        <w:gridCol w:w="876"/>
        <w:gridCol w:w="847"/>
      </w:tblGrid>
      <w:tr w:rsidR="00BA167D" w14:paraId="2F4B57DA" w14:textId="00942BC8" w:rsidTr="00BA167D">
        <w:tc>
          <w:tcPr>
            <w:tcW w:w="1960" w:type="dxa"/>
          </w:tcPr>
          <w:p w14:paraId="4D90614C" w14:textId="4EF17C3F" w:rsidR="00BA167D" w:rsidRDefault="00BA167D" w:rsidP="00FB17B5">
            <w:pPr>
              <w:pStyle w:val="aff1"/>
              <w:ind w:left="0" w:firstLine="0"/>
            </w:pPr>
            <w:r w:rsidRPr="00FB17B5">
              <w:t>Луч</w:t>
            </w:r>
          </w:p>
        </w:tc>
        <w:tc>
          <w:tcPr>
            <w:tcW w:w="876" w:type="dxa"/>
          </w:tcPr>
          <w:p w14:paraId="36F16FF6" w14:textId="05AA8B9D" w:rsidR="00BA167D" w:rsidRDefault="00BA167D" w:rsidP="00FB17B5">
            <w:pPr>
              <w:pStyle w:val="aff1"/>
              <w:ind w:left="0" w:firstLine="0"/>
            </w:pPr>
            <w:r>
              <w:t>1</w:t>
            </w:r>
          </w:p>
        </w:tc>
        <w:tc>
          <w:tcPr>
            <w:tcW w:w="875" w:type="dxa"/>
          </w:tcPr>
          <w:p w14:paraId="6760F18D" w14:textId="7ABAADAB" w:rsidR="00BA167D" w:rsidRDefault="00BA167D" w:rsidP="00FB17B5">
            <w:pPr>
              <w:pStyle w:val="aff1"/>
              <w:ind w:left="0" w:firstLine="0"/>
            </w:pPr>
            <w:r>
              <w:t>2</w:t>
            </w:r>
          </w:p>
        </w:tc>
        <w:tc>
          <w:tcPr>
            <w:tcW w:w="875" w:type="dxa"/>
          </w:tcPr>
          <w:p w14:paraId="0D1FAF7A" w14:textId="66A57CB1" w:rsidR="00BA167D" w:rsidRDefault="00BA167D" w:rsidP="00FB17B5">
            <w:pPr>
              <w:pStyle w:val="aff1"/>
              <w:ind w:left="0" w:firstLine="0"/>
            </w:pPr>
            <w:r>
              <w:t>3</w:t>
            </w:r>
          </w:p>
        </w:tc>
        <w:tc>
          <w:tcPr>
            <w:tcW w:w="875" w:type="dxa"/>
          </w:tcPr>
          <w:p w14:paraId="139B9B76" w14:textId="75AD9100" w:rsidR="00BA167D" w:rsidRDefault="00BA167D" w:rsidP="00FB17B5">
            <w:pPr>
              <w:pStyle w:val="aff1"/>
              <w:ind w:left="0" w:firstLine="0"/>
            </w:pPr>
            <w:r>
              <w:t>4</w:t>
            </w:r>
          </w:p>
        </w:tc>
        <w:tc>
          <w:tcPr>
            <w:tcW w:w="875" w:type="dxa"/>
          </w:tcPr>
          <w:p w14:paraId="53A7C3ED" w14:textId="1EA0B320" w:rsidR="00BA167D" w:rsidRDefault="00BA167D" w:rsidP="00FB17B5">
            <w:pPr>
              <w:pStyle w:val="aff1"/>
              <w:ind w:left="0" w:firstLine="0"/>
            </w:pPr>
            <w:r>
              <w:t>5</w:t>
            </w:r>
          </w:p>
        </w:tc>
        <w:tc>
          <w:tcPr>
            <w:tcW w:w="876" w:type="dxa"/>
          </w:tcPr>
          <w:p w14:paraId="66142E91" w14:textId="16048B80" w:rsidR="00BA167D" w:rsidRDefault="00BA167D" w:rsidP="00FB17B5">
            <w:pPr>
              <w:pStyle w:val="aff1"/>
              <w:ind w:left="0" w:firstLine="0"/>
            </w:pPr>
            <w:r>
              <w:t>6</w:t>
            </w:r>
          </w:p>
        </w:tc>
        <w:tc>
          <w:tcPr>
            <w:tcW w:w="847" w:type="dxa"/>
          </w:tcPr>
          <w:p w14:paraId="4F603FE4" w14:textId="507B368A" w:rsidR="00BA167D" w:rsidRDefault="00BA167D" w:rsidP="00FB17B5">
            <w:pPr>
              <w:pStyle w:val="aff1"/>
              <w:ind w:left="0" w:firstLine="0"/>
            </w:pPr>
            <w:r>
              <w:t>7</w:t>
            </w:r>
          </w:p>
        </w:tc>
      </w:tr>
      <w:tr w:rsidR="00BA167D" w14:paraId="56BEACD7" w14:textId="3A7FFC6D" w:rsidTr="00BA167D">
        <w:tc>
          <w:tcPr>
            <w:tcW w:w="1960" w:type="dxa"/>
          </w:tcPr>
          <w:p w14:paraId="7876249A" w14:textId="0F48F375" w:rsidR="00BA167D" w:rsidRDefault="00BA167D" w:rsidP="00FB17B5">
            <w:pPr>
              <w:pStyle w:val="aff1"/>
              <w:ind w:left="0" w:firstLine="0"/>
            </w:pPr>
            <w:r w:rsidRPr="00FB17B5">
              <w:t xml:space="preserve">Задержка, </w:t>
            </w:r>
            <w:proofErr w:type="spellStart"/>
            <w:r w:rsidRPr="00FB17B5">
              <w:t>нс</w:t>
            </w:r>
            <w:proofErr w:type="spellEnd"/>
          </w:p>
        </w:tc>
        <w:tc>
          <w:tcPr>
            <w:tcW w:w="876" w:type="dxa"/>
          </w:tcPr>
          <w:p w14:paraId="6767230D" w14:textId="1EC8E6C4" w:rsidR="00BA167D" w:rsidRDefault="00BA167D" w:rsidP="00FB17B5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875" w:type="dxa"/>
          </w:tcPr>
          <w:p w14:paraId="7AB89458" w14:textId="67752469" w:rsidR="00BA167D" w:rsidRDefault="00BA167D" w:rsidP="00FB17B5">
            <w:pPr>
              <w:pStyle w:val="aff1"/>
              <w:ind w:left="0" w:firstLine="0"/>
            </w:pPr>
            <w:r>
              <w:t>30</w:t>
            </w:r>
          </w:p>
        </w:tc>
        <w:tc>
          <w:tcPr>
            <w:tcW w:w="875" w:type="dxa"/>
          </w:tcPr>
          <w:p w14:paraId="161FE005" w14:textId="7BFEA8D3" w:rsidR="00BA167D" w:rsidRDefault="00BA167D" w:rsidP="00FB17B5">
            <w:pPr>
              <w:pStyle w:val="aff1"/>
              <w:ind w:left="0" w:firstLine="0"/>
            </w:pPr>
            <w:r>
              <w:t>70</w:t>
            </w:r>
          </w:p>
        </w:tc>
        <w:tc>
          <w:tcPr>
            <w:tcW w:w="875" w:type="dxa"/>
          </w:tcPr>
          <w:p w14:paraId="5FE1D098" w14:textId="5EC2D802" w:rsidR="00BA167D" w:rsidRDefault="00BA167D" w:rsidP="00FB17B5">
            <w:pPr>
              <w:pStyle w:val="aff1"/>
              <w:ind w:left="0" w:firstLine="0"/>
            </w:pPr>
            <w:r>
              <w:t>80</w:t>
            </w:r>
          </w:p>
        </w:tc>
        <w:tc>
          <w:tcPr>
            <w:tcW w:w="875" w:type="dxa"/>
          </w:tcPr>
          <w:p w14:paraId="750C3A92" w14:textId="549AAFDA" w:rsidR="00BA167D" w:rsidRDefault="00BA167D" w:rsidP="00FB17B5">
            <w:pPr>
              <w:pStyle w:val="aff1"/>
              <w:ind w:left="0" w:firstLine="0"/>
            </w:pPr>
            <w:r>
              <w:t>110</w:t>
            </w:r>
          </w:p>
        </w:tc>
        <w:tc>
          <w:tcPr>
            <w:tcW w:w="876" w:type="dxa"/>
          </w:tcPr>
          <w:p w14:paraId="712FEDB2" w14:textId="53B7C9F5" w:rsidR="00BA167D" w:rsidRDefault="00BA167D" w:rsidP="00FB17B5">
            <w:pPr>
              <w:pStyle w:val="aff1"/>
              <w:ind w:left="0" w:firstLine="0"/>
            </w:pPr>
            <w:r>
              <w:t>190</w:t>
            </w:r>
          </w:p>
        </w:tc>
        <w:tc>
          <w:tcPr>
            <w:tcW w:w="847" w:type="dxa"/>
          </w:tcPr>
          <w:p w14:paraId="5B03A46F" w14:textId="56F8B030" w:rsidR="00BA167D" w:rsidRDefault="00BA167D" w:rsidP="00FB17B5">
            <w:pPr>
              <w:pStyle w:val="aff1"/>
              <w:ind w:left="0" w:firstLine="0"/>
            </w:pPr>
            <w:r>
              <w:t>410</w:t>
            </w:r>
          </w:p>
        </w:tc>
      </w:tr>
      <w:tr w:rsidR="00BA167D" w14:paraId="2102617E" w14:textId="35C81110" w:rsidTr="00BA167D">
        <w:tc>
          <w:tcPr>
            <w:tcW w:w="1960" w:type="dxa"/>
          </w:tcPr>
          <w:p w14:paraId="6BF99296" w14:textId="0D8014CC" w:rsidR="00BA167D" w:rsidRDefault="00BA167D" w:rsidP="00FB17B5">
            <w:pPr>
              <w:pStyle w:val="aff1"/>
              <w:ind w:left="0" w:firstLine="0"/>
            </w:pPr>
            <w:r w:rsidRPr="00FB17B5">
              <w:t>Средняя относительная мощность, дБ</w:t>
            </w:r>
          </w:p>
        </w:tc>
        <w:tc>
          <w:tcPr>
            <w:tcW w:w="876" w:type="dxa"/>
          </w:tcPr>
          <w:p w14:paraId="60798691" w14:textId="53442C6E" w:rsidR="00BA167D" w:rsidRDefault="00BA167D" w:rsidP="00FB17B5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875" w:type="dxa"/>
          </w:tcPr>
          <w:p w14:paraId="312C4F1B" w14:textId="71F63BEA" w:rsidR="00BA167D" w:rsidRDefault="00BA167D" w:rsidP="00FB17B5">
            <w:pPr>
              <w:pStyle w:val="aff1"/>
              <w:ind w:left="0" w:firstLine="0"/>
            </w:pPr>
            <w:r>
              <w:t>-1</w:t>
            </w:r>
          </w:p>
        </w:tc>
        <w:tc>
          <w:tcPr>
            <w:tcW w:w="875" w:type="dxa"/>
          </w:tcPr>
          <w:p w14:paraId="0BE37DE7" w14:textId="1A82334F" w:rsidR="00BA167D" w:rsidRDefault="00BA167D" w:rsidP="00FB17B5">
            <w:pPr>
              <w:pStyle w:val="aff1"/>
              <w:ind w:left="0" w:firstLine="0"/>
            </w:pPr>
            <w:r>
              <w:t>-2</w:t>
            </w:r>
          </w:p>
        </w:tc>
        <w:tc>
          <w:tcPr>
            <w:tcW w:w="875" w:type="dxa"/>
          </w:tcPr>
          <w:p w14:paraId="3161B826" w14:textId="7FEC0CAC" w:rsidR="00BA167D" w:rsidRDefault="00BA167D" w:rsidP="00FB17B5">
            <w:pPr>
              <w:pStyle w:val="aff1"/>
              <w:ind w:left="0" w:firstLine="0"/>
            </w:pPr>
            <w:r>
              <w:t>-3</w:t>
            </w:r>
          </w:p>
        </w:tc>
        <w:tc>
          <w:tcPr>
            <w:tcW w:w="875" w:type="dxa"/>
          </w:tcPr>
          <w:p w14:paraId="0CE24A3F" w14:textId="54758E6D" w:rsidR="00BA167D" w:rsidRDefault="00BA167D" w:rsidP="00FB17B5">
            <w:pPr>
              <w:pStyle w:val="aff1"/>
              <w:ind w:left="0" w:firstLine="0"/>
            </w:pPr>
            <w:r>
              <w:t>-8</w:t>
            </w:r>
          </w:p>
        </w:tc>
        <w:tc>
          <w:tcPr>
            <w:tcW w:w="876" w:type="dxa"/>
          </w:tcPr>
          <w:p w14:paraId="60470E74" w14:textId="66F76BB0" w:rsidR="00BA167D" w:rsidRDefault="00BA167D" w:rsidP="00FB17B5">
            <w:pPr>
              <w:pStyle w:val="aff1"/>
              <w:ind w:left="0" w:firstLine="0"/>
            </w:pPr>
            <w:r>
              <w:t>-17.2</w:t>
            </w:r>
          </w:p>
        </w:tc>
        <w:tc>
          <w:tcPr>
            <w:tcW w:w="847" w:type="dxa"/>
          </w:tcPr>
          <w:p w14:paraId="57436B60" w14:textId="7390A073" w:rsidR="00BA167D" w:rsidRDefault="00BA167D" w:rsidP="00FB17B5">
            <w:pPr>
              <w:pStyle w:val="aff1"/>
              <w:ind w:left="0" w:firstLine="0"/>
            </w:pPr>
            <w:r>
              <w:t>-20.8</w:t>
            </w:r>
          </w:p>
        </w:tc>
      </w:tr>
    </w:tbl>
    <w:p w14:paraId="10D1E828" w14:textId="77777777" w:rsidR="00BA167D" w:rsidRPr="00DD75C5" w:rsidRDefault="00BA167D" w:rsidP="00FB17B5">
      <w:pPr>
        <w:pStyle w:val="aff1"/>
        <w:ind w:left="1287" w:firstLine="0"/>
      </w:pPr>
    </w:p>
    <w:p w14:paraId="02DA3F65" w14:textId="77777777" w:rsidR="00BA167D" w:rsidRPr="00BA167D" w:rsidRDefault="00DD75C5" w:rsidP="00720773">
      <w:pPr>
        <w:pStyle w:val="aff1"/>
        <w:keepNext/>
        <w:numPr>
          <w:ilvl w:val="0"/>
          <w:numId w:val="21"/>
        </w:numPr>
      </w:pPr>
      <w:r w:rsidRPr="00DD75C5">
        <w:lastRenderedPageBreak/>
        <w:t>Расширенная модель движения автомобиля типа A (</w:t>
      </w:r>
      <w:proofErr w:type="spellStart"/>
      <w:r w:rsidRPr="00BA167D">
        <w:rPr>
          <w:i/>
        </w:rPr>
        <w:t>Extended</w:t>
      </w:r>
      <w:proofErr w:type="spellEnd"/>
      <w:r w:rsidRPr="00BA167D">
        <w:rPr>
          <w:i/>
        </w:rPr>
        <w:t xml:space="preserve"> </w:t>
      </w:r>
      <w:proofErr w:type="spellStart"/>
      <w:r w:rsidRPr="00BA167D">
        <w:rPr>
          <w:i/>
        </w:rPr>
        <w:t>Vehicular</w:t>
      </w:r>
      <w:proofErr w:type="spellEnd"/>
      <w:r w:rsidRPr="00BA167D">
        <w:rPr>
          <w:i/>
        </w:rPr>
        <w:t xml:space="preserve"> A – EVA</w:t>
      </w:r>
      <w:r w:rsidRPr="00DD75C5">
        <w:t>)</w:t>
      </w:r>
    </w:p>
    <w:p w14:paraId="2479697F" w14:textId="23F21D51" w:rsidR="00BA167D" w:rsidRPr="00BA167D" w:rsidRDefault="00BA167D" w:rsidP="00BA167D">
      <w:pPr>
        <w:pStyle w:val="aff1"/>
        <w:keepNext/>
        <w:ind w:left="1287"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BA167D">
        <w:t xml:space="preserve"> </w:t>
      </w:r>
      <w:r>
        <w:t xml:space="preserve">– Параметры модели канала </w:t>
      </w:r>
      <w:r w:rsidRPr="00BA167D">
        <w:rPr>
          <w:lang w:val="en-US"/>
        </w:rPr>
        <w:t>EVA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1960"/>
        <w:gridCol w:w="461"/>
        <w:gridCol w:w="614"/>
        <w:gridCol w:w="656"/>
        <w:gridCol w:w="656"/>
        <w:gridCol w:w="685"/>
        <w:gridCol w:w="699"/>
        <w:gridCol w:w="776"/>
        <w:gridCol w:w="776"/>
        <w:gridCol w:w="776"/>
      </w:tblGrid>
      <w:tr w:rsidR="00BA167D" w14:paraId="216715E7" w14:textId="442C750C" w:rsidTr="00BA167D">
        <w:tc>
          <w:tcPr>
            <w:tcW w:w="1960" w:type="dxa"/>
          </w:tcPr>
          <w:p w14:paraId="61CCC9AB" w14:textId="77777777" w:rsidR="00BA167D" w:rsidRDefault="00BA167D" w:rsidP="00582349">
            <w:pPr>
              <w:pStyle w:val="aff1"/>
              <w:ind w:left="0" w:firstLine="0"/>
            </w:pPr>
            <w:r w:rsidRPr="00FB17B5">
              <w:t>Луч</w:t>
            </w:r>
          </w:p>
        </w:tc>
        <w:tc>
          <w:tcPr>
            <w:tcW w:w="461" w:type="dxa"/>
          </w:tcPr>
          <w:p w14:paraId="08618F39" w14:textId="77777777" w:rsidR="00BA167D" w:rsidRDefault="00BA167D" w:rsidP="00582349">
            <w:pPr>
              <w:pStyle w:val="aff1"/>
              <w:ind w:left="0" w:firstLine="0"/>
            </w:pPr>
            <w:r>
              <w:t>1</w:t>
            </w:r>
          </w:p>
        </w:tc>
        <w:tc>
          <w:tcPr>
            <w:tcW w:w="614" w:type="dxa"/>
          </w:tcPr>
          <w:p w14:paraId="21C038FA" w14:textId="77777777" w:rsidR="00BA167D" w:rsidRDefault="00BA167D" w:rsidP="00582349">
            <w:pPr>
              <w:pStyle w:val="aff1"/>
              <w:ind w:left="0" w:firstLine="0"/>
            </w:pPr>
            <w:r>
              <w:t>2</w:t>
            </w:r>
          </w:p>
        </w:tc>
        <w:tc>
          <w:tcPr>
            <w:tcW w:w="656" w:type="dxa"/>
          </w:tcPr>
          <w:p w14:paraId="66569C4B" w14:textId="77777777" w:rsidR="00BA167D" w:rsidRDefault="00BA167D" w:rsidP="00582349">
            <w:pPr>
              <w:pStyle w:val="aff1"/>
              <w:ind w:left="0" w:firstLine="0"/>
            </w:pPr>
            <w:r>
              <w:t>3</w:t>
            </w:r>
          </w:p>
        </w:tc>
        <w:tc>
          <w:tcPr>
            <w:tcW w:w="656" w:type="dxa"/>
          </w:tcPr>
          <w:p w14:paraId="23B6E268" w14:textId="77777777" w:rsidR="00BA167D" w:rsidRDefault="00BA167D" w:rsidP="00582349">
            <w:pPr>
              <w:pStyle w:val="aff1"/>
              <w:ind w:left="0" w:firstLine="0"/>
            </w:pPr>
            <w:r>
              <w:t>4</w:t>
            </w:r>
          </w:p>
        </w:tc>
        <w:tc>
          <w:tcPr>
            <w:tcW w:w="685" w:type="dxa"/>
          </w:tcPr>
          <w:p w14:paraId="3A187E9B" w14:textId="77777777" w:rsidR="00BA167D" w:rsidRDefault="00BA167D" w:rsidP="00582349">
            <w:pPr>
              <w:pStyle w:val="aff1"/>
              <w:ind w:left="0" w:firstLine="0"/>
            </w:pPr>
            <w:r>
              <w:t>5</w:t>
            </w:r>
          </w:p>
        </w:tc>
        <w:tc>
          <w:tcPr>
            <w:tcW w:w="699" w:type="dxa"/>
          </w:tcPr>
          <w:p w14:paraId="58BDDD71" w14:textId="77777777" w:rsidR="00BA167D" w:rsidRDefault="00BA167D" w:rsidP="00582349">
            <w:pPr>
              <w:pStyle w:val="aff1"/>
              <w:ind w:left="0" w:firstLine="0"/>
            </w:pPr>
            <w:r>
              <w:t>6</w:t>
            </w:r>
          </w:p>
        </w:tc>
        <w:tc>
          <w:tcPr>
            <w:tcW w:w="776" w:type="dxa"/>
          </w:tcPr>
          <w:p w14:paraId="06E52FCA" w14:textId="77777777" w:rsidR="00BA167D" w:rsidRDefault="00BA167D" w:rsidP="00582349">
            <w:pPr>
              <w:pStyle w:val="aff1"/>
              <w:ind w:left="0" w:firstLine="0"/>
            </w:pPr>
            <w:r>
              <w:t>7</w:t>
            </w:r>
          </w:p>
        </w:tc>
        <w:tc>
          <w:tcPr>
            <w:tcW w:w="776" w:type="dxa"/>
          </w:tcPr>
          <w:p w14:paraId="3C482FE5" w14:textId="326E273E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78932BD7" w14:textId="2ECEE76C" w:rsid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A167D" w14:paraId="4B1B7E42" w14:textId="4105D92E" w:rsidTr="00BA167D">
        <w:tc>
          <w:tcPr>
            <w:tcW w:w="1960" w:type="dxa"/>
          </w:tcPr>
          <w:p w14:paraId="0ABFF745" w14:textId="77777777" w:rsidR="00BA167D" w:rsidRDefault="00BA167D" w:rsidP="00582349">
            <w:pPr>
              <w:pStyle w:val="aff1"/>
              <w:ind w:left="0" w:firstLine="0"/>
            </w:pPr>
            <w:r w:rsidRPr="00FB17B5">
              <w:t xml:space="preserve">Задержка, </w:t>
            </w:r>
            <w:proofErr w:type="spellStart"/>
            <w:r w:rsidRPr="00FB17B5">
              <w:t>нс</w:t>
            </w:r>
            <w:proofErr w:type="spellEnd"/>
          </w:p>
        </w:tc>
        <w:tc>
          <w:tcPr>
            <w:tcW w:w="461" w:type="dxa"/>
          </w:tcPr>
          <w:p w14:paraId="017DB5F6" w14:textId="77777777" w:rsidR="00BA167D" w:rsidRDefault="00BA167D" w:rsidP="00582349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614" w:type="dxa"/>
          </w:tcPr>
          <w:p w14:paraId="4EBA5211" w14:textId="77777777" w:rsidR="00BA167D" w:rsidRDefault="00BA167D" w:rsidP="00582349">
            <w:pPr>
              <w:pStyle w:val="aff1"/>
              <w:ind w:left="0" w:firstLine="0"/>
            </w:pPr>
            <w:r>
              <w:t>30</w:t>
            </w:r>
          </w:p>
        </w:tc>
        <w:tc>
          <w:tcPr>
            <w:tcW w:w="656" w:type="dxa"/>
          </w:tcPr>
          <w:p w14:paraId="5CEB3CC1" w14:textId="1FE41AF7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150</w:t>
            </w:r>
          </w:p>
        </w:tc>
        <w:tc>
          <w:tcPr>
            <w:tcW w:w="656" w:type="dxa"/>
          </w:tcPr>
          <w:p w14:paraId="4786909A" w14:textId="376A0FB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310</w:t>
            </w:r>
          </w:p>
        </w:tc>
        <w:tc>
          <w:tcPr>
            <w:tcW w:w="685" w:type="dxa"/>
          </w:tcPr>
          <w:p w14:paraId="106651A5" w14:textId="7507D90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370</w:t>
            </w:r>
          </w:p>
        </w:tc>
        <w:tc>
          <w:tcPr>
            <w:tcW w:w="699" w:type="dxa"/>
          </w:tcPr>
          <w:p w14:paraId="4056D76C" w14:textId="43B19EF5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710</w:t>
            </w:r>
          </w:p>
        </w:tc>
        <w:tc>
          <w:tcPr>
            <w:tcW w:w="776" w:type="dxa"/>
          </w:tcPr>
          <w:p w14:paraId="5E9311B7" w14:textId="46CE2957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1090</w:t>
            </w:r>
          </w:p>
        </w:tc>
        <w:tc>
          <w:tcPr>
            <w:tcW w:w="776" w:type="dxa"/>
          </w:tcPr>
          <w:p w14:paraId="2C29281F" w14:textId="2FCB1D29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1730</w:t>
            </w:r>
          </w:p>
        </w:tc>
        <w:tc>
          <w:tcPr>
            <w:tcW w:w="776" w:type="dxa"/>
          </w:tcPr>
          <w:p w14:paraId="1869A024" w14:textId="296D0D39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2510</w:t>
            </w:r>
          </w:p>
        </w:tc>
      </w:tr>
      <w:tr w:rsidR="00BA167D" w14:paraId="4973B147" w14:textId="2731442B" w:rsidTr="00BA167D">
        <w:tc>
          <w:tcPr>
            <w:tcW w:w="1960" w:type="dxa"/>
          </w:tcPr>
          <w:p w14:paraId="78C78F94" w14:textId="77777777" w:rsidR="00BA167D" w:rsidRDefault="00BA167D" w:rsidP="00582349">
            <w:pPr>
              <w:pStyle w:val="aff1"/>
              <w:ind w:left="0" w:firstLine="0"/>
            </w:pPr>
            <w:r w:rsidRPr="00FB17B5">
              <w:t>Средняя относительная мощность, дБ</w:t>
            </w:r>
          </w:p>
        </w:tc>
        <w:tc>
          <w:tcPr>
            <w:tcW w:w="461" w:type="dxa"/>
          </w:tcPr>
          <w:p w14:paraId="1ADC064C" w14:textId="77777777" w:rsidR="00BA167D" w:rsidRDefault="00BA167D" w:rsidP="00582349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614" w:type="dxa"/>
          </w:tcPr>
          <w:p w14:paraId="05EA49E2" w14:textId="55AA9292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.5</w:t>
            </w:r>
          </w:p>
        </w:tc>
        <w:tc>
          <w:tcPr>
            <w:tcW w:w="656" w:type="dxa"/>
          </w:tcPr>
          <w:p w14:paraId="08212664" w14:textId="73D3C3C5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1.4</w:t>
            </w:r>
          </w:p>
        </w:tc>
        <w:tc>
          <w:tcPr>
            <w:tcW w:w="656" w:type="dxa"/>
          </w:tcPr>
          <w:p w14:paraId="7ACA8225" w14:textId="0C5E4B89" w:rsidR="00BA167D" w:rsidRDefault="00BA167D" w:rsidP="00582349">
            <w:pPr>
              <w:pStyle w:val="aff1"/>
              <w:ind w:left="0" w:firstLine="0"/>
            </w:pPr>
            <w:r>
              <w:t>-3</w:t>
            </w:r>
            <w:r>
              <w:rPr>
                <w:lang w:val="en-US"/>
              </w:rPr>
              <w:t>.6</w:t>
            </w:r>
          </w:p>
        </w:tc>
        <w:tc>
          <w:tcPr>
            <w:tcW w:w="685" w:type="dxa"/>
          </w:tcPr>
          <w:p w14:paraId="45EFD202" w14:textId="74489D56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0.6</w:t>
            </w:r>
          </w:p>
        </w:tc>
        <w:tc>
          <w:tcPr>
            <w:tcW w:w="699" w:type="dxa"/>
          </w:tcPr>
          <w:p w14:paraId="1C586747" w14:textId="5D6073D1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9.1</w:t>
            </w:r>
          </w:p>
        </w:tc>
        <w:tc>
          <w:tcPr>
            <w:tcW w:w="776" w:type="dxa"/>
          </w:tcPr>
          <w:p w14:paraId="067ECC63" w14:textId="6C18BDFB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6FD0A59B" w14:textId="0CB9FDCC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-12</w:t>
            </w:r>
          </w:p>
        </w:tc>
        <w:tc>
          <w:tcPr>
            <w:tcW w:w="776" w:type="dxa"/>
          </w:tcPr>
          <w:p w14:paraId="2810FD37" w14:textId="0FD850A1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-16.9</w:t>
            </w:r>
          </w:p>
        </w:tc>
      </w:tr>
    </w:tbl>
    <w:p w14:paraId="0939F16C" w14:textId="77777777" w:rsidR="00BA167D" w:rsidRPr="00BA167D" w:rsidRDefault="00BA167D" w:rsidP="008F009C">
      <w:pPr>
        <w:pStyle w:val="aff1"/>
        <w:ind w:left="1287" w:firstLine="0"/>
        <w:rPr>
          <w:lang w:val="en-US"/>
        </w:rPr>
      </w:pPr>
    </w:p>
    <w:p w14:paraId="6E2F0573" w14:textId="24E859CF" w:rsidR="008F009C" w:rsidRPr="00BA167D" w:rsidRDefault="00DD75C5" w:rsidP="00BA167D">
      <w:pPr>
        <w:pStyle w:val="aff1"/>
        <w:numPr>
          <w:ilvl w:val="0"/>
          <w:numId w:val="21"/>
        </w:numPr>
      </w:pPr>
      <w:r w:rsidRPr="00DD75C5">
        <w:t>Расширенная модель в условиях типичной городской застройки (</w:t>
      </w:r>
      <w:proofErr w:type="spellStart"/>
      <w:r w:rsidRPr="00DD75C5">
        <w:rPr>
          <w:i/>
          <w:iCs/>
        </w:rPr>
        <w:t>Extended</w:t>
      </w:r>
      <w:proofErr w:type="spellEnd"/>
      <w:r w:rsidRPr="00DD75C5">
        <w:rPr>
          <w:i/>
          <w:iCs/>
        </w:rPr>
        <w:t xml:space="preserve"> </w:t>
      </w:r>
      <w:proofErr w:type="spellStart"/>
      <w:r w:rsidRPr="00DD75C5">
        <w:rPr>
          <w:i/>
          <w:iCs/>
        </w:rPr>
        <w:t>Typical</w:t>
      </w:r>
      <w:proofErr w:type="spellEnd"/>
      <w:r w:rsidRPr="00DD75C5">
        <w:rPr>
          <w:i/>
          <w:iCs/>
        </w:rPr>
        <w:t xml:space="preserve"> Urban – ETU</w:t>
      </w:r>
      <w:r w:rsidRPr="00DD75C5">
        <w:t>)</w:t>
      </w:r>
    </w:p>
    <w:p w14:paraId="66777EE9" w14:textId="4DCE2A87" w:rsidR="00BA167D" w:rsidRPr="00024B9A" w:rsidRDefault="00BA167D" w:rsidP="00BA167D">
      <w:pPr>
        <w:pStyle w:val="aff0"/>
        <w:keepNext/>
        <w:ind w:left="567" w:firstLine="720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F0321">
        <w:t xml:space="preserve"> </w:t>
      </w:r>
      <w:r>
        <w:t xml:space="preserve">– Параметры модели канала </w:t>
      </w:r>
      <w:r>
        <w:rPr>
          <w:lang w:val="en-US"/>
        </w:rPr>
        <w:t>ETU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1960"/>
        <w:gridCol w:w="461"/>
        <w:gridCol w:w="614"/>
        <w:gridCol w:w="656"/>
        <w:gridCol w:w="656"/>
        <w:gridCol w:w="685"/>
        <w:gridCol w:w="699"/>
        <w:gridCol w:w="776"/>
        <w:gridCol w:w="776"/>
        <w:gridCol w:w="776"/>
      </w:tblGrid>
      <w:tr w:rsidR="00BA167D" w14:paraId="07210AA8" w14:textId="77777777" w:rsidTr="00582349">
        <w:tc>
          <w:tcPr>
            <w:tcW w:w="1960" w:type="dxa"/>
          </w:tcPr>
          <w:p w14:paraId="4D5BC4F0" w14:textId="77777777" w:rsidR="00BA167D" w:rsidRDefault="00BA167D" w:rsidP="00582349">
            <w:pPr>
              <w:pStyle w:val="aff1"/>
              <w:ind w:left="0" w:firstLine="0"/>
            </w:pPr>
            <w:r w:rsidRPr="00FB17B5">
              <w:t>Луч</w:t>
            </w:r>
          </w:p>
        </w:tc>
        <w:tc>
          <w:tcPr>
            <w:tcW w:w="461" w:type="dxa"/>
          </w:tcPr>
          <w:p w14:paraId="549F0AF2" w14:textId="77777777" w:rsidR="00BA167D" w:rsidRDefault="00BA167D" w:rsidP="00582349">
            <w:pPr>
              <w:pStyle w:val="aff1"/>
              <w:ind w:left="0" w:firstLine="0"/>
            </w:pPr>
            <w:r>
              <w:t>1</w:t>
            </w:r>
          </w:p>
        </w:tc>
        <w:tc>
          <w:tcPr>
            <w:tcW w:w="614" w:type="dxa"/>
          </w:tcPr>
          <w:p w14:paraId="7473C4FF" w14:textId="77777777" w:rsidR="00BA167D" w:rsidRDefault="00BA167D" w:rsidP="00582349">
            <w:pPr>
              <w:pStyle w:val="aff1"/>
              <w:ind w:left="0" w:firstLine="0"/>
            </w:pPr>
            <w:r>
              <w:t>2</w:t>
            </w:r>
          </w:p>
        </w:tc>
        <w:tc>
          <w:tcPr>
            <w:tcW w:w="656" w:type="dxa"/>
          </w:tcPr>
          <w:p w14:paraId="185957BC" w14:textId="77777777" w:rsidR="00BA167D" w:rsidRDefault="00BA167D" w:rsidP="00582349">
            <w:pPr>
              <w:pStyle w:val="aff1"/>
              <w:ind w:left="0" w:firstLine="0"/>
            </w:pPr>
            <w:r>
              <w:t>3</w:t>
            </w:r>
          </w:p>
        </w:tc>
        <w:tc>
          <w:tcPr>
            <w:tcW w:w="656" w:type="dxa"/>
          </w:tcPr>
          <w:p w14:paraId="36878CC2" w14:textId="77777777" w:rsidR="00BA167D" w:rsidRDefault="00BA167D" w:rsidP="00582349">
            <w:pPr>
              <w:pStyle w:val="aff1"/>
              <w:ind w:left="0" w:firstLine="0"/>
            </w:pPr>
            <w:r>
              <w:t>4</w:t>
            </w:r>
          </w:p>
        </w:tc>
        <w:tc>
          <w:tcPr>
            <w:tcW w:w="685" w:type="dxa"/>
          </w:tcPr>
          <w:p w14:paraId="092FB091" w14:textId="77777777" w:rsidR="00BA167D" w:rsidRDefault="00BA167D" w:rsidP="00582349">
            <w:pPr>
              <w:pStyle w:val="aff1"/>
              <w:ind w:left="0" w:firstLine="0"/>
            </w:pPr>
            <w:r>
              <w:t>5</w:t>
            </w:r>
          </w:p>
        </w:tc>
        <w:tc>
          <w:tcPr>
            <w:tcW w:w="699" w:type="dxa"/>
          </w:tcPr>
          <w:p w14:paraId="05956619" w14:textId="77777777" w:rsidR="00BA167D" w:rsidRDefault="00BA167D" w:rsidP="00582349">
            <w:pPr>
              <w:pStyle w:val="aff1"/>
              <w:ind w:left="0" w:firstLine="0"/>
            </w:pPr>
            <w:r>
              <w:t>6</w:t>
            </w:r>
          </w:p>
        </w:tc>
        <w:tc>
          <w:tcPr>
            <w:tcW w:w="776" w:type="dxa"/>
          </w:tcPr>
          <w:p w14:paraId="4F7A8221" w14:textId="77777777" w:rsidR="00BA167D" w:rsidRDefault="00BA167D" w:rsidP="00582349">
            <w:pPr>
              <w:pStyle w:val="aff1"/>
              <w:ind w:left="0" w:firstLine="0"/>
            </w:pPr>
            <w:r>
              <w:t>7</w:t>
            </w:r>
          </w:p>
        </w:tc>
        <w:tc>
          <w:tcPr>
            <w:tcW w:w="776" w:type="dxa"/>
          </w:tcPr>
          <w:p w14:paraId="29DF1CE8" w14:textId="77777777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6" w:type="dxa"/>
          </w:tcPr>
          <w:p w14:paraId="6F64BFDA" w14:textId="77777777" w:rsid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A167D" w14:paraId="71D2E504" w14:textId="77777777" w:rsidTr="00582349">
        <w:tc>
          <w:tcPr>
            <w:tcW w:w="1960" w:type="dxa"/>
          </w:tcPr>
          <w:p w14:paraId="19A27745" w14:textId="77777777" w:rsidR="00BA167D" w:rsidRDefault="00BA167D" w:rsidP="00582349">
            <w:pPr>
              <w:pStyle w:val="aff1"/>
              <w:ind w:left="0" w:firstLine="0"/>
            </w:pPr>
            <w:r w:rsidRPr="00FB17B5">
              <w:t xml:space="preserve">Задержка, </w:t>
            </w:r>
            <w:proofErr w:type="spellStart"/>
            <w:r w:rsidRPr="00FB17B5">
              <w:t>нс</w:t>
            </w:r>
            <w:proofErr w:type="spellEnd"/>
          </w:p>
        </w:tc>
        <w:tc>
          <w:tcPr>
            <w:tcW w:w="461" w:type="dxa"/>
          </w:tcPr>
          <w:p w14:paraId="08C65A4D" w14:textId="77777777" w:rsidR="00BA167D" w:rsidRDefault="00BA167D" w:rsidP="00582349">
            <w:pPr>
              <w:pStyle w:val="aff1"/>
              <w:ind w:left="0" w:firstLine="0"/>
            </w:pPr>
            <w:r>
              <w:t>0</w:t>
            </w:r>
          </w:p>
        </w:tc>
        <w:tc>
          <w:tcPr>
            <w:tcW w:w="614" w:type="dxa"/>
          </w:tcPr>
          <w:p w14:paraId="3C82F358" w14:textId="6ADE542F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50</w:t>
            </w:r>
          </w:p>
        </w:tc>
        <w:tc>
          <w:tcPr>
            <w:tcW w:w="656" w:type="dxa"/>
          </w:tcPr>
          <w:p w14:paraId="06BE59BA" w14:textId="2EB22945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120</w:t>
            </w:r>
          </w:p>
        </w:tc>
        <w:tc>
          <w:tcPr>
            <w:tcW w:w="656" w:type="dxa"/>
          </w:tcPr>
          <w:p w14:paraId="4F84F77B" w14:textId="4B450CBE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200</w:t>
            </w:r>
          </w:p>
        </w:tc>
        <w:tc>
          <w:tcPr>
            <w:tcW w:w="685" w:type="dxa"/>
          </w:tcPr>
          <w:p w14:paraId="3B170B64" w14:textId="3C00003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230</w:t>
            </w:r>
          </w:p>
        </w:tc>
        <w:tc>
          <w:tcPr>
            <w:tcW w:w="699" w:type="dxa"/>
          </w:tcPr>
          <w:p w14:paraId="7E1CCFC5" w14:textId="1E5A1BC8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500</w:t>
            </w:r>
          </w:p>
        </w:tc>
        <w:tc>
          <w:tcPr>
            <w:tcW w:w="776" w:type="dxa"/>
          </w:tcPr>
          <w:p w14:paraId="325BAD9B" w14:textId="2C067BB0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1600</w:t>
            </w:r>
          </w:p>
        </w:tc>
        <w:tc>
          <w:tcPr>
            <w:tcW w:w="776" w:type="dxa"/>
          </w:tcPr>
          <w:p w14:paraId="021FE2A9" w14:textId="4351C5F0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2300</w:t>
            </w:r>
          </w:p>
        </w:tc>
        <w:tc>
          <w:tcPr>
            <w:tcW w:w="776" w:type="dxa"/>
          </w:tcPr>
          <w:p w14:paraId="1C472E96" w14:textId="6AA0927E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5000</w:t>
            </w:r>
          </w:p>
        </w:tc>
      </w:tr>
      <w:tr w:rsidR="00BA167D" w14:paraId="5BCCD525" w14:textId="77777777" w:rsidTr="00582349">
        <w:tc>
          <w:tcPr>
            <w:tcW w:w="1960" w:type="dxa"/>
          </w:tcPr>
          <w:p w14:paraId="42A8C7F5" w14:textId="77777777" w:rsidR="00BA167D" w:rsidRDefault="00BA167D" w:rsidP="00582349">
            <w:pPr>
              <w:pStyle w:val="aff1"/>
              <w:ind w:left="0" w:firstLine="0"/>
            </w:pPr>
            <w:r w:rsidRPr="00FB17B5">
              <w:t>Средняя относительная мощность, дБ</w:t>
            </w:r>
          </w:p>
        </w:tc>
        <w:tc>
          <w:tcPr>
            <w:tcW w:w="461" w:type="dxa"/>
          </w:tcPr>
          <w:p w14:paraId="600BE56F" w14:textId="08771E82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</w:t>
            </w:r>
          </w:p>
        </w:tc>
        <w:tc>
          <w:tcPr>
            <w:tcW w:w="614" w:type="dxa"/>
          </w:tcPr>
          <w:p w14:paraId="436DAE96" w14:textId="37D1729D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656" w:type="dxa"/>
          </w:tcPr>
          <w:p w14:paraId="61CF9379" w14:textId="5C8D2FB9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-1</w:t>
            </w:r>
          </w:p>
        </w:tc>
        <w:tc>
          <w:tcPr>
            <w:tcW w:w="656" w:type="dxa"/>
          </w:tcPr>
          <w:p w14:paraId="735960C5" w14:textId="73B00754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46E26146" w14:textId="6B6FA688" w:rsidR="00BA167D" w:rsidRPr="00BA167D" w:rsidRDefault="00BA167D" w:rsidP="00582349">
            <w:pPr>
              <w:pStyle w:val="aff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14:paraId="75BA9012" w14:textId="0BAE332F" w:rsidR="00BA167D" w:rsidRDefault="00BA167D" w:rsidP="00582349">
            <w:pPr>
              <w:pStyle w:val="aff1"/>
              <w:ind w:left="0" w:firstLine="0"/>
            </w:pPr>
            <w:r>
              <w:t>-</w:t>
            </w: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1135F3FC" w14:textId="36B503F4" w:rsidR="00BA167D" w:rsidRDefault="00BA167D" w:rsidP="00582349">
            <w:pPr>
              <w:pStyle w:val="aff1"/>
              <w:ind w:left="0" w:firstLine="0"/>
            </w:pPr>
            <w:r>
              <w:t>-3</w:t>
            </w:r>
          </w:p>
        </w:tc>
        <w:tc>
          <w:tcPr>
            <w:tcW w:w="776" w:type="dxa"/>
          </w:tcPr>
          <w:p w14:paraId="5DDDBE52" w14:textId="23032170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-5</w:t>
            </w:r>
          </w:p>
        </w:tc>
        <w:tc>
          <w:tcPr>
            <w:tcW w:w="776" w:type="dxa"/>
          </w:tcPr>
          <w:p w14:paraId="1EDB3D56" w14:textId="4686726E" w:rsidR="00BA167D" w:rsidRDefault="00BA167D" w:rsidP="00582349">
            <w:pPr>
              <w:pStyle w:val="aff1"/>
              <w:ind w:left="0" w:firstLine="0"/>
            </w:pPr>
            <w:r>
              <w:rPr>
                <w:lang w:val="en-US"/>
              </w:rPr>
              <w:t>-7</w:t>
            </w:r>
          </w:p>
        </w:tc>
      </w:tr>
    </w:tbl>
    <w:p w14:paraId="5541836D" w14:textId="77777777" w:rsidR="00BA167D" w:rsidRDefault="00BA167D" w:rsidP="008F009C">
      <w:pPr>
        <w:pStyle w:val="aff1"/>
        <w:ind w:left="1287" w:firstLine="0"/>
      </w:pPr>
    </w:p>
    <w:p w14:paraId="2D9342A6" w14:textId="7E86342D" w:rsidR="00875A27" w:rsidRDefault="00024B9A" w:rsidP="00875A27">
      <w:r>
        <w:t xml:space="preserve">Затем прибавляется АБГШ и частотный сдвиг </w:t>
      </w:r>
      <w:r w:rsidRPr="00024B9A">
        <w:rPr>
          <w:highlight w:val="yellow"/>
        </w:rPr>
        <w:t xml:space="preserve">[стоит ли здесь пояснять про </w:t>
      </w:r>
      <w:r w:rsidRPr="00024B9A">
        <w:rPr>
          <w:highlight w:val="yellow"/>
          <w:lang w:val="en-US"/>
        </w:rPr>
        <w:t>CFO</w:t>
      </w:r>
      <w:r w:rsidRPr="00024B9A">
        <w:rPr>
          <w:highlight w:val="yellow"/>
        </w:rPr>
        <w:t xml:space="preserve"> или это добавить в </w:t>
      </w:r>
      <w:r w:rsidR="00032AF4">
        <w:rPr>
          <w:highlight w:val="yellow"/>
        </w:rPr>
        <w:t>р</w:t>
      </w:r>
      <w:r w:rsidRPr="00024B9A">
        <w:rPr>
          <w:highlight w:val="yellow"/>
        </w:rPr>
        <w:t xml:space="preserve">езультаты в пункт про моделирование с частотной </w:t>
      </w:r>
      <w:r w:rsidR="00032AF4" w:rsidRPr="00024B9A">
        <w:rPr>
          <w:highlight w:val="yellow"/>
        </w:rPr>
        <w:t>отстройкой</w:t>
      </w:r>
      <w:r w:rsidRPr="00024B9A">
        <w:rPr>
          <w:highlight w:val="yellow"/>
        </w:rPr>
        <w:t>]</w:t>
      </w:r>
      <w:r w:rsidR="00032AF4">
        <w:t>.</w:t>
      </w:r>
      <w:r w:rsidR="00D6457A">
        <w:t xml:space="preserve"> </w:t>
      </w:r>
      <w:r w:rsidR="00D570BB">
        <w:t xml:space="preserve">Затем удаляется циклический префикс и оба сигнала подвергаются </w:t>
      </w:r>
      <w:r w:rsidR="005A246E">
        <w:t>БПФ</w:t>
      </w:r>
      <w:r w:rsidR="00FA6E0B">
        <w:t xml:space="preserve">, после чего снова происходит разделение: для </w:t>
      </w:r>
      <w:r w:rsidR="00FA6E0B">
        <w:rPr>
          <w:lang w:val="en-US"/>
        </w:rPr>
        <w:t>OCDM</w:t>
      </w:r>
      <w:r w:rsidR="00FA6E0B" w:rsidRPr="00FA6E0B">
        <w:t xml:space="preserve"> </w:t>
      </w:r>
      <w:r w:rsidR="00FA6E0B">
        <w:t>дополнительно предусмотрено умножение на матрицу поворота фазы.</w:t>
      </w:r>
      <w:r w:rsidR="00875A27">
        <w:t xml:space="preserve"> Следующим шагом является </w:t>
      </w:r>
      <w:proofErr w:type="spellStart"/>
      <w:r w:rsidR="00875A27">
        <w:t>эквализация</w:t>
      </w:r>
      <w:proofErr w:type="spellEnd"/>
      <w:r w:rsidR="00875A27">
        <w:t xml:space="preserve"> с помощью оценки канала, полученной от деления исходных модуляционных символов на те, которые получились после ДПФ (и поворота фазы, в случае </w:t>
      </w:r>
      <w:r w:rsidR="00875A27">
        <w:rPr>
          <w:lang w:val="en-US"/>
        </w:rPr>
        <w:t>OCDM</w:t>
      </w:r>
      <w:r w:rsidR="00875A27" w:rsidRPr="00875A27">
        <w:t>)</w:t>
      </w:r>
      <w:r w:rsidR="00875A27">
        <w:t>.</w:t>
      </w:r>
      <w:r w:rsidR="00577042">
        <w:t xml:space="preserve"> После чего происходит демодуляция и расчет битовой ошибки.</w:t>
      </w:r>
    </w:p>
    <w:p w14:paraId="513222D4" w14:textId="77018D45" w:rsidR="00131269" w:rsidRDefault="00131269" w:rsidP="00131269">
      <w:pPr>
        <w:pStyle w:val="11-12-13"/>
      </w:pPr>
      <w:bookmarkStart w:id="13" w:name="_Toc197730409"/>
      <w:r>
        <w:lastRenderedPageBreak/>
        <w:t>3.2 Результаты имитационного моделирования</w:t>
      </w:r>
      <w:bookmarkEnd w:id="13"/>
      <w:r>
        <w:t xml:space="preserve"> </w:t>
      </w:r>
    </w:p>
    <w:p w14:paraId="3239B3E6" w14:textId="621E9920" w:rsidR="00131269" w:rsidRDefault="00131269" w:rsidP="00131269">
      <w:pPr>
        <w:pStyle w:val="111-112-113"/>
      </w:pPr>
      <w:bookmarkStart w:id="14" w:name="_Toc197730410"/>
      <w:r>
        <w:t xml:space="preserve">3.2.1 </w:t>
      </w:r>
      <w:r w:rsidR="00647A27">
        <w:t>АБГ</w:t>
      </w:r>
      <w:r w:rsidR="002071FF">
        <w:t>Ш</w:t>
      </w:r>
      <w:r w:rsidR="00647A27">
        <w:t>-канал</w:t>
      </w:r>
      <w:bookmarkEnd w:id="14"/>
    </w:p>
    <w:p w14:paraId="4781DAE0" w14:textId="77777777" w:rsidR="00970A4E" w:rsidRDefault="00970A4E" w:rsidP="00704626">
      <w:r>
        <w:rPr>
          <w:noProof/>
        </w:rPr>
        <w:drawing>
          <wp:inline distT="0" distB="0" distL="0" distR="0" wp14:anchorId="34A2002B" wp14:editId="3C0FF88E">
            <wp:extent cx="5334000" cy="4000500"/>
            <wp:effectExtent l="0" t="0" r="0" b="0"/>
            <wp:docPr id="2102309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9263" name="Рисунок 21023092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9132" w14:textId="7878319D" w:rsidR="00970A4E" w:rsidRDefault="00970A4E" w:rsidP="002F318F">
      <w:pPr>
        <w:pStyle w:val="aff0"/>
      </w:pPr>
      <w:bookmarkStart w:id="15" w:name="_Ref1976104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5</w:t>
      </w:r>
      <w:r>
        <w:rPr>
          <w:noProof/>
        </w:rPr>
        <w:fldChar w:fldCharType="end"/>
      </w:r>
      <w:bookmarkEnd w:id="15"/>
      <w:r>
        <w:t xml:space="preserve"> – Сравнение помехоустойчивости </w:t>
      </w:r>
      <w:r>
        <w:rPr>
          <w:lang w:val="en-US"/>
        </w:rPr>
        <w:t>OCDM</w:t>
      </w:r>
      <w:r w:rsidRPr="00970A4E">
        <w:t xml:space="preserve"> </w:t>
      </w:r>
      <w:r>
        <w:t xml:space="preserve">и </w:t>
      </w:r>
      <w:r>
        <w:rPr>
          <w:lang w:val="en-US"/>
        </w:rPr>
        <w:t>OFDM</w:t>
      </w:r>
      <w:r w:rsidRPr="00970A4E">
        <w:t xml:space="preserve"> </w:t>
      </w:r>
      <w:r>
        <w:t>в АБГШ-канале</w:t>
      </w:r>
    </w:p>
    <w:p w14:paraId="29BAAEA5" w14:textId="537D2299" w:rsidR="00654C62" w:rsidRPr="007A637D" w:rsidRDefault="00654C62" w:rsidP="002F318F">
      <w:r w:rsidRPr="007A637D">
        <w:rPr>
          <w:highlight w:val="yellow"/>
        </w:rPr>
        <w:t xml:space="preserve">[Картинку заменить только на </w:t>
      </w:r>
      <w:r w:rsidRPr="007A637D">
        <w:rPr>
          <w:highlight w:val="yellow"/>
          <w:lang w:val="en-US"/>
        </w:rPr>
        <w:t>OCDM</w:t>
      </w:r>
      <w:r w:rsidRPr="007A637D">
        <w:rPr>
          <w:highlight w:val="yellow"/>
        </w:rPr>
        <w:t>]</w:t>
      </w:r>
      <w:r w:rsidRPr="00654C62">
        <w:t xml:space="preserve"> </w:t>
      </w:r>
    </w:p>
    <w:p w14:paraId="6F84319F" w14:textId="2319B944" w:rsidR="002F318F" w:rsidRDefault="007A637D" w:rsidP="002F318F">
      <w:r>
        <w:t>В результате моделирования в АБГШ-канале зависимость битовой ошибки от отношения сигнал</w:t>
      </w:r>
      <w:r w:rsidRPr="007A637D">
        <w:t>/</w:t>
      </w:r>
      <w:r>
        <w:t xml:space="preserve">шум </w:t>
      </w:r>
      <w:r>
        <w:rPr>
          <w:lang w:val="en-US"/>
        </w:rPr>
        <w:t>OCDM</w:t>
      </w:r>
      <w:r w:rsidRPr="007A637D">
        <w:t xml:space="preserve"> </w:t>
      </w:r>
      <w:r>
        <w:t xml:space="preserve">сигнала при использовании </w:t>
      </w:r>
      <w:r>
        <w:rPr>
          <w:lang w:val="en-US"/>
        </w:rPr>
        <w:t>QPSK</w:t>
      </w:r>
      <w:r w:rsidRPr="007A637D">
        <w:t xml:space="preserve"> </w:t>
      </w:r>
      <w:r>
        <w:t>ложится на потенциальную кривую помехоустойчивости, что доказывает корректность выполнения алгоритмов формирования и приема.</w:t>
      </w:r>
    </w:p>
    <w:p w14:paraId="6CF3A536" w14:textId="77777777" w:rsidR="004230B1" w:rsidRDefault="004230B1" w:rsidP="004230B1">
      <w:pPr>
        <w:keepNext/>
      </w:pPr>
      <w:r>
        <w:rPr>
          <w:noProof/>
        </w:rPr>
        <w:lastRenderedPageBreak/>
        <w:drawing>
          <wp:inline distT="0" distB="0" distL="0" distR="0" wp14:anchorId="61217FC3" wp14:editId="7886F63B">
            <wp:extent cx="5334000" cy="4000500"/>
            <wp:effectExtent l="0" t="0" r="0" b="0"/>
            <wp:docPr id="187652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3680" name="Рисунок 18765236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A1A" w14:textId="24074035" w:rsidR="004230B1" w:rsidRPr="004230B1" w:rsidRDefault="004230B1" w:rsidP="004230B1">
      <w:pPr>
        <w:pStyle w:val="aff0"/>
      </w:pPr>
      <w:bookmarkStart w:id="16" w:name="_Ref1977234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6</w:t>
      </w:r>
      <w:r>
        <w:fldChar w:fldCharType="end"/>
      </w:r>
      <w:bookmarkEnd w:id="16"/>
      <w:r>
        <w:t xml:space="preserve"> – Сравнения пик-фактора </w:t>
      </w:r>
      <w:r>
        <w:rPr>
          <w:lang w:val="en-US"/>
        </w:rPr>
        <w:t>OCDM</w:t>
      </w:r>
      <w:r w:rsidRPr="004230B1">
        <w:t xml:space="preserve"> </w:t>
      </w:r>
      <w:r>
        <w:t xml:space="preserve">и </w:t>
      </w:r>
      <w:r>
        <w:rPr>
          <w:lang w:val="en-US"/>
        </w:rPr>
        <w:t>OFDM</w:t>
      </w:r>
    </w:p>
    <w:p w14:paraId="7293EECF" w14:textId="12F738E6" w:rsidR="004230B1" w:rsidRDefault="004230B1" w:rsidP="004230B1">
      <w:r w:rsidRPr="004230B1">
        <w:rPr>
          <w:highlight w:val="yellow"/>
        </w:rPr>
        <w:t>[Что-то про проведение моделирования и как это работает, я пока не очень понимаю]</w:t>
      </w:r>
      <w:r>
        <w:t xml:space="preserve">. Из </w:t>
      </w:r>
      <w:r>
        <w:fldChar w:fldCharType="begin"/>
      </w:r>
      <w:r>
        <w:instrText xml:space="preserve"> REF _Ref197723458 \h </w:instrText>
      </w:r>
      <w:r>
        <w:fldChar w:fldCharType="separate"/>
      </w:r>
      <w:r>
        <w:t xml:space="preserve">рисунка </w:t>
      </w:r>
      <w:r>
        <w:rPr>
          <w:noProof/>
        </w:rPr>
        <w:t>8</w:t>
      </w:r>
      <w:r>
        <w:fldChar w:fldCharType="end"/>
      </w:r>
      <w:r>
        <w:t xml:space="preserve"> видно, что пик-фактор</w:t>
      </w:r>
      <w:r w:rsidR="00696394">
        <w:t>ы</w:t>
      </w:r>
      <w:r>
        <w:t xml:space="preserve"> </w:t>
      </w:r>
      <w:r w:rsidR="001B5622">
        <w:t xml:space="preserve">для </w:t>
      </w:r>
      <w:r>
        <w:rPr>
          <w:lang w:val="en-US"/>
        </w:rPr>
        <w:t>OCDM</w:t>
      </w:r>
      <w:r w:rsidRPr="001B5622">
        <w:t xml:space="preserve"> </w:t>
      </w:r>
      <w:r>
        <w:t xml:space="preserve">и </w:t>
      </w:r>
      <w:r>
        <w:rPr>
          <w:lang w:val="en-US"/>
        </w:rPr>
        <w:t>OFDM</w:t>
      </w:r>
      <w:r w:rsidRPr="001B5622">
        <w:t xml:space="preserve"> </w:t>
      </w:r>
      <w:r w:rsidR="001B5622">
        <w:t xml:space="preserve">практически не </w:t>
      </w:r>
      <w:r w:rsidR="00696394">
        <w:t>различаются</w:t>
      </w:r>
      <w:r w:rsidR="001B5622">
        <w:t>.</w:t>
      </w:r>
    </w:p>
    <w:p w14:paraId="3B371456" w14:textId="35C4E7A8" w:rsidR="00A31ED1" w:rsidRDefault="00A31ED1" w:rsidP="004230B1">
      <w:r w:rsidRPr="00A31ED1">
        <w:rPr>
          <w:highlight w:val="yellow"/>
        </w:rPr>
        <w:t>ВСТАВИТЬ СПЕКТР</w:t>
      </w:r>
      <w:r>
        <w:t xml:space="preserve">. </w:t>
      </w:r>
      <w:r w:rsidRPr="005D7B22">
        <w:rPr>
          <w:highlight w:val="yellow"/>
        </w:rPr>
        <w:t xml:space="preserve">Какой? Можно ли просто </w:t>
      </w:r>
      <w:proofErr w:type="gramStart"/>
      <w:r w:rsidRPr="005D7B22">
        <w:rPr>
          <w:highlight w:val="yellow"/>
        </w:rPr>
        <w:t>из сигнал</w:t>
      </w:r>
      <w:proofErr w:type="gramEnd"/>
      <w:r w:rsidRPr="005D7B22">
        <w:rPr>
          <w:highlight w:val="yellow"/>
        </w:rPr>
        <w:t xml:space="preserve"> </w:t>
      </w:r>
      <w:proofErr w:type="spellStart"/>
      <w:r w:rsidRPr="005D7B22">
        <w:rPr>
          <w:highlight w:val="yellow"/>
        </w:rPr>
        <w:t>аналайзера</w:t>
      </w:r>
      <w:proofErr w:type="spellEnd"/>
      <w:r w:rsidRPr="005D7B22">
        <w:rPr>
          <w:highlight w:val="yellow"/>
        </w:rPr>
        <w:t>?</w:t>
      </w:r>
    </w:p>
    <w:p w14:paraId="22B50D47" w14:textId="2A3B2BB9" w:rsidR="00256E12" w:rsidRPr="00A31ED1" w:rsidRDefault="00256E12" w:rsidP="00D90ADD">
      <w:pPr>
        <w:pStyle w:val="111-112-113"/>
      </w:pPr>
      <w:bookmarkStart w:id="17" w:name="_Toc197730411"/>
      <w:r>
        <w:t>3.2.2 Частотно-избирательные каналы</w:t>
      </w:r>
      <w:bookmarkEnd w:id="17"/>
    </w:p>
    <w:p w14:paraId="64C8988F" w14:textId="3EAA4A32" w:rsidR="00370A30" w:rsidRDefault="00370A30" w:rsidP="00370A30">
      <w:r w:rsidRPr="008A6B96">
        <w:rPr>
          <w:highlight w:val="yellow"/>
        </w:rPr>
        <w:t xml:space="preserve">[Результаты очень странные с добавлением </w:t>
      </w:r>
      <w:r w:rsidRPr="008A6B96">
        <w:rPr>
          <w:highlight w:val="yellow"/>
          <w:lang w:val="en-US"/>
        </w:rPr>
        <w:t>MDS</w:t>
      </w:r>
      <w:r w:rsidRPr="008A6B96">
        <w:rPr>
          <w:highlight w:val="yellow"/>
        </w:rPr>
        <w:t xml:space="preserve">, думаю, это из-за того, что это все-таки не допплеровский </w:t>
      </w:r>
      <w:proofErr w:type="gramStart"/>
      <w:r w:rsidRPr="008A6B96">
        <w:rPr>
          <w:highlight w:val="yellow"/>
        </w:rPr>
        <w:t>сдвиг</w:t>
      </w:r>
      <w:proofErr w:type="gramEnd"/>
      <w:r w:rsidRPr="008A6B96">
        <w:rPr>
          <w:highlight w:val="yellow"/>
        </w:rPr>
        <w:t xml:space="preserve"> а скорость изменения канала, а канал у нас не изменяется, потому что в результат, в котором </w:t>
      </w:r>
      <w:r w:rsidRPr="008A6B96">
        <w:rPr>
          <w:highlight w:val="yellow"/>
          <w:lang w:val="en-US"/>
        </w:rPr>
        <w:t>EVA</w:t>
      </w:r>
      <w:r w:rsidRPr="008A6B96">
        <w:rPr>
          <w:highlight w:val="yellow"/>
        </w:rPr>
        <w:t xml:space="preserve"> </w:t>
      </w:r>
      <w:proofErr w:type="gramStart"/>
      <w:r w:rsidRPr="008A6B96">
        <w:rPr>
          <w:highlight w:val="yellow"/>
        </w:rPr>
        <w:t>лучше</w:t>
      </w:r>
      <w:proofErr w:type="gramEnd"/>
      <w:r w:rsidRPr="008A6B96">
        <w:rPr>
          <w:highlight w:val="yellow"/>
        </w:rPr>
        <w:t xml:space="preserve"> чем </w:t>
      </w:r>
      <w:r w:rsidRPr="008A6B96">
        <w:rPr>
          <w:highlight w:val="yellow"/>
          <w:lang w:val="en-US"/>
        </w:rPr>
        <w:t>EPA</w:t>
      </w:r>
      <w:r w:rsidRPr="008A6B96">
        <w:rPr>
          <w:highlight w:val="yellow"/>
        </w:rPr>
        <w:t>, я не верю]</w:t>
      </w:r>
    </w:p>
    <w:p w14:paraId="6DD6A60A" w14:textId="0B505E7B" w:rsidR="001B00CA" w:rsidRPr="001B00CA" w:rsidRDefault="000148FB" w:rsidP="001B00CA">
      <w:r>
        <w:t xml:space="preserve">На рисунках 9…11 приведены сравнения результатов моделирования </w:t>
      </w:r>
      <w:r>
        <w:rPr>
          <w:lang w:val="en-US"/>
        </w:rPr>
        <w:t>OFDM</w:t>
      </w:r>
      <w:r w:rsidRPr="000148FB">
        <w:t xml:space="preserve"> </w:t>
      </w:r>
      <w:r>
        <w:t xml:space="preserve">и </w:t>
      </w:r>
      <w:r>
        <w:rPr>
          <w:lang w:val="en-US"/>
        </w:rPr>
        <w:t>OCDM</w:t>
      </w:r>
      <w:r w:rsidRPr="000148FB">
        <w:t xml:space="preserve"> </w:t>
      </w:r>
      <w:r>
        <w:t xml:space="preserve">в моделях каналов </w:t>
      </w:r>
      <w:r>
        <w:rPr>
          <w:lang w:val="en-US"/>
        </w:rPr>
        <w:t>EPA</w:t>
      </w:r>
      <w:r w:rsidRPr="000148FB">
        <w:t xml:space="preserve">, </w:t>
      </w:r>
      <w:r>
        <w:rPr>
          <w:lang w:val="en-US"/>
        </w:rPr>
        <w:t>EVA</w:t>
      </w:r>
      <w:r w:rsidRPr="000148FB">
        <w:t xml:space="preserve"> </w:t>
      </w:r>
      <w:r>
        <w:t xml:space="preserve">и </w:t>
      </w:r>
      <w:r>
        <w:rPr>
          <w:lang w:val="en-US"/>
        </w:rPr>
        <w:t>ETU</w:t>
      </w:r>
      <w:r w:rsidRPr="000148FB">
        <w:t xml:space="preserve"> </w:t>
      </w:r>
      <w:r>
        <w:t>с соответствующими скоростями изменения каналов.</w:t>
      </w:r>
      <w:r w:rsidRPr="000148FB">
        <w:t xml:space="preserve"> </w:t>
      </w:r>
      <w:r w:rsidR="001B00CA">
        <w:t xml:space="preserve">Из результатов видно, что есть определенное пороговое значение </w:t>
      </w:r>
      <w:r w:rsidR="001B00CA">
        <w:rPr>
          <w:lang w:val="en-US"/>
        </w:rPr>
        <w:t>Eb</w:t>
      </w:r>
      <w:r w:rsidR="001B00CA" w:rsidRPr="001B00CA">
        <w:t>/</w:t>
      </w:r>
      <w:r w:rsidR="001B00CA">
        <w:rPr>
          <w:lang w:val="en-US"/>
        </w:rPr>
        <w:t>N</w:t>
      </w:r>
      <w:r w:rsidR="001B00CA" w:rsidRPr="001B00CA">
        <w:t>0</w:t>
      </w:r>
      <w:r w:rsidR="001B00CA">
        <w:t xml:space="preserve">, до которого вероятность битовой ошибки </w:t>
      </w:r>
      <w:r w:rsidR="001B00CA">
        <w:rPr>
          <w:lang w:val="en-US"/>
        </w:rPr>
        <w:t>OCDM</w:t>
      </w:r>
      <w:r w:rsidR="001B00CA" w:rsidRPr="001B00CA">
        <w:t xml:space="preserve"> </w:t>
      </w:r>
      <w:r w:rsidR="001B00CA">
        <w:t xml:space="preserve">выше, чем у </w:t>
      </w:r>
      <w:r w:rsidR="001B00CA">
        <w:rPr>
          <w:lang w:val="en-US"/>
        </w:rPr>
        <w:t>OFDM</w:t>
      </w:r>
      <w:r w:rsidR="001B00CA">
        <w:t xml:space="preserve">. Однако, после этого значения скорость убывания </w:t>
      </w:r>
      <w:r w:rsidR="001B00CA">
        <w:lastRenderedPageBreak/>
        <w:t xml:space="preserve">вероятности битовой ошибки оказывается выше, чем у </w:t>
      </w:r>
      <w:r w:rsidR="001B00CA">
        <w:rPr>
          <w:lang w:val="en-US"/>
        </w:rPr>
        <w:t>OFDM</w:t>
      </w:r>
      <w:r w:rsidR="001B00CA" w:rsidRPr="001B00CA">
        <w:t xml:space="preserve">. </w:t>
      </w:r>
      <w:r w:rsidR="001B00CA">
        <w:t xml:space="preserve">Для «пешеходной» модели канала </w:t>
      </w:r>
      <w:r w:rsidR="001B00CA">
        <w:rPr>
          <w:lang w:val="en-US"/>
        </w:rPr>
        <w:t>EPA</w:t>
      </w:r>
      <w:r w:rsidR="001B00CA">
        <w:t xml:space="preserve">, результаты моделирования которого приведены на </w:t>
      </w:r>
      <w:r w:rsidR="001B00CA">
        <w:fldChar w:fldCharType="begin"/>
      </w:r>
      <w:r w:rsidR="001B00CA">
        <w:instrText xml:space="preserve"> REF _Ref197724978 \h </w:instrText>
      </w:r>
      <w:r w:rsidR="001B00CA">
        <w:fldChar w:fldCharType="separate"/>
      </w:r>
      <w:r w:rsidR="001B00CA">
        <w:t xml:space="preserve">рисунке </w:t>
      </w:r>
      <w:r w:rsidR="001B00CA">
        <w:rPr>
          <w:noProof/>
        </w:rPr>
        <w:t>9</w:t>
      </w:r>
      <w:r w:rsidR="001B00CA">
        <w:fldChar w:fldCharType="end"/>
      </w:r>
      <w:r w:rsidR="001B00CA">
        <w:t>, это пороговое значение составляет 10 дБ.</w:t>
      </w:r>
    </w:p>
    <w:p w14:paraId="1A787BE9" w14:textId="5EACC54B" w:rsidR="000148FB" w:rsidRPr="000148FB" w:rsidRDefault="000148FB" w:rsidP="00370A30"/>
    <w:p w14:paraId="5250A9BA" w14:textId="77777777" w:rsidR="00D90ADD" w:rsidRDefault="00D90ADD" w:rsidP="00D90ADD">
      <w:pPr>
        <w:keepNext/>
      </w:pPr>
      <w:r>
        <w:rPr>
          <w:noProof/>
        </w:rPr>
        <w:drawing>
          <wp:inline distT="0" distB="0" distL="0" distR="0" wp14:anchorId="4E470F7E" wp14:editId="4A8714F9">
            <wp:extent cx="5334000" cy="4000500"/>
            <wp:effectExtent l="0" t="0" r="0" b="0"/>
            <wp:docPr id="17966103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0319" name="Рисунок 17966103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2BF" w14:textId="0687356A" w:rsidR="00370A30" w:rsidRDefault="00D90ADD" w:rsidP="00D90ADD">
      <w:pPr>
        <w:pStyle w:val="aff0"/>
      </w:pPr>
      <w:bookmarkStart w:id="18" w:name="_Ref1977249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7</w:t>
      </w:r>
      <w:r>
        <w:fldChar w:fldCharType="end"/>
      </w:r>
      <w:bookmarkEnd w:id="18"/>
      <w:r w:rsidRPr="00370A30">
        <w:t xml:space="preserve"> – </w:t>
      </w:r>
      <w:r w:rsidR="00370A30">
        <w:rPr>
          <w:lang w:val="en-US"/>
        </w:rPr>
        <w:t>EPA</w:t>
      </w:r>
      <w:r w:rsidR="00370A30" w:rsidRPr="00370A30">
        <w:t xml:space="preserve"> </w:t>
      </w:r>
      <w:r w:rsidR="00370A30">
        <w:t xml:space="preserve">5 </w:t>
      </w:r>
      <w:r w:rsidR="00370A30">
        <w:rPr>
          <w:lang w:val="en-US"/>
        </w:rPr>
        <w:t>Hz</w:t>
      </w:r>
    </w:p>
    <w:p w14:paraId="27716199" w14:textId="0666046C" w:rsidR="00484884" w:rsidRPr="0004049C" w:rsidRDefault="00484884" w:rsidP="00484884">
      <w:r>
        <w:t xml:space="preserve">Для модели движения в транспорте результаты моделирования которой приведены на </w:t>
      </w:r>
      <w:r>
        <w:fldChar w:fldCharType="begin"/>
      </w:r>
      <w:r>
        <w:instrText xml:space="preserve"> REF _Ref197725315 \h </w:instrText>
      </w:r>
      <w:r>
        <w:fldChar w:fldCharType="separate"/>
      </w:r>
      <w:r>
        <w:t xml:space="preserve">рисунке </w:t>
      </w:r>
      <w:r>
        <w:rPr>
          <w:noProof/>
        </w:rPr>
        <w:t>10</w:t>
      </w:r>
      <w:r>
        <w:fldChar w:fldCharType="end"/>
      </w:r>
      <w:r>
        <w:t xml:space="preserve">, таким пороговым значением является </w:t>
      </w:r>
      <w:r w:rsidRPr="00484884">
        <w:rPr>
          <w:highlight w:val="yellow"/>
        </w:rPr>
        <w:t>8</w:t>
      </w:r>
      <w:r>
        <w:t xml:space="preserve"> дБ </w:t>
      </w:r>
      <w:r w:rsidRPr="00484884">
        <w:rPr>
          <w:highlight w:val="yellow"/>
        </w:rPr>
        <w:t>[</w:t>
      </w:r>
      <w:proofErr w:type="gramStart"/>
      <w:r w:rsidRPr="00484884">
        <w:rPr>
          <w:highlight w:val="yellow"/>
        </w:rPr>
        <w:t>бред,…</w:t>
      </w:r>
      <w:proofErr w:type="gramEnd"/>
      <w:r w:rsidRPr="00484884">
        <w:rPr>
          <w:highlight w:val="yellow"/>
        </w:rPr>
        <w:t xml:space="preserve"> до этого 18 было].</w:t>
      </w:r>
    </w:p>
    <w:p w14:paraId="6877A512" w14:textId="77777777" w:rsidR="00370A30" w:rsidRDefault="00370A30" w:rsidP="00370A30">
      <w:pPr>
        <w:pStyle w:val="aff0"/>
        <w:keepNext/>
      </w:pPr>
      <w:r>
        <w:rPr>
          <w:noProof/>
          <w:lang w:val="en-US"/>
        </w:rPr>
        <w:lastRenderedPageBreak/>
        <w:drawing>
          <wp:inline distT="0" distB="0" distL="0" distR="0" wp14:anchorId="74C5A606" wp14:editId="73D2C7BA">
            <wp:extent cx="5334000" cy="4000500"/>
            <wp:effectExtent l="0" t="0" r="0" b="0"/>
            <wp:docPr id="19719950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95076" name="Рисунок 19719950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846C" w14:textId="1B6CC8D4" w:rsidR="00370A30" w:rsidRPr="0004049C" w:rsidRDefault="00370A30" w:rsidP="00370A30">
      <w:pPr>
        <w:pStyle w:val="aff0"/>
      </w:pPr>
      <w:bookmarkStart w:id="19" w:name="_Ref1977253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8</w:t>
      </w:r>
      <w:r>
        <w:fldChar w:fldCharType="end"/>
      </w:r>
      <w:bookmarkEnd w:id="19"/>
      <w:r w:rsidRPr="00370A30">
        <w:t xml:space="preserve"> – </w:t>
      </w:r>
      <w:r>
        <w:rPr>
          <w:lang w:val="en-US"/>
        </w:rPr>
        <w:t>EVA</w:t>
      </w:r>
      <w:r w:rsidRPr="00370A30">
        <w:t xml:space="preserve"> 70</w:t>
      </w:r>
      <w:r w:rsidRPr="0004049C">
        <w:t xml:space="preserve"> </w:t>
      </w:r>
      <w:r>
        <w:rPr>
          <w:lang w:val="en-US"/>
        </w:rPr>
        <w:t>Hz</w:t>
      </w:r>
      <w:r w:rsidRPr="0004049C">
        <w:t xml:space="preserve"> </w:t>
      </w:r>
    </w:p>
    <w:p w14:paraId="204C10BE" w14:textId="21CBF4CE" w:rsidR="004C060C" w:rsidRPr="00412EB6" w:rsidRDefault="004C060C" w:rsidP="004C060C">
      <w:r>
        <w:t xml:space="preserve">На </w:t>
      </w:r>
      <w:r>
        <w:fldChar w:fldCharType="begin"/>
      </w:r>
      <w:r>
        <w:instrText xml:space="preserve"> REF _Ref197726274 \h </w:instrText>
      </w:r>
      <w:r>
        <w:fldChar w:fldCharType="separate"/>
      </w:r>
      <w:r>
        <w:t xml:space="preserve">рисунке </w:t>
      </w:r>
      <w:r>
        <w:rPr>
          <w:noProof/>
        </w:rPr>
        <w:t>11</w:t>
      </w:r>
      <w:r>
        <w:fldChar w:fldCharType="end"/>
      </w:r>
      <w:r>
        <w:t xml:space="preserve"> приведен результат моделирования для модели канала типичной городской застройки. </w:t>
      </w:r>
      <w:r w:rsidR="00C06B74">
        <w:t xml:space="preserve">Пороговым значением отношения </w:t>
      </w:r>
      <w:r w:rsidR="00C06B74">
        <w:rPr>
          <w:lang w:val="en-US"/>
        </w:rPr>
        <w:t>Eb</w:t>
      </w:r>
      <w:r w:rsidR="00C06B74" w:rsidRPr="00C06B74">
        <w:t>/</w:t>
      </w:r>
      <w:r w:rsidR="00C06B74">
        <w:rPr>
          <w:lang w:val="en-US"/>
        </w:rPr>
        <w:t>N</w:t>
      </w:r>
      <w:r w:rsidR="00C06B74" w:rsidRPr="00C06B74">
        <w:t>0</w:t>
      </w:r>
      <w:r w:rsidR="00C06B74">
        <w:t xml:space="preserve"> для этой модели канала при сравнении </w:t>
      </w:r>
      <w:r w:rsidR="00C06B74">
        <w:rPr>
          <w:lang w:val="en-US"/>
        </w:rPr>
        <w:t>OCDM</w:t>
      </w:r>
      <w:r w:rsidR="00C06B74" w:rsidRPr="00C06B74">
        <w:t xml:space="preserve"> </w:t>
      </w:r>
      <w:r w:rsidR="00C06B74">
        <w:t xml:space="preserve">с </w:t>
      </w:r>
      <w:r w:rsidR="00C06B74">
        <w:rPr>
          <w:lang w:val="en-US"/>
        </w:rPr>
        <w:t>OFDM</w:t>
      </w:r>
      <w:r w:rsidR="00C06B74" w:rsidRPr="00C06B74">
        <w:t xml:space="preserve"> </w:t>
      </w:r>
      <w:r w:rsidR="00C06B74">
        <w:t xml:space="preserve">является </w:t>
      </w:r>
      <w:r w:rsidR="00C06B74" w:rsidRPr="00C06B74">
        <w:rPr>
          <w:highlight w:val="yellow"/>
        </w:rPr>
        <w:t>11</w:t>
      </w:r>
      <w:r w:rsidR="00C06B74">
        <w:t xml:space="preserve"> дБ. </w:t>
      </w:r>
      <w:r>
        <w:t xml:space="preserve">Для обеих схем модуляции существует «полка» для вероятности битовой ошибки </w:t>
      </w:r>
      <w:r w:rsidRPr="004C060C">
        <w:t>[</w:t>
      </w:r>
      <w:r>
        <w:t>на этой картинке нет, но без добавления изменения скорости канала было для обоих</w:t>
      </w:r>
      <w:r w:rsidRPr="004C060C">
        <w:t>]</w:t>
      </w:r>
      <w:r>
        <w:t xml:space="preserve">, для </w:t>
      </w:r>
      <w:r>
        <w:rPr>
          <w:lang w:val="en-US"/>
        </w:rPr>
        <w:t>OFDM</w:t>
      </w:r>
      <w:r w:rsidRPr="004C060C">
        <w:t xml:space="preserve"> </w:t>
      </w:r>
      <w:r>
        <w:t xml:space="preserve">граничная вероятность битовой ошибки составляет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2∙10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12EB6" w:rsidRPr="00412EB6">
        <w:t xml:space="preserve">, </w:t>
      </w:r>
      <w:r w:rsidR="00412EB6">
        <w:t xml:space="preserve">для </w:t>
      </w:r>
      <w:r w:rsidR="00412EB6">
        <w:rPr>
          <w:lang w:val="en-US"/>
        </w:rPr>
        <w:t>OCDM</w:t>
      </w:r>
      <w:r w:rsidR="00412EB6" w:rsidRPr="00412EB6">
        <w:t xml:space="preserve"> – </w:t>
      </w:r>
      <w:r w:rsidR="00412EB6" w:rsidRPr="00412EB6">
        <w:rPr>
          <w:highlight w:val="yellow"/>
        </w:rPr>
        <w:t>[переделать и получить нормальные данные]</w:t>
      </w:r>
    </w:p>
    <w:p w14:paraId="4D010A29" w14:textId="77777777" w:rsidR="00370A30" w:rsidRDefault="00370A30" w:rsidP="00370A30">
      <w:pPr>
        <w:keepNext/>
      </w:pPr>
      <w:r>
        <w:rPr>
          <w:noProof/>
        </w:rPr>
        <w:lastRenderedPageBreak/>
        <w:drawing>
          <wp:inline distT="0" distB="0" distL="0" distR="0" wp14:anchorId="4955F9EA" wp14:editId="6AB86FBF">
            <wp:extent cx="5334000" cy="4000500"/>
            <wp:effectExtent l="0" t="0" r="0" b="0"/>
            <wp:docPr id="2510131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3196" name="Рисунок 25101319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353" w14:textId="7CC44D4D" w:rsidR="00370A30" w:rsidRPr="002B6C9F" w:rsidRDefault="00370A30" w:rsidP="00370A30">
      <w:pPr>
        <w:pStyle w:val="aff0"/>
      </w:pPr>
      <w:bookmarkStart w:id="20" w:name="_Ref1977262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9</w:t>
      </w:r>
      <w:r>
        <w:fldChar w:fldCharType="end"/>
      </w:r>
      <w:bookmarkEnd w:id="20"/>
      <w:r>
        <w:t xml:space="preserve"> – </w:t>
      </w:r>
      <w:r>
        <w:rPr>
          <w:lang w:val="en-US"/>
        </w:rPr>
        <w:t>ETU</w:t>
      </w:r>
      <w:r w:rsidRPr="002B6C9F">
        <w:t xml:space="preserve"> 300 </w:t>
      </w:r>
      <w:r>
        <w:rPr>
          <w:lang w:val="en-US"/>
        </w:rPr>
        <w:t>HZ</w:t>
      </w:r>
    </w:p>
    <w:p w14:paraId="1396B3FA" w14:textId="2A998DBE" w:rsidR="002B6C9F" w:rsidRDefault="002B6C9F" w:rsidP="002B6C9F">
      <w:pPr>
        <w:pStyle w:val="111-112-113"/>
      </w:pPr>
      <w:bookmarkStart w:id="21" w:name="_Toc197730412"/>
      <w:r>
        <w:t xml:space="preserve">3.2.3 </w:t>
      </w:r>
      <w:r w:rsidR="00870A09">
        <w:t xml:space="preserve">Частотно-избирательные каналы при наличии </w:t>
      </w:r>
      <w:proofErr w:type="spellStart"/>
      <w:r w:rsidR="0090222A">
        <w:t>расстройки</w:t>
      </w:r>
      <w:proofErr w:type="spellEnd"/>
      <w:r w:rsidR="003B06F2">
        <w:t xml:space="preserve"> несущей частоты</w:t>
      </w:r>
      <w:bookmarkEnd w:id="21"/>
    </w:p>
    <w:p w14:paraId="396A5C70" w14:textId="30A13949" w:rsidR="00F94571" w:rsidRPr="0004049C" w:rsidRDefault="00F94571" w:rsidP="00F94571">
      <w:r w:rsidRPr="00F94571">
        <w:rPr>
          <w:highlight w:val="yellow"/>
        </w:rPr>
        <w:t xml:space="preserve">[термин взят из Бакулина; теория в целом взята из Бакулина «Технология </w:t>
      </w:r>
      <w:r w:rsidRPr="00F94571">
        <w:rPr>
          <w:highlight w:val="yellow"/>
          <w:lang w:val="en-US"/>
        </w:rPr>
        <w:t>OFDM</w:t>
      </w:r>
      <w:r w:rsidRPr="00F94571">
        <w:rPr>
          <w:highlight w:val="yellow"/>
        </w:rPr>
        <w:t>», «</w:t>
      </w:r>
      <w:r w:rsidRPr="00F94571">
        <w:rPr>
          <w:highlight w:val="yellow"/>
          <w:lang w:val="en-US"/>
        </w:rPr>
        <w:t>LTE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the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UMTS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long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term</w:t>
      </w:r>
      <w:r w:rsidRPr="00F94571">
        <w:rPr>
          <w:highlight w:val="yellow"/>
        </w:rPr>
        <w:t xml:space="preserve"> </w:t>
      </w:r>
      <w:r w:rsidRPr="00F94571">
        <w:rPr>
          <w:highlight w:val="yellow"/>
          <w:lang w:val="en-US"/>
        </w:rPr>
        <w:t>evolution</w:t>
      </w:r>
      <w:r w:rsidRPr="00F94571">
        <w:rPr>
          <w:highlight w:val="yellow"/>
        </w:rPr>
        <w:t xml:space="preserve">…» и статей по </w:t>
      </w:r>
      <w:r w:rsidRPr="00F94571">
        <w:rPr>
          <w:highlight w:val="yellow"/>
          <w:lang w:val="en-US"/>
        </w:rPr>
        <w:t>OCDM</w:t>
      </w:r>
      <w:r w:rsidRPr="00F94571">
        <w:rPr>
          <w:highlight w:val="yellow"/>
        </w:rPr>
        <w:t>]</w:t>
      </w:r>
    </w:p>
    <w:p w14:paraId="696204A8" w14:textId="47D00B9E" w:rsidR="008F726E" w:rsidRPr="001B1834" w:rsidRDefault="008F726E" w:rsidP="00F94571">
      <w:proofErr w:type="spellStart"/>
      <w:r>
        <w:t>Расстройка</w:t>
      </w:r>
      <w:proofErr w:type="spellEnd"/>
      <w:r w:rsidRPr="008F726E">
        <w:t xml:space="preserve"> </w:t>
      </w:r>
      <w:r>
        <w:t>несущей</w:t>
      </w:r>
      <w:r w:rsidRPr="008F726E">
        <w:t xml:space="preserve"> </w:t>
      </w:r>
      <w:r>
        <w:t>частоты</w:t>
      </w:r>
      <w:r w:rsidRPr="008F726E">
        <w:t xml:space="preserve"> (</w:t>
      </w:r>
      <w:r>
        <w:rPr>
          <w:lang w:val="en-US"/>
        </w:rPr>
        <w:t>CFO</w:t>
      </w:r>
      <w:r w:rsidRPr="008F726E">
        <w:t xml:space="preserve"> – </w:t>
      </w:r>
      <w:r>
        <w:rPr>
          <w:lang w:val="en-US"/>
        </w:rPr>
        <w:t>Carrier</w:t>
      </w:r>
      <w:r w:rsidRPr="008F726E">
        <w:t xml:space="preserve"> </w:t>
      </w:r>
      <w:r>
        <w:rPr>
          <w:lang w:val="en-US"/>
        </w:rPr>
        <w:t>Frequency</w:t>
      </w:r>
      <w:r w:rsidRPr="008F726E">
        <w:t xml:space="preserve"> </w:t>
      </w:r>
      <w:r>
        <w:rPr>
          <w:lang w:val="en-US"/>
        </w:rPr>
        <w:t>Offset</w:t>
      </w:r>
      <w:r w:rsidRPr="008F726E">
        <w:t xml:space="preserve">) – </w:t>
      </w:r>
      <w:r>
        <w:t>эффект</w:t>
      </w:r>
      <w:r w:rsidRPr="008F726E">
        <w:t xml:space="preserve">, </w:t>
      </w:r>
      <w:r>
        <w:t>возникающий при отсутствии синхронизации гетеродина преобразователя частоты приемника и несущей частоты принятого сигнала</w:t>
      </w:r>
      <w:r w:rsidR="002945FA">
        <w:t>.</w:t>
      </w:r>
      <w:r w:rsidR="00DD298A">
        <w:t xml:space="preserve"> Причинами такого явления может служить как рассогласование частот генераторов в передатчике и приемнике, так и эффект </w:t>
      </w:r>
      <w:proofErr w:type="spellStart"/>
      <w:r w:rsidR="00DD298A">
        <w:t>Допплера</w:t>
      </w:r>
      <w:proofErr w:type="spellEnd"/>
      <w:r w:rsidR="00DD298A">
        <w:t>, возникающий вследствие движения приемника или передатчика (что характерно, для мобильн</w:t>
      </w:r>
      <w:r w:rsidR="00EA4815">
        <w:t>ой связи</w:t>
      </w:r>
      <w:r w:rsidR="00DD298A">
        <w:t>).</w:t>
      </w:r>
      <w:r w:rsidR="001B1834">
        <w:t xml:space="preserve"> Если этот эффект имеет место, то принятый сигнал оказывается сдвинут по частоте, как показано на </w:t>
      </w:r>
      <w:r w:rsidR="001B1834">
        <w:fldChar w:fldCharType="begin"/>
      </w:r>
      <w:r w:rsidR="001B1834">
        <w:instrText xml:space="preserve"> REF _Ref197729346 \h </w:instrText>
      </w:r>
      <w:r w:rsidR="001B1834">
        <w:fldChar w:fldCharType="separate"/>
      </w:r>
      <w:r w:rsidR="001B1834">
        <w:t xml:space="preserve">рисунке </w:t>
      </w:r>
      <w:r w:rsidR="001B1834">
        <w:rPr>
          <w:noProof/>
        </w:rPr>
        <w:t>12</w:t>
      </w:r>
      <w:r w:rsidR="001B1834">
        <w:fldChar w:fldCharType="end"/>
      </w:r>
      <w:r w:rsidR="001B1834">
        <w:t xml:space="preserve"> </w:t>
      </w:r>
      <w:r w:rsidR="001B1834" w:rsidRPr="001B1834">
        <w:rPr>
          <w:highlight w:val="yellow"/>
        </w:rPr>
        <w:t>[картинка из Бакулина, заменить на свою]</w:t>
      </w:r>
      <w:r w:rsidR="001B1834">
        <w:t>.</w:t>
      </w:r>
    </w:p>
    <w:p w14:paraId="4E99B333" w14:textId="77777777" w:rsidR="001B1834" w:rsidRDefault="001B1834" w:rsidP="001B18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C1C49A" wp14:editId="06A01F17">
            <wp:extent cx="1914525" cy="866775"/>
            <wp:effectExtent l="0" t="0" r="9525" b="9525"/>
            <wp:docPr id="86830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083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728" w14:textId="1C331CFA" w:rsidR="001B1834" w:rsidRPr="001B1834" w:rsidRDefault="001B1834" w:rsidP="001B1834">
      <w:pPr>
        <w:pStyle w:val="aff0"/>
      </w:pPr>
      <w:bookmarkStart w:id="22" w:name="_Ref1977293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10</w:t>
      </w:r>
      <w:r>
        <w:fldChar w:fldCharType="end"/>
      </w:r>
      <w:bookmarkEnd w:id="22"/>
      <w:r>
        <w:t xml:space="preserve"> – Влияние </w:t>
      </w:r>
      <w:r>
        <w:rPr>
          <w:lang w:val="en-US"/>
        </w:rPr>
        <w:t>CFO</w:t>
      </w:r>
      <w:r w:rsidRPr="001B1834">
        <w:t xml:space="preserve"> </w:t>
      </w:r>
      <w:r>
        <w:t>на несущую частоту</w:t>
      </w:r>
    </w:p>
    <w:p w14:paraId="0042632D" w14:textId="3A678090" w:rsidR="00DD71B0" w:rsidRDefault="003C48BB" w:rsidP="00DD71B0">
      <w:r>
        <w:t xml:space="preserve">Для </w:t>
      </w:r>
      <w:r>
        <w:rPr>
          <w:lang w:val="en-US"/>
        </w:rPr>
        <w:t>OFDM</w:t>
      </w:r>
      <w:r w:rsidRPr="003C48BB">
        <w:t xml:space="preserve"> </w:t>
      </w:r>
      <w:r>
        <w:t xml:space="preserve">ортогональность между поднесущими опирается на то условие, что приемник синхронизирован с частотой несущей. Если это не выполняется, то ортогональность между поднесущими теряется и имеет место интерференция между поднесущими. </w:t>
      </w:r>
      <w:r w:rsidRPr="003C48BB">
        <w:rPr>
          <w:highlight w:val="yellow"/>
          <w:lang w:val="en-US"/>
        </w:rPr>
        <w:t>[</w:t>
      </w:r>
      <w:r w:rsidRPr="003C48BB">
        <w:rPr>
          <w:highlight w:val="yellow"/>
        </w:rPr>
        <w:t>слишком много слова поднесущая</w:t>
      </w:r>
      <w:r w:rsidRPr="003C48BB">
        <w:rPr>
          <w:highlight w:val="yellow"/>
          <w:lang w:val="en-US"/>
        </w:rPr>
        <w:t>]</w:t>
      </w:r>
    </w:p>
    <w:p w14:paraId="485F5A41" w14:textId="77777777" w:rsidR="0024734B" w:rsidRDefault="0024734B" w:rsidP="0024734B">
      <w:pPr>
        <w:keepNext/>
        <w:jc w:val="center"/>
      </w:pPr>
      <w:r>
        <w:rPr>
          <w:noProof/>
        </w:rPr>
        <w:drawing>
          <wp:inline distT="0" distB="0" distL="0" distR="0" wp14:anchorId="11D2697F" wp14:editId="5025DC0B">
            <wp:extent cx="4076700" cy="3019425"/>
            <wp:effectExtent l="0" t="0" r="0" b="9525"/>
            <wp:docPr id="83272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207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64AE" w14:textId="026FD119" w:rsidR="0024734B" w:rsidRDefault="0024734B" w:rsidP="0024734B">
      <w:pPr>
        <w:pStyle w:val="af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69E4">
        <w:rPr>
          <w:noProof/>
        </w:rPr>
        <w:t>11</w:t>
      </w:r>
      <w:r>
        <w:fldChar w:fldCharType="end"/>
      </w:r>
      <w:r>
        <w:t xml:space="preserve"> – Влияние </w:t>
      </w:r>
      <w:r>
        <w:rPr>
          <w:lang w:val="en-US"/>
        </w:rPr>
        <w:t>CFO</w:t>
      </w:r>
      <w:r w:rsidRPr="0024734B">
        <w:t xml:space="preserve"> </w:t>
      </w:r>
      <w:r>
        <w:t>на поднесущие</w:t>
      </w:r>
    </w:p>
    <w:p w14:paraId="1A3A0FB3" w14:textId="32D3EAA1" w:rsidR="006C1891" w:rsidRPr="0004049C" w:rsidRDefault="006C1891" w:rsidP="006C1891">
      <w:pPr>
        <w:rPr>
          <w:i/>
          <w:iCs/>
        </w:rPr>
      </w:pPr>
      <w:r>
        <w:t xml:space="preserve">Если обозначить </w:t>
      </w:r>
      <w:r w:rsidRPr="006C1891">
        <w:rPr>
          <w:i/>
          <w:iCs/>
        </w:rPr>
        <w:t>ε</w:t>
      </w:r>
      <w:r>
        <w:rPr>
          <w:i/>
          <w:iCs/>
        </w:rPr>
        <w:t xml:space="preserve"> </w:t>
      </w:r>
      <w:r>
        <w:t xml:space="preserve">за значение нормализованной частотной </w:t>
      </w:r>
      <w:proofErr w:type="spellStart"/>
      <w:r>
        <w:t>расстройки</w:t>
      </w:r>
      <w:proofErr w:type="spellEnd"/>
      <w:r>
        <w:t xml:space="preserve">, то </w:t>
      </w:r>
      <w:r>
        <w:rPr>
          <w:lang w:val="en-US"/>
        </w:rPr>
        <w:t>CFO</w:t>
      </w:r>
      <w:r w:rsidRPr="006C1891">
        <w:t xml:space="preserve"> </w:t>
      </w:r>
      <w:r>
        <w:t xml:space="preserve">можно выразить через выражение </w:t>
      </w:r>
      <w:r w:rsidRPr="006C1891">
        <w:rPr>
          <w:i/>
          <w:iCs/>
          <w:highlight w:val="yellow"/>
          <w:lang w:val="en-US"/>
        </w:rPr>
        <w:t>N</w:t>
      </w:r>
    </w:p>
    <w:p w14:paraId="6D32DF38" w14:textId="4153C781" w:rsidR="003027D0" w:rsidRPr="000652DD" w:rsidRDefault="00000000" w:rsidP="006C1891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ε=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 f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∆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EEB2B79" w14:textId="66AD1021" w:rsidR="000652DD" w:rsidRDefault="000652DD" w:rsidP="006C1891">
      <w:r>
        <w:rPr>
          <w:iCs/>
        </w:rPr>
        <w:t xml:space="preserve">где </w:t>
      </w:r>
      <m:oMath>
        <m:r>
          <w:rPr>
            <w:rFonts w:ascii="Cambria Math" w:hAnsi="Cambria Math"/>
          </w:rPr>
          <m:t xml:space="preserve">∆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частотный диапазон поднесущей, </w:t>
      </w:r>
      <m:oMath>
        <m:r>
          <w:rPr>
            <w:rFonts w:ascii="Cambria Math" w:hAnsi="Cambria Math"/>
          </w:rPr>
          <m:t>∆ f</m:t>
        </m:r>
      </m:oMath>
      <w:r>
        <w:t xml:space="preserve"> – частотная расстройка.</w:t>
      </w:r>
    </w:p>
    <w:p w14:paraId="21E1E493" w14:textId="77777777" w:rsidR="00230B8B" w:rsidRPr="00230B8B" w:rsidRDefault="00230B8B" w:rsidP="006C1891">
      <w:pPr>
        <w:rPr>
          <w:highlight w:val="yellow"/>
        </w:rPr>
      </w:pPr>
      <w:r w:rsidRPr="00230B8B">
        <w:rPr>
          <w:highlight w:val="yellow"/>
        </w:rPr>
        <w:t xml:space="preserve">[Получается, вся выгода в том, что в </w:t>
      </w:r>
      <w:r w:rsidRPr="00230B8B">
        <w:rPr>
          <w:highlight w:val="yellow"/>
          <w:lang w:val="en-US"/>
        </w:rPr>
        <w:t>OFDM</w:t>
      </w:r>
      <w:r w:rsidRPr="00230B8B">
        <w:rPr>
          <w:highlight w:val="yellow"/>
        </w:rPr>
        <w:t xml:space="preserve"> несущие налезают друг на друга и теряют ортогональность, в </w:t>
      </w:r>
      <w:r w:rsidRPr="00230B8B">
        <w:rPr>
          <w:highlight w:val="yellow"/>
          <w:lang w:val="en-US"/>
        </w:rPr>
        <w:t>OCDM</w:t>
      </w:r>
      <w:r w:rsidRPr="00230B8B">
        <w:rPr>
          <w:highlight w:val="yellow"/>
        </w:rPr>
        <w:t xml:space="preserve"> символ занимает всю полосу и ортогональность там зависит не от этого, то есть им это меньше страшно]</w:t>
      </w:r>
    </w:p>
    <w:p w14:paraId="2C2CD454" w14:textId="34E78420" w:rsidR="00230B8B" w:rsidRPr="00230B8B" w:rsidRDefault="00230B8B" w:rsidP="006C1891">
      <w:pPr>
        <w:rPr>
          <w:iCs/>
        </w:rPr>
      </w:pPr>
      <w:r w:rsidRPr="00230B8B">
        <w:rPr>
          <w:highlight w:val="yellow"/>
        </w:rPr>
        <w:lastRenderedPageBreak/>
        <w:t xml:space="preserve">[Вот это значение </w:t>
      </w:r>
      <w:proofErr w:type="spellStart"/>
      <w:r w:rsidRPr="00230B8B">
        <w:rPr>
          <w:highlight w:val="yellow"/>
        </w:rPr>
        <w:t>неккоректно</w:t>
      </w:r>
      <w:proofErr w:type="spellEnd"/>
      <w:r w:rsidRPr="00230B8B">
        <w:rPr>
          <w:highlight w:val="yellow"/>
        </w:rPr>
        <w:t xml:space="preserve"> использовать по отношению к </w:t>
      </w:r>
      <w:r w:rsidRPr="00230B8B">
        <w:rPr>
          <w:highlight w:val="yellow"/>
          <w:lang w:val="en-US"/>
        </w:rPr>
        <w:t>OCDM</w:t>
      </w:r>
      <w:r w:rsidRPr="00230B8B">
        <w:rPr>
          <w:highlight w:val="yellow"/>
        </w:rPr>
        <w:t xml:space="preserve">, но при сравнении </w:t>
      </w:r>
      <w:r w:rsidRPr="00230B8B">
        <w:rPr>
          <w:highlight w:val="yellow"/>
          <w:lang w:val="en-US"/>
        </w:rPr>
        <w:t>OFDM</w:t>
      </w:r>
      <w:r w:rsidRPr="00230B8B">
        <w:rPr>
          <w:highlight w:val="yellow"/>
        </w:rPr>
        <w:t xml:space="preserve"> и </w:t>
      </w:r>
      <w:r w:rsidRPr="00230B8B">
        <w:rPr>
          <w:highlight w:val="yellow"/>
          <w:lang w:val="en-US"/>
        </w:rPr>
        <w:t>OCDM</w:t>
      </w:r>
      <w:r w:rsidRPr="00230B8B">
        <w:rPr>
          <w:highlight w:val="yellow"/>
        </w:rPr>
        <w:t xml:space="preserve"> получается корректно, т. к. означает одинаковый частотный </w:t>
      </w:r>
      <w:proofErr w:type="spellStart"/>
      <w:r w:rsidRPr="00230B8B">
        <w:rPr>
          <w:highlight w:val="yellow"/>
        </w:rPr>
        <w:t>свдиг</w:t>
      </w:r>
      <w:proofErr w:type="spellEnd"/>
      <w:r w:rsidRPr="00230B8B">
        <w:rPr>
          <w:highlight w:val="yellow"/>
        </w:rPr>
        <w:t>. Стоит ли заострять на этом внимание?]</w:t>
      </w:r>
    </w:p>
    <w:p w14:paraId="4809F411" w14:textId="77777777" w:rsidR="00370A30" w:rsidRPr="008F726E" w:rsidRDefault="00370A30" w:rsidP="00370A30"/>
    <w:p w14:paraId="2AB91856" w14:textId="6AC37BF7" w:rsidR="00256E12" w:rsidRPr="008F726E" w:rsidRDefault="00370A30" w:rsidP="00D90ADD">
      <w:pPr>
        <w:pStyle w:val="aff0"/>
      </w:pPr>
      <w:r w:rsidRPr="008F726E">
        <w:t xml:space="preserve"> </w:t>
      </w:r>
    </w:p>
    <w:p w14:paraId="7017F4FE" w14:textId="77777777" w:rsidR="002071FF" w:rsidRPr="008F726E" w:rsidRDefault="002071FF" w:rsidP="00131269">
      <w:pPr>
        <w:pStyle w:val="111-112-113"/>
      </w:pPr>
    </w:p>
    <w:p w14:paraId="3DA836AD" w14:textId="77777777" w:rsidR="00E02CDF" w:rsidRDefault="009448CF" w:rsidP="00061CAB">
      <w:pPr>
        <w:pStyle w:val="1-2-3"/>
      </w:pPr>
      <w:bookmarkStart w:id="23" w:name="_Toc197730413"/>
      <w:r>
        <w:lastRenderedPageBreak/>
        <w:t>Заключение</w:t>
      </w:r>
      <w:bookmarkEnd w:id="23"/>
    </w:p>
    <w:p w14:paraId="794650C1" w14:textId="77777777" w:rsidR="00400C15" w:rsidRPr="00EB51DF" w:rsidRDefault="00400C15" w:rsidP="00400C15">
      <w:pPr>
        <w:rPr>
          <w:highlight w:val="yellow"/>
        </w:rPr>
      </w:pPr>
      <w:r w:rsidRPr="00EB51DF">
        <w:rPr>
          <w:highlight w:val="yellow"/>
        </w:rPr>
        <w:t>З</w:t>
      </w:r>
      <w:r w:rsidR="00696697" w:rsidRPr="00EB51DF">
        <w:rPr>
          <w:highlight w:val="yellow"/>
        </w:rPr>
        <w:t xml:space="preserve">десь нужно сформулировать заключение по ВКР, которое должно </w:t>
      </w:r>
      <w:r w:rsidRPr="00EB51DF">
        <w:rPr>
          <w:highlight w:val="yellow"/>
        </w:rPr>
        <w:t>содержать:</w:t>
      </w:r>
    </w:p>
    <w:p w14:paraId="1994E803" w14:textId="77777777" w:rsidR="00400C15" w:rsidRPr="00EB51DF" w:rsidRDefault="00AF71DB" w:rsidP="00A413F4">
      <w:pPr>
        <w:pStyle w:val="a"/>
        <w:rPr>
          <w:highlight w:val="yellow"/>
        </w:rPr>
      </w:pPr>
      <w:r w:rsidRPr="00EB51DF">
        <w:rPr>
          <w:highlight w:val="yellow"/>
        </w:rPr>
        <w:t>краткое перечисление основных результатов, полученных в работе</w:t>
      </w:r>
      <w:r w:rsidR="00400C15" w:rsidRPr="00EB51DF">
        <w:rPr>
          <w:highlight w:val="yellow"/>
        </w:rPr>
        <w:t>;</w:t>
      </w:r>
    </w:p>
    <w:p w14:paraId="00958426" w14:textId="77777777" w:rsidR="00400C15" w:rsidRPr="00EB51DF" w:rsidRDefault="00400C15" w:rsidP="00A413F4">
      <w:pPr>
        <w:pStyle w:val="a"/>
        <w:rPr>
          <w:highlight w:val="yellow"/>
        </w:rPr>
      </w:pPr>
      <w:r w:rsidRPr="00EB51DF">
        <w:rPr>
          <w:highlight w:val="yellow"/>
        </w:rPr>
        <w:t>оценку полноты решений поставленных задач;</w:t>
      </w:r>
    </w:p>
    <w:p w14:paraId="02FB5D1B" w14:textId="77777777" w:rsidR="00400C15" w:rsidRPr="00EB51DF" w:rsidRDefault="00AF71DB" w:rsidP="00A413F4">
      <w:pPr>
        <w:pStyle w:val="a"/>
        <w:rPr>
          <w:highlight w:val="yellow"/>
        </w:rPr>
      </w:pPr>
      <w:r w:rsidRPr="00EB51DF">
        <w:rPr>
          <w:highlight w:val="yellow"/>
        </w:rPr>
        <w:t>рекомендации по использованию результатов</w:t>
      </w:r>
      <w:r w:rsidR="00400C15" w:rsidRPr="00EB51DF">
        <w:rPr>
          <w:highlight w:val="yellow"/>
        </w:rPr>
        <w:t>;</w:t>
      </w:r>
    </w:p>
    <w:p w14:paraId="002F8A3D" w14:textId="77777777" w:rsidR="00E02CDF" w:rsidRDefault="00400C15" w:rsidP="00400C15">
      <w:r w:rsidRPr="00EB51DF">
        <w:rPr>
          <w:highlight w:val="yellow"/>
        </w:rPr>
        <w:t>Рекомендуемый объем заключения – не более двух страниц.</w:t>
      </w:r>
    </w:p>
    <w:p w14:paraId="3AD6F254" w14:textId="77777777" w:rsidR="00696697" w:rsidRPr="00E02CDF" w:rsidRDefault="00696697" w:rsidP="00400C15"/>
    <w:p w14:paraId="631B5980" w14:textId="77777777" w:rsidR="00E02CDF" w:rsidRPr="00695984" w:rsidRDefault="009448CF" w:rsidP="001542CE">
      <w:pPr>
        <w:pStyle w:val="afd"/>
        <w:rPr>
          <w:lang w:val="en-US"/>
        </w:rPr>
      </w:pPr>
      <w:r w:rsidRPr="0004049C">
        <w:rPr>
          <w:lang w:val="en-US"/>
        </w:rPr>
        <w:br w:type="column"/>
      </w:r>
      <w:bookmarkStart w:id="24" w:name="_Toc197730414"/>
      <w:r>
        <w:lastRenderedPageBreak/>
        <w:t>Список</w:t>
      </w:r>
      <w:r w:rsidRPr="00695984">
        <w:rPr>
          <w:lang w:val="en-US"/>
        </w:rPr>
        <w:t xml:space="preserve"> </w:t>
      </w:r>
      <w:r>
        <w:t>использованных</w:t>
      </w:r>
      <w:r w:rsidRPr="00695984">
        <w:rPr>
          <w:lang w:val="en-US"/>
        </w:rPr>
        <w:t xml:space="preserve"> </w:t>
      </w:r>
      <w:r>
        <w:t>источников</w:t>
      </w:r>
      <w:bookmarkEnd w:id="24"/>
    </w:p>
    <w:p w14:paraId="50550FF3" w14:textId="77777777" w:rsidR="00DC652C" w:rsidRPr="00695984" w:rsidRDefault="0017323F" w:rsidP="0017323F">
      <w:pPr>
        <w:ind w:firstLine="0"/>
        <w:rPr>
          <w:lang w:val="en-US"/>
        </w:rPr>
      </w:pPr>
      <w:r w:rsidRPr="00DC652C">
        <w:rPr>
          <w:lang w:val="en-US"/>
        </w:rPr>
        <w:t>1</w:t>
      </w:r>
      <w:r w:rsidR="00DC652C" w:rsidRPr="00DC652C">
        <w:rPr>
          <w:lang w:val="en-US"/>
        </w:rPr>
        <w:t xml:space="preserve">. X. Ouyang and J. Zhao, "Orthogonal Chirp Division Multiplexing," in IEEE Transactions on Communications, vol. 64, no. 9, pp. 3946-3957, Sept. 2016, </w:t>
      </w:r>
      <w:proofErr w:type="spellStart"/>
      <w:r w:rsidR="00DC652C" w:rsidRPr="00DC652C">
        <w:rPr>
          <w:lang w:val="en-US"/>
        </w:rPr>
        <w:t>doi</w:t>
      </w:r>
      <w:proofErr w:type="spellEnd"/>
      <w:r w:rsidR="00DC652C" w:rsidRPr="00DC652C">
        <w:rPr>
          <w:lang w:val="en-US"/>
        </w:rPr>
        <w:t xml:space="preserve">: 10.1109/TCOMM.2016.2594792. </w:t>
      </w:r>
    </w:p>
    <w:p w14:paraId="213CCBB5" w14:textId="163D7E08" w:rsidR="0017323F" w:rsidRPr="00695984" w:rsidRDefault="0017323F" w:rsidP="0017323F">
      <w:pPr>
        <w:ind w:firstLine="0"/>
      </w:pPr>
      <w:r w:rsidRPr="00DC652C">
        <w:rPr>
          <w:lang w:val="en-US"/>
        </w:rPr>
        <w:t xml:space="preserve">2. </w:t>
      </w:r>
      <w:r w:rsidR="00DC652C" w:rsidRPr="00DC652C">
        <w:rPr>
          <w:lang w:val="en-US"/>
        </w:rPr>
        <w:t>X. Ouyang, C. Antony, F. Gunning, H. Zhang, and Y. L. Guan. (2015</w:t>
      </w:r>
      <w:proofErr w:type="gramStart"/>
      <w:r w:rsidR="00DC652C" w:rsidRPr="00DC652C">
        <w:rPr>
          <w:lang w:val="en-US"/>
        </w:rPr>
        <w:t>).“</w:t>
      </w:r>
      <w:proofErr w:type="gramEnd"/>
      <w:r w:rsidR="00DC652C" w:rsidRPr="00DC652C">
        <w:rPr>
          <w:lang w:val="en-US"/>
        </w:rPr>
        <w:t xml:space="preserve">Discrete Fresnel transform and its circular convolution.” </w:t>
      </w:r>
      <w:r w:rsidR="00DC652C" w:rsidRPr="00695984">
        <w:t>[</w:t>
      </w:r>
      <w:r w:rsidR="00DC652C" w:rsidRPr="00DC652C">
        <w:rPr>
          <w:lang w:val="en-US"/>
        </w:rPr>
        <w:t>Online</w:t>
      </w:r>
      <w:proofErr w:type="gramStart"/>
      <w:r w:rsidR="00DC652C" w:rsidRPr="00695984">
        <w:t>].</w:t>
      </w:r>
      <w:r w:rsidR="00DC652C" w:rsidRPr="00DC652C">
        <w:rPr>
          <w:lang w:val="en-US"/>
        </w:rPr>
        <w:t>Available</w:t>
      </w:r>
      <w:proofErr w:type="gramEnd"/>
      <w:r w:rsidR="00DC652C" w:rsidRPr="00695984">
        <w:t xml:space="preserve">: </w:t>
      </w:r>
      <w:r w:rsidR="00DC652C" w:rsidRPr="00DC652C">
        <w:rPr>
          <w:lang w:val="en-US"/>
        </w:rPr>
        <w:t>http</w:t>
      </w:r>
      <w:r w:rsidR="00DC652C" w:rsidRPr="00695984">
        <w:t>://</w:t>
      </w:r>
      <w:proofErr w:type="spellStart"/>
      <w:r w:rsidR="00DC652C" w:rsidRPr="00DC652C">
        <w:rPr>
          <w:lang w:val="en-US"/>
        </w:rPr>
        <w:t>arxiv</w:t>
      </w:r>
      <w:proofErr w:type="spellEnd"/>
      <w:r w:rsidR="00DC652C" w:rsidRPr="00695984">
        <w:t>.</w:t>
      </w:r>
      <w:r w:rsidR="00DC652C" w:rsidRPr="00DC652C">
        <w:rPr>
          <w:lang w:val="en-US"/>
        </w:rPr>
        <w:t>org</w:t>
      </w:r>
      <w:r w:rsidR="00DC652C" w:rsidRPr="00695984">
        <w:t>/</w:t>
      </w:r>
      <w:r w:rsidR="00DC652C" w:rsidRPr="00DC652C">
        <w:rPr>
          <w:lang w:val="en-US"/>
        </w:rPr>
        <w:t>abs</w:t>
      </w:r>
      <w:r w:rsidR="00DC652C" w:rsidRPr="00695984">
        <w:t>/1510.00574</w:t>
      </w:r>
    </w:p>
    <w:p w14:paraId="345FA869" w14:textId="2D039701" w:rsidR="0017323F" w:rsidRPr="00C45028" w:rsidRDefault="0017323F" w:rsidP="0017323F">
      <w:pPr>
        <w:ind w:firstLine="0"/>
        <w:rPr>
          <w:lang w:val="en-US"/>
        </w:rPr>
      </w:pPr>
      <w:r w:rsidRPr="00C45028">
        <w:rPr>
          <w:lang w:val="en-US"/>
        </w:rPr>
        <w:t>3.</w:t>
      </w:r>
      <w:r w:rsidR="00C45028" w:rsidRPr="00C45028">
        <w:rPr>
          <w:lang w:val="en-US"/>
        </w:rPr>
        <w:t xml:space="preserve"> </w:t>
      </w:r>
      <w:r w:rsidR="00C45028" w:rsidRPr="00C45028">
        <w:rPr>
          <w:lang w:val="en-US"/>
        </w:rPr>
        <w:t>S. Weinstein and P. Ebert, "Data Transmission by Frequency-Division Multiplexing Using the Discrete Fourier Transform," in </w:t>
      </w:r>
      <w:r w:rsidR="00C45028" w:rsidRPr="00C45028">
        <w:rPr>
          <w:i/>
          <w:iCs/>
          <w:lang w:val="en-US"/>
        </w:rPr>
        <w:t>IEEE Transactions on Communication Technology</w:t>
      </w:r>
      <w:r w:rsidR="00C45028" w:rsidRPr="00C45028">
        <w:rPr>
          <w:lang w:val="en-US"/>
        </w:rPr>
        <w:t xml:space="preserve">, vol. 19, no. 5, pp. 628-634, October 1971, </w:t>
      </w:r>
      <w:proofErr w:type="spellStart"/>
      <w:r w:rsidR="00C45028" w:rsidRPr="00C45028">
        <w:rPr>
          <w:lang w:val="en-US"/>
        </w:rPr>
        <w:t>doi</w:t>
      </w:r>
      <w:proofErr w:type="spellEnd"/>
      <w:r w:rsidR="00C45028" w:rsidRPr="00C45028">
        <w:rPr>
          <w:lang w:val="en-US"/>
        </w:rPr>
        <w:t>: 10.1109/TCOM.1971.1090705.</w:t>
      </w:r>
    </w:p>
    <w:p w14:paraId="54CC8CD3" w14:textId="77777777" w:rsidR="00400C15" w:rsidRPr="00C45028" w:rsidRDefault="00400C15" w:rsidP="0017323F">
      <w:pPr>
        <w:ind w:firstLine="0"/>
        <w:rPr>
          <w:lang w:val="en-US"/>
        </w:rPr>
      </w:pPr>
      <w:r w:rsidRPr="00C45028">
        <w:rPr>
          <w:lang w:val="en-US"/>
        </w:rPr>
        <w:t>.</w:t>
      </w:r>
    </w:p>
    <w:p w14:paraId="46435BD6" w14:textId="77777777" w:rsidR="0045034F" w:rsidRPr="00C45028" w:rsidRDefault="0045034F">
      <w:pPr>
        <w:ind w:firstLine="709"/>
        <w:rPr>
          <w:rFonts w:eastAsiaTheme="majorEastAsia" w:cstheme="majorBidi"/>
          <w:b/>
          <w:bCs/>
          <w:caps/>
          <w:kern w:val="32"/>
          <w:szCs w:val="32"/>
          <w:lang w:val="en-US"/>
        </w:rPr>
      </w:pPr>
      <w:r w:rsidRPr="00C45028">
        <w:rPr>
          <w:lang w:val="en-US"/>
        </w:rPr>
        <w:br w:type="page"/>
      </w:r>
    </w:p>
    <w:p w14:paraId="2126EAC6" w14:textId="77777777" w:rsidR="00400C15" w:rsidRPr="001542CE" w:rsidRDefault="00400C15" w:rsidP="001542CE">
      <w:pPr>
        <w:pStyle w:val="1-2-3"/>
      </w:pPr>
      <w:bookmarkStart w:id="25" w:name="_Toc197730415"/>
      <w:r w:rsidRPr="001542CE">
        <w:lastRenderedPageBreak/>
        <w:t>Приложение А</w:t>
      </w:r>
      <w:r w:rsidR="001542CE">
        <w:t xml:space="preserve">. </w:t>
      </w:r>
      <w:r w:rsidR="00F86018" w:rsidRPr="00F86018">
        <w:rPr>
          <w:highlight w:val="yellow"/>
        </w:rPr>
        <w:t>Название приложения</w:t>
      </w:r>
      <w:bookmarkEnd w:id="25"/>
      <w:r w:rsidR="00F86018">
        <w:t xml:space="preserve"> </w:t>
      </w:r>
    </w:p>
    <w:p w14:paraId="6D097316" w14:textId="77777777" w:rsidR="00067E83" w:rsidRPr="00EC4CDE" w:rsidRDefault="00067E83" w:rsidP="00EC4CDE">
      <w:pPr>
        <w:pStyle w:val="11-12-13"/>
      </w:pPr>
      <w:bookmarkStart w:id="26" w:name="_Toc197730416"/>
      <w:r w:rsidRPr="00EC4CDE">
        <w:t>А.1</w:t>
      </w:r>
      <w:r w:rsidR="00B903F9" w:rsidRPr="00EC4CDE">
        <w:t>.</w:t>
      </w:r>
      <w:r w:rsidRPr="00EC4CDE">
        <w:t xml:space="preserve"> </w:t>
      </w:r>
      <w:r w:rsidR="00F86018" w:rsidRPr="00F86018">
        <w:rPr>
          <w:highlight w:val="yellow"/>
        </w:rPr>
        <w:t>Название первого раздела приложения</w:t>
      </w:r>
      <w:bookmarkEnd w:id="26"/>
    </w:p>
    <w:p w14:paraId="1E9105EF" w14:textId="77777777" w:rsidR="00F86018" w:rsidRPr="00F86018" w:rsidRDefault="00F86018" w:rsidP="001542CE">
      <w:pPr>
        <w:rPr>
          <w:highlight w:val="yellow"/>
        </w:rPr>
      </w:pPr>
      <w:r w:rsidRPr="00F86018">
        <w:rPr>
          <w:highlight w:val="yellow"/>
        </w:rPr>
        <w:t>………………………………………………………………………………………………………………………………</w:t>
      </w:r>
    </w:p>
    <w:p w14:paraId="3C9D6DE1" w14:textId="77777777" w:rsidR="00F86018" w:rsidRDefault="00F86018" w:rsidP="001542CE">
      <w:r w:rsidRPr="00F86018">
        <w:rPr>
          <w:highlight w:val="yellow"/>
        </w:rPr>
        <w:t>………………………………………………………………………………………………………………………………..</w:t>
      </w:r>
    </w:p>
    <w:p w14:paraId="7E8D1239" w14:textId="77777777" w:rsidR="00F86018" w:rsidRDefault="00F86018" w:rsidP="001542CE"/>
    <w:p w14:paraId="05010B79" w14:textId="77777777" w:rsidR="00141F3C" w:rsidRPr="00EC4CDE" w:rsidRDefault="00067E83" w:rsidP="00EC4CDE">
      <w:pPr>
        <w:pStyle w:val="11-12-13"/>
      </w:pPr>
      <w:bookmarkStart w:id="27" w:name="_Toc197730417"/>
      <w:r w:rsidRPr="00EC4CDE">
        <w:t>А.2</w:t>
      </w:r>
      <w:r w:rsidR="00B903F9" w:rsidRPr="00EC4CDE">
        <w:t>.</w:t>
      </w:r>
      <w:r w:rsidR="001542CE" w:rsidRPr="00EC4CDE">
        <w:t xml:space="preserve"> </w:t>
      </w:r>
      <w:r w:rsidR="00F86018" w:rsidRPr="00F86018">
        <w:rPr>
          <w:highlight w:val="yellow"/>
        </w:rPr>
        <w:t>Название второго раздела приложения</w:t>
      </w:r>
      <w:bookmarkEnd w:id="27"/>
    </w:p>
    <w:p w14:paraId="1421D0B0" w14:textId="77777777" w:rsidR="00F86018" w:rsidRPr="00F86018" w:rsidRDefault="00F86018" w:rsidP="00F86018">
      <w:pPr>
        <w:rPr>
          <w:highlight w:val="yellow"/>
        </w:rPr>
      </w:pPr>
      <w:r w:rsidRPr="00F86018">
        <w:rPr>
          <w:highlight w:val="yellow"/>
        </w:rPr>
        <w:t>………………………………………………………………………………………………………………………………</w:t>
      </w:r>
    </w:p>
    <w:p w14:paraId="704FBE76" w14:textId="77777777" w:rsidR="00F86018" w:rsidRDefault="00F86018" w:rsidP="00F86018">
      <w:r w:rsidRPr="00F86018">
        <w:rPr>
          <w:highlight w:val="yellow"/>
        </w:rPr>
        <w:t>………………………………………………………………………………………………………………………………..</w:t>
      </w:r>
    </w:p>
    <w:p w14:paraId="3E4A9C7E" w14:textId="77777777" w:rsidR="00F86018" w:rsidRPr="00D42938" w:rsidRDefault="00F86018" w:rsidP="00F86018">
      <w:pPr>
        <w:ind w:firstLine="0"/>
        <w:rPr>
          <w:szCs w:val="28"/>
        </w:rPr>
      </w:pPr>
    </w:p>
    <w:p w14:paraId="4F626FB4" w14:textId="77777777" w:rsidR="00232C37" w:rsidRPr="00141F3C" w:rsidRDefault="00232C37" w:rsidP="00CA5918">
      <w:pPr>
        <w:tabs>
          <w:tab w:val="center" w:pos="3686"/>
          <w:tab w:val="center" w:pos="11907"/>
        </w:tabs>
      </w:pPr>
    </w:p>
    <w:sectPr w:rsidR="00232C37" w:rsidRPr="00141F3C" w:rsidSect="00DD0324">
      <w:headerReference w:type="default" r:id="rId25"/>
      <w:footerReference w:type="default" r:id="rId26"/>
      <w:headerReference w:type="first" r:id="rId27"/>
      <w:footerReference w:type="first" r:id="rId28"/>
      <w:pgSz w:w="11907" w:h="16840"/>
      <w:pgMar w:top="1134" w:right="850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C8BC6" w14:textId="77777777" w:rsidR="00F751B4" w:rsidRDefault="00F751B4" w:rsidP="003B2AD0">
      <w:r>
        <w:separator/>
      </w:r>
    </w:p>
    <w:p w14:paraId="63DAE4D9" w14:textId="77777777" w:rsidR="00F751B4" w:rsidRDefault="00F751B4"/>
  </w:endnote>
  <w:endnote w:type="continuationSeparator" w:id="0">
    <w:p w14:paraId="561F8720" w14:textId="77777777" w:rsidR="00F751B4" w:rsidRDefault="00F751B4" w:rsidP="003B2AD0">
      <w:r>
        <w:continuationSeparator/>
      </w:r>
    </w:p>
    <w:p w14:paraId="128FC513" w14:textId="77777777" w:rsidR="00F751B4" w:rsidRDefault="00F75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2306190"/>
      <w:docPartObj>
        <w:docPartGallery w:val="Page Numbers (Bottom of Page)"/>
        <w:docPartUnique/>
      </w:docPartObj>
    </w:sdtPr>
    <w:sdtContent>
      <w:p w14:paraId="161E49C8" w14:textId="5A87D4BF" w:rsidR="00EB51DF" w:rsidRDefault="00CC4B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014644" w14:textId="77777777" w:rsidR="00EB51DF" w:rsidRPr="008A0EB7" w:rsidRDefault="00EB51DF" w:rsidP="008A0EB7">
    <w:pPr>
      <w:pStyle w:val="a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F6E97" w14:textId="77777777" w:rsidR="00EB51DF" w:rsidRDefault="00EB51DF">
    <w:pPr>
      <w:pStyle w:val="aa"/>
      <w:jc w:val="center"/>
    </w:pPr>
  </w:p>
  <w:p w14:paraId="70C27543" w14:textId="77777777" w:rsidR="00EB51DF" w:rsidRDefault="00EB51D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98642"/>
      <w:docPartObj>
        <w:docPartGallery w:val="Page Numbers (Bottom of Page)"/>
        <w:docPartUnique/>
      </w:docPartObj>
    </w:sdtPr>
    <w:sdtContent>
      <w:p w14:paraId="0C46894B" w14:textId="3F84DA41" w:rsidR="00EB51DF" w:rsidRDefault="00CC4B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2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90DAD55" w14:textId="77777777" w:rsidR="00EB51DF" w:rsidRDefault="00EB51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0130452"/>
      <w:docPartObj>
        <w:docPartGallery w:val="Page Numbers (Bottom of Page)"/>
        <w:docPartUnique/>
      </w:docPartObj>
    </w:sdtPr>
    <w:sdtContent>
      <w:p w14:paraId="0DE7C048" w14:textId="4DB8D70E" w:rsidR="00EB51DF" w:rsidRDefault="00CC4B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A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C831A6" w14:textId="77777777" w:rsidR="00EB51DF" w:rsidRPr="0086516C" w:rsidRDefault="00EB51DF" w:rsidP="0086516C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BAD71" w14:textId="77777777" w:rsidR="00F751B4" w:rsidRDefault="00F751B4" w:rsidP="003B2AD0">
      <w:r>
        <w:separator/>
      </w:r>
    </w:p>
    <w:p w14:paraId="36398950" w14:textId="77777777" w:rsidR="00F751B4" w:rsidRDefault="00F751B4"/>
  </w:footnote>
  <w:footnote w:type="continuationSeparator" w:id="0">
    <w:p w14:paraId="687E50C0" w14:textId="77777777" w:rsidR="00F751B4" w:rsidRDefault="00F751B4" w:rsidP="003B2AD0">
      <w:r>
        <w:continuationSeparator/>
      </w:r>
    </w:p>
    <w:p w14:paraId="50ECC28C" w14:textId="77777777" w:rsidR="00F751B4" w:rsidRDefault="00F751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C4BD2" w14:textId="77777777" w:rsidR="00EB51DF" w:rsidRDefault="00EB51DF">
    <w:pPr>
      <w:pStyle w:val="a8"/>
    </w:pPr>
  </w:p>
  <w:p w14:paraId="3F65B804" w14:textId="77777777" w:rsidR="00EB51DF" w:rsidRPr="0086516C" w:rsidRDefault="00EB51DF" w:rsidP="0086516C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341443"/>
      <w:docPartObj>
        <w:docPartGallery w:val="Page Numbers (Top of Page)"/>
        <w:docPartUnique/>
      </w:docPartObj>
    </w:sdtPr>
    <w:sdtContent>
      <w:p w14:paraId="7EF8DFBC" w14:textId="77777777" w:rsidR="00EB51DF" w:rsidRDefault="00000000" w:rsidP="0086516C">
        <w:pPr>
          <w:pStyle w:val="a8"/>
          <w:jc w:val="right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7AE0A" w14:textId="77777777" w:rsidR="00EB51DF" w:rsidRDefault="00EB51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A7C61" w14:textId="77777777" w:rsidR="00EB51DF" w:rsidRDefault="00EB51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537448"/>
    <w:multiLevelType w:val="hybridMultilevel"/>
    <w:tmpl w:val="8946C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A8687D"/>
    <w:multiLevelType w:val="hybridMultilevel"/>
    <w:tmpl w:val="7DD0F6AC"/>
    <w:lvl w:ilvl="0" w:tplc="78548E36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56E5F41"/>
    <w:multiLevelType w:val="hybridMultilevel"/>
    <w:tmpl w:val="99A2859E"/>
    <w:lvl w:ilvl="0" w:tplc="A5B6ACE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AC11E0"/>
    <w:multiLevelType w:val="multilevel"/>
    <w:tmpl w:val="E1C0286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A459B3"/>
    <w:multiLevelType w:val="hybridMultilevel"/>
    <w:tmpl w:val="CFD496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04389E"/>
    <w:multiLevelType w:val="hybridMultilevel"/>
    <w:tmpl w:val="0802B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97683"/>
    <w:multiLevelType w:val="singleLevel"/>
    <w:tmpl w:val="4A306C4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85B1129"/>
    <w:multiLevelType w:val="hybridMultilevel"/>
    <w:tmpl w:val="27D6C2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4480AF6"/>
    <w:multiLevelType w:val="hybridMultilevel"/>
    <w:tmpl w:val="51C2DCD4"/>
    <w:lvl w:ilvl="0" w:tplc="4A306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F53FC5"/>
    <w:multiLevelType w:val="hybridMultilevel"/>
    <w:tmpl w:val="FA2C1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274758"/>
    <w:multiLevelType w:val="hybridMultilevel"/>
    <w:tmpl w:val="936057A0"/>
    <w:lvl w:ilvl="0" w:tplc="F1446252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A9221F"/>
    <w:multiLevelType w:val="hybridMultilevel"/>
    <w:tmpl w:val="2E0AB40A"/>
    <w:lvl w:ilvl="0" w:tplc="6EEA9BDA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8332718"/>
    <w:multiLevelType w:val="hybridMultilevel"/>
    <w:tmpl w:val="1AD25E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76363E"/>
    <w:multiLevelType w:val="hybridMultilevel"/>
    <w:tmpl w:val="5D782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7D2535"/>
    <w:multiLevelType w:val="hybridMultilevel"/>
    <w:tmpl w:val="2B581B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640E7F"/>
    <w:multiLevelType w:val="hybridMultilevel"/>
    <w:tmpl w:val="76BEF44A"/>
    <w:lvl w:ilvl="0" w:tplc="08060B8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107E5"/>
    <w:multiLevelType w:val="hybridMultilevel"/>
    <w:tmpl w:val="FDA8BC86"/>
    <w:lvl w:ilvl="0" w:tplc="22CC4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027CC"/>
    <w:multiLevelType w:val="multilevel"/>
    <w:tmpl w:val="05FC045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7C8F4D9C"/>
    <w:multiLevelType w:val="hybridMultilevel"/>
    <w:tmpl w:val="316C7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96477A"/>
    <w:multiLevelType w:val="hybridMultilevel"/>
    <w:tmpl w:val="9B7ECB72"/>
    <w:lvl w:ilvl="0" w:tplc="AF5CFE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8029CE"/>
    <w:multiLevelType w:val="hybridMultilevel"/>
    <w:tmpl w:val="ED00DC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784946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73376910">
    <w:abstractNumId w:val="7"/>
  </w:num>
  <w:num w:numId="3" w16cid:durableId="265502706">
    <w:abstractNumId w:val="10"/>
  </w:num>
  <w:num w:numId="4" w16cid:durableId="1836147360">
    <w:abstractNumId w:val="16"/>
  </w:num>
  <w:num w:numId="5" w16cid:durableId="1825313306">
    <w:abstractNumId w:val="15"/>
  </w:num>
  <w:num w:numId="6" w16cid:durableId="185287824">
    <w:abstractNumId w:val="2"/>
  </w:num>
  <w:num w:numId="7" w16cid:durableId="1803111467">
    <w:abstractNumId w:val="3"/>
  </w:num>
  <w:num w:numId="8" w16cid:durableId="1313481976">
    <w:abstractNumId w:val="17"/>
  </w:num>
  <w:num w:numId="9" w16cid:durableId="1563171863">
    <w:abstractNumId w:val="18"/>
  </w:num>
  <w:num w:numId="10" w16cid:durableId="730545112">
    <w:abstractNumId w:val="1"/>
  </w:num>
  <w:num w:numId="11" w16cid:durableId="1312253356">
    <w:abstractNumId w:val="20"/>
  </w:num>
  <w:num w:numId="12" w16cid:durableId="1359314682">
    <w:abstractNumId w:val="6"/>
  </w:num>
  <w:num w:numId="13" w16cid:durableId="984354802">
    <w:abstractNumId w:val="19"/>
  </w:num>
  <w:num w:numId="14" w16cid:durableId="1077556470">
    <w:abstractNumId w:val="9"/>
  </w:num>
  <w:num w:numId="15" w16cid:durableId="2012442287">
    <w:abstractNumId w:val="14"/>
  </w:num>
  <w:num w:numId="16" w16cid:durableId="2113478413">
    <w:abstractNumId w:val="5"/>
  </w:num>
  <w:num w:numId="17" w16cid:durableId="1093017967">
    <w:abstractNumId w:val="8"/>
  </w:num>
  <w:num w:numId="18" w16cid:durableId="316224892">
    <w:abstractNumId w:val="12"/>
  </w:num>
  <w:num w:numId="19" w16cid:durableId="472910846">
    <w:abstractNumId w:val="11"/>
  </w:num>
  <w:num w:numId="20" w16cid:durableId="502168807">
    <w:abstractNumId w:val="21"/>
  </w:num>
  <w:num w:numId="21" w16cid:durableId="1365138083">
    <w:abstractNumId w:val="13"/>
  </w:num>
  <w:num w:numId="22" w16cid:durableId="1236815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47D"/>
    <w:rsid w:val="00007CA1"/>
    <w:rsid w:val="00012E79"/>
    <w:rsid w:val="00013969"/>
    <w:rsid w:val="000148FB"/>
    <w:rsid w:val="00024B9A"/>
    <w:rsid w:val="00031D0B"/>
    <w:rsid w:val="00032AF4"/>
    <w:rsid w:val="0004049C"/>
    <w:rsid w:val="00041AE5"/>
    <w:rsid w:val="0004234F"/>
    <w:rsid w:val="00043294"/>
    <w:rsid w:val="00044C50"/>
    <w:rsid w:val="0004695C"/>
    <w:rsid w:val="00047638"/>
    <w:rsid w:val="00051E83"/>
    <w:rsid w:val="00052F89"/>
    <w:rsid w:val="00061CAB"/>
    <w:rsid w:val="000652DD"/>
    <w:rsid w:val="00067E83"/>
    <w:rsid w:val="0007315E"/>
    <w:rsid w:val="00080746"/>
    <w:rsid w:val="00085D29"/>
    <w:rsid w:val="00093CD0"/>
    <w:rsid w:val="0009790F"/>
    <w:rsid w:val="000B7F40"/>
    <w:rsid w:val="000C0D57"/>
    <w:rsid w:val="000C7A51"/>
    <w:rsid w:val="000D6763"/>
    <w:rsid w:val="000E1435"/>
    <w:rsid w:val="000E17D8"/>
    <w:rsid w:val="000E6732"/>
    <w:rsid w:val="000F779B"/>
    <w:rsid w:val="001059D1"/>
    <w:rsid w:val="00112B0E"/>
    <w:rsid w:val="001178A0"/>
    <w:rsid w:val="00126A7D"/>
    <w:rsid w:val="00131269"/>
    <w:rsid w:val="001323A9"/>
    <w:rsid w:val="00133FA6"/>
    <w:rsid w:val="00141F3C"/>
    <w:rsid w:val="00145FFC"/>
    <w:rsid w:val="001542CE"/>
    <w:rsid w:val="0017117D"/>
    <w:rsid w:val="00172530"/>
    <w:rsid w:val="0017323F"/>
    <w:rsid w:val="00176388"/>
    <w:rsid w:val="00180ABE"/>
    <w:rsid w:val="0018615A"/>
    <w:rsid w:val="00191588"/>
    <w:rsid w:val="001A2D7D"/>
    <w:rsid w:val="001A4D85"/>
    <w:rsid w:val="001B00CA"/>
    <w:rsid w:val="001B1834"/>
    <w:rsid w:val="001B5622"/>
    <w:rsid w:val="001C1E0D"/>
    <w:rsid w:val="001D2CE1"/>
    <w:rsid w:val="001E3DB6"/>
    <w:rsid w:val="001F34BE"/>
    <w:rsid w:val="00200397"/>
    <w:rsid w:val="00205A5A"/>
    <w:rsid w:val="002071FF"/>
    <w:rsid w:val="0022378D"/>
    <w:rsid w:val="00224F93"/>
    <w:rsid w:val="00225668"/>
    <w:rsid w:val="00230B8B"/>
    <w:rsid w:val="00232C37"/>
    <w:rsid w:val="00240E04"/>
    <w:rsid w:val="002459ED"/>
    <w:rsid w:val="0024734B"/>
    <w:rsid w:val="002477B6"/>
    <w:rsid w:val="00253A47"/>
    <w:rsid w:val="0025430E"/>
    <w:rsid w:val="00256E12"/>
    <w:rsid w:val="0027622D"/>
    <w:rsid w:val="00285F91"/>
    <w:rsid w:val="00292640"/>
    <w:rsid w:val="00292ECB"/>
    <w:rsid w:val="002945FA"/>
    <w:rsid w:val="002946F5"/>
    <w:rsid w:val="002B1AD6"/>
    <w:rsid w:val="002B5274"/>
    <w:rsid w:val="002B6C9F"/>
    <w:rsid w:val="002C0B20"/>
    <w:rsid w:val="002D1373"/>
    <w:rsid w:val="002E16F8"/>
    <w:rsid w:val="002E19BB"/>
    <w:rsid w:val="002E422C"/>
    <w:rsid w:val="002E6ED4"/>
    <w:rsid w:val="002F2A00"/>
    <w:rsid w:val="002F318F"/>
    <w:rsid w:val="002F7412"/>
    <w:rsid w:val="00300DE7"/>
    <w:rsid w:val="003027D0"/>
    <w:rsid w:val="00321665"/>
    <w:rsid w:val="00322721"/>
    <w:rsid w:val="0032485C"/>
    <w:rsid w:val="00345F73"/>
    <w:rsid w:val="00357B95"/>
    <w:rsid w:val="00362A6D"/>
    <w:rsid w:val="00370A30"/>
    <w:rsid w:val="00375EE5"/>
    <w:rsid w:val="00376F39"/>
    <w:rsid w:val="00381663"/>
    <w:rsid w:val="00391F7F"/>
    <w:rsid w:val="00393952"/>
    <w:rsid w:val="00393FEB"/>
    <w:rsid w:val="003964AA"/>
    <w:rsid w:val="003A315F"/>
    <w:rsid w:val="003A6A75"/>
    <w:rsid w:val="003B06F2"/>
    <w:rsid w:val="003B0820"/>
    <w:rsid w:val="003B2443"/>
    <w:rsid w:val="003B2AD0"/>
    <w:rsid w:val="003B2AD6"/>
    <w:rsid w:val="003B732E"/>
    <w:rsid w:val="003C48BB"/>
    <w:rsid w:val="003C5F4D"/>
    <w:rsid w:val="003D2652"/>
    <w:rsid w:val="003E0C41"/>
    <w:rsid w:val="003E0D71"/>
    <w:rsid w:val="003E384D"/>
    <w:rsid w:val="00400C15"/>
    <w:rsid w:val="004107F7"/>
    <w:rsid w:val="00410D01"/>
    <w:rsid w:val="00412EB6"/>
    <w:rsid w:val="00413A9E"/>
    <w:rsid w:val="004148A9"/>
    <w:rsid w:val="004230B1"/>
    <w:rsid w:val="00424693"/>
    <w:rsid w:val="004446C5"/>
    <w:rsid w:val="0045034F"/>
    <w:rsid w:val="00452D0A"/>
    <w:rsid w:val="004620CB"/>
    <w:rsid w:val="00466F2D"/>
    <w:rsid w:val="00482B91"/>
    <w:rsid w:val="00484884"/>
    <w:rsid w:val="00486848"/>
    <w:rsid w:val="0049288E"/>
    <w:rsid w:val="00493C36"/>
    <w:rsid w:val="00497977"/>
    <w:rsid w:val="004A20C3"/>
    <w:rsid w:val="004A4380"/>
    <w:rsid w:val="004A4BC6"/>
    <w:rsid w:val="004A5BC2"/>
    <w:rsid w:val="004C060C"/>
    <w:rsid w:val="004C276B"/>
    <w:rsid w:val="004E0957"/>
    <w:rsid w:val="004E5A22"/>
    <w:rsid w:val="004F0802"/>
    <w:rsid w:val="0051510A"/>
    <w:rsid w:val="005353F6"/>
    <w:rsid w:val="005361A6"/>
    <w:rsid w:val="0053666A"/>
    <w:rsid w:val="00540B92"/>
    <w:rsid w:val="00543871"/>
    <w:rsid w:val="00554A4E"/>
    <w:rsid w:val="00577042"/>
    <w:rsid w:val="005807C0"/>
    <w:rsid w:val="00581473"/>
    <w:rsid w:val="005A246E"/>
    <w:rsid w:val="005A3E51"/>
    <w:rsid w:val="005B0100"/>
    <w:rsid w:val="005B23C3"/>
    <w:rsid w:val="005C356E"/>
    <w:rsid w:val="005D16C2"/>
    <w:rsid w:val="005D39C1"/>
    <w:rsid w:val="005D6583"/>
    <w:rsid w:val="005D7B22"/>
    <w:rsid w:val="005E23FD"/>
    <w:rsid w:val="005E3301"/>
    <w:rsid w:val="005E77D1"/>
    <w:rsid w:val="005F50F3"/>
    <w:rsid w:val="00603238"/>
    <w:rsid w:val="006149A0"/>
    <w:rsid w:val="00615464"/>
    <w:rsid w:val="00617E5C"/>
    <w:rsid w:val="006215AD"/>
    <w:rsid w:val="006253E1"/>
    <w:rsid w:val="00626AB7"/>
    <w:rsid w:val="00641595"/>
    <w:rsid w:val="00647A27"/>
    <w:rsid w:val="00654996"/>
    <w:rsid w:val="00654C62"/>
    <w:rsid w:val="006550B0"/>
    <w:rsid w:val="0066143A"/>
    <w:rsid w:val="00661D5E"/>
    <w:rsid w:val="0067014A"/>
    <w:rsid w:val="0069301E"/>
    <w:rsid w:val="00695984"/>
    <w:rsid w:val="00696394"/>
    <w:rsid w:val="00696697"/>
    <w:rsid w:val="006969FE"/>
    <w:rsid w:val="006A3312"/>
    <w:rsid w:val="006A70F9"/>
    <w:rsid w:val="006B410E"/>
    <w:rsid w:val="006C1891"/>
    <w:rsid w:val="006C2F12"/>
    <w:rsid w:val="006D0575"/>
    <w:rsid w:val="006D3194"/>
    <w:rsid w:val="006D6D8D"/>
    <w:rsid w:val="006E043F"/>
    <w:rsid w:val="007005D5"/>
    <w:rsid w:val="00704626"/>
    <w:rsid w:val="00704A98"/>
    <w:rsid w:val="00705B41"/>
    <w:rsid w:val="00706B6A"/>
    <w:rsid w:val="007311EE"/>
    <w:rsid w:val="0073647D"/>
    <w:rsid w:val="007376D4"/>
    <w:rsid w:val="007449DD"/>
    <w:rsid w:val="007A637D"/>
    <w:rsid w:val="007C6C61"/>
    <w:rsid w:val="007D5E32"/>
    <w:rsid w:val="007F3039"/>
    <w:rsid w:val="007F42E9"/>
    <w:rsid w:val="0080370C"/>
    <w:rsid w:val="008056A4"/>
    <w:rsid w:val="00810183"/>
    <w:rsid w:val="00813A9F"/>
    <w:rsid w:val="00823539"/>
    <w:rsid w:val="0082386F"/>
    <w:rsid w:val="008341F9"/>
    <w:rsid w:val="00845777"/>
    <w:rsid w:val="00847EBE"/>
    <w:rsid w:val="0086483C"/>
    <w:rsid w:val="0086516C"/>
    <w:rsid w:val="00867936"/>
    <w:rsid w:val="00870A09"/>
    <w:rsid w:val="0087415C"/>
    <w:rsid w:val="00875A27"/>
    <w:rsid w:val="0088207A"/>
    <w:rsid w:val="008904EF"/>
    <w:rsid w:val="008A0EB7"/>
    <w:rsid w:val="008A6B96"/>
    <w:rsid w:val="008B05A0"/>
    <w:rsid w:val="008B08B3"/>
    <w:rsid w:val="008B1B7B"/>
    <w:rsid w:val="008B1EBA"/>
    <w:rsid w:val="008B4487"/>
    <w:rsid w:val="008C341B"/>
    <w:rsid w:val="008C5A78"/>
    <w:rsid w:val="008D0519"/>
    <w:rsid w:val="008D7ED8"/>
    <w:rsid w:val="008E7D28"/>
    <w:rsid w:val="008F009C"/>
    <w:rsid w:val="008F726E"/>
    <w:rsid w:val="008F7D05"/>
    <w:rsid w:val="00900E04"/>
    <w:rsid w:val="00901B67"/>
    <w:rsid w:val="0090222A"/>
    <w:rsid w:val="00902713"/>
    <w:rsid w:val="00902F8D"/>
    <w:rsid w:val="00912DF5"/>
    <w:rsid w:val="00923627"/>
    <w:rsid w:val="0092634E"/>
    <w:rsid w:val="00942837"/>
    <w:rsid w:val="009435FA"/>
    <w:rsid w:val="009448CF"/>
    <w:rsid w:val="00955854"/>
    <w:rsid w:val="00960F84"/>
    <w:rsid w:val="00961E45"/>
    <w:rsid w:val="00970A4E"/>
    <w:rsid w:val="009757C6"/>
    <w:rsid w:val="009814DB"/>
    <w:rsid w:val="009823C8"/>
    <w:rsid w:val="0098558F"/>
    <w:rsid w:val="00990E1A"/>
    <w:rsid w:val="00996FE1"/>
    <w:rsid w:val="009A6E15"/>
    <w:rsid w:val="009B1DEA"/>
    <w:rsid w:val="009C12D3"/>
    <w:rsid w:val="009C1E04"/>
    <w:rsid w:val="009C6796"/>
    <w:rsid w:val="009C71F7"/>
    <w:rsid w:val="009D4BE7"/>
    <w:rsid w:val="009F168F"/>
    <w:rsid w:val="009F58F6"/>
    <w:rsid w:val="009F77B5"/>
    <w:rsid w:val="00A03839"/>
    <w:rsid w:val="00A208F6"/>
    <w:rsid w:val="00A22A03"/>
    <w:rsid w:val="00A31ED1"/>
    <w:rsid w:val="00A3588B"/>
    <w:rsid w:val="00A413F4"/>
    <w:rsid w:val="00A4509A"/>
    <w:rsid w:val="00A51AEF"/>
    <w:rsid w:val="00A62ACD"/>
    <w:rsid w:val="00A72EE0"/>
    <w:rsid w:val="00A72FBB"/>
    <w:rsid w:val="00A93D53"/>
    <w:rsid w:val="00A9466B"/>
    <w:rsid w:val="00A9530B"/>
    <w:rsid w:val="00AC053F"/>
    <w:rsid w:val="00AC36A5"/>
    <w:rsid w:val="00AD307A"/>
    <w:rsid w:val="00AD6833"/>
    <w:rsid w:val="00AD7B83"/>
    <w:rsid w:val="00AF71DB"/>
    <w:rsid w:val="00B0134E"/>
    <w:rsid w:val="00B01560"/>
    <w:rsid w:val="00B01F96"/>
    <w:rsid w:val="00B10D01"/>
    <w:rsid w:val="00B12F5D"/>
    <w:rsid w:val="00B150FE"/>
    <w:rsid w:val="00B153D0"/>
    <w:rsid w:val="00B169E4"/>
    <w:rsid w:val="00B351E9"/>
    <w:rsid w:val="00B40610"/>
    <w:rsid w:val="00B4532A"/>
    <w:rsid w:val="00B46579"/>
    <w:rsid w:val="00B5147D"/>
    <w:rsid w:val="00B56C59"/>
    <w:rsid w:val="00B814B1"/>
    <w:rsid w:val="00B81FAC"/>
    <w:rsid w:val="00B903F9"/>
    <w:rsid w:val="00B92370"/>
    <w:rsid w:val="00B9437F"/>
    <w:rsid w:val="00B96581"/>
    <w:rsid w:val="00BA167D"/>
    <w:rsid w:val="00BA3F36"/>
    <w:rsid w:val="00BA54C1"/>
    <w:rsid w:val="00BA59C7"/>
    <w:rsid w:val="00BC0AAC"/>
    <w:rsid w:val="00BC1575"/>
    <w:rsid w:val="00BC2DF6"/>
    <w:rsid w:val="00BC42D1"/>
    <w:rsid w:val="00BE4EDB"/>
    <w:rsid w:val="00BE7393"/>
    <w:rsid w:val="00BE79B2"/>
    <w:rsid w:val="00C00E5A"/>
    <w:rsid w:val="00C0393C"/>
    <w:rsid w:val="00C06B74"/>
    <w:rsid w:val="00C26C7D"/>
    <w:rsid w:val="00C3216A"/>
    <w:rsid w:val="00C3593A"/>
    <w:rsid w:val="00C45028"/>
    <w:rsid w:val="00C45B01"/>
    <w:rsid w:val="00C51248"/>
    <w:rsid w:val="00C53840"/>
    <w:rsid w:val="00C60F9A"/>
    <w:rsid w:val="00C757EA"/>
    <w:rsid w:val="00C8604B"/>
    <w:rsid w:val="00C90FB3"/>
    <w:rsid w:val="00C92C61"/>
    <w:rsid w:val="00CA3910"/>
    <w:rsid w:val="00CA5918"/>
    <w:rsid w:val="00CB60A4"/>
    <w:rsid w:val="00CC279C"/>
    <w:rsid w:val="00CC480C"/>
    <w:rsid w:val="00CC4B8D"/>
    <w:rsid w:val="00CD1052"/>
    <w:rsid w:val="00CE3969"/>
    <w:rsid w:val="00CE4E0B"/>
    <w:rsid w:val="00CE7EBC"/>
    <w:rsid w:val="00CF4E3E"/>
    <w:rsid w:val="00CF753A"/>
    <w:rsid w:val="00D04FB9"/>
    <w:rsid w:val="00D05A9F"/>
    <w:rsid w:val="00D144B0"/>
    <w:rsid w:val="00D267FC"/>
    <w:rsid w:val="00D31C3E"/>
    <w:rsid w:val="00D34582"/>
    <w:rsid w:val="00D3591B"/>
    <w:rsid w:val="00D427D1"/>
    <w:rsid w:val="00D42852"/>
    <w:rsid w:val="00D45BBA"/>
    <w:rsid w:val="00D570BB"/>
    <w:rsid w:val="00D6457A"/>
    <w:rsid w:val="00D65752"/>
    <w:rsid w:val="00D71135"/>
    <w:rsid w:val="00D771E3"/>
    <w:rsid w:val="00D83AC4"/>
    <w:rsid w:val="00D85722"/>
    <w:rsid w:val="00D85FD0"/>
    <w:rsid w:val="00D90ADD"/>
    <w:rsid w:val="00D92AFD"/>
    <w:rsid w:val="00D944FA"/>
    <w:rsid w:val="00D95503"/>
    <w:rsid w:val="00DA6451"/>
    <w:rsid w:val="00DB62C2"/>
    <w:rsid w:val="00DB6FD2"/>
    <w:rsid w:val="00DC538C"/>
    <w:rsid w:val="00DC652C"/>
    <w:rsid w:val="00DD0324"/>
    <w:rsid w:val="00DD298A"/>
    <w:rsid w:val="00DD6506"/>
    <w:rsid w:val="00DD6649"/>
    <w:rsid w:val="00DD71B0"/>
    <w:rsid w:val="00DD75C5"/>
    <w:rsid w:val="00DE6854"/>
    <w:rsid w:val="00DE6E8A"/>
    <w:rsid w:val="00DE7E19"/>
    <w:rsid w:val="00DF0321"/>
    <w:rsid w:val="00DF237C"/>
    <w:rsid w:val="00E02CDF"/>
    <w:rsid w:val="00E13201"/>
    <w:rsid w:val="00E14B31"/>
    <w:rsid w:val="00E15F9D"/>
    <w:rsid w:val="00E207B1"/>
    <w:rsid w:val="00E253B0"/>
    <w:rsid w:val="00E25FE8"/>
    <w:rsid w:val="00E32DD8"/>
    <w:rsid w:val="00E33026"/>
    <w:rsid w:val="00E57DEE"/>
    <w:rsid w:val="00E63B1D"/>
    <w:rsid w:val="00E6702F"/>
    <w:rsid w:val="00E925F9"/>
    <w:rsid w:val="00E97CAC"/>
    <w:rsid w:val="00EA3235"/>
    <w:rsid w:val="00EA4815"/>
    <w:rsid w:val="00EA4CF3"/>
    <w:rsid w:val="00EB0F4C"/>
    <w:rsid w:val="00EB2B34"/>
    <w:rsid w:val="00EB51DF"/>
    <w:rsid w:val="00EC4CDE"/>
    <w:rsid w:val="00EC5098"/>
    <w:rsid w:val="00ED1FF5"/>
    <w:rsid w:val="00ED3118"/>
    <w:rsid w:val="00ED6E6D"/>
    <w:rsid w:val="00EE2363"/>
    <w:rsid w:val="00EE2A53"/>
    <w:rsid w:val="00EE2D9D"/>
    <w:rsid w:val="00EF3990"/>
    <w:rsid w:val="00EF7846"/>
    <w:rsid w:val="00F01001"/>
    <w:rsid w:val="00F14270"/>
    <w:rsid w:val="00F20F7B"/>
    <w:rsid w:val="00F23E25"/>
    <w:rsid w:val="00F32FC8"/>
    <w:rsid w:val="00F41580"/>
    <w:rsid w:val="00F45B9D"/>
    <w:rsid w:val="00F5113A"/>
    <w:rsid w:val="00F548E6"/>
    <w:rsid w:val="00F567DB"/>
    <w:rsid w:val="00F57C4F"/>
    <w:rsid w:val="00F6132D"/>
    <w:rsid w:val="00F62245"/>
    <w:rsid w:val="00F67E65"/>
    <w:rsid w:val="00F7102E"/>
    <w:rsid w:val="00F751B4"/>
    <w:rsid w:val="00F75E68"/>
    <w:rsid w:val="00F8440E"/>
    <w:rsid w:val="00F84CAC"/>
    <w:rsid w:val="00F86018"/>
    <w:rsid w:val="00F87F00"/>
    <w:rsid w:val="00F904FB"/>
    <w:rsid w:val="00F94571"/>
    <w:rsid w:val="00F969A7"/>
    <w:rsid w:val="00FA0F82"/>
    <w:rsid w:val="00FA6BFD"/>
    <w:rsid w:val="00FA6E0B"/>
    <w:rsid w:val="00FA7D84"/>
    <w:rsid w:val="00FB0447"/>
    <w:rsid w:val="00FB17B5"/>
    <w:rsid w:val="00FB35B4"/>
    <w:rsid w:val="00FB68B1"/>
    <w:rsid w:val="00FC7A52"/>
    <w:rsid w:val="00FD4C74"/>
    <w:rsid w:val="00FE4C50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5432EB"/>
  <w15:docId w15:val="{881BC258-E942-4A6E-AE3E-14223A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F3ED2"/>
    <w:pPr>
      <w:ind w:firstLine="567"/>
    </w:pPr>
  </w:style>
  <w:style w:type="paragraph" w:styleId="1">
    <w:name w:val="heading 1"/>
    <w:aliases w:val="Глава"/>
    <w:basedOn w:val="a1"/>
    <w:next w:val="a1"/>
    <w:link w:val="10"/>
    <w:rsid w:val="00400C15"/>
    <w:pPr>
      <w:keepNext/>
      <w:ind w:firstLine="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3">
    <w:name w:val="heading 3"/>
    <w:basedOn w:val="a1"/>
    <w:next w:val="a1"/>
    <w:semiHidden/>
    <w:unhideWhenUsed/>
    <w:qFormat/>
    <w:locked/>
    <w:rsid w:val="00D3591B"/>
    <w:pPr>
      <w:keepNext/>
      <w:keepLines/>
      <w:spacing w:before="200" w:line="240" w:lineRule="auto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B01560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B01560"/>
    <w:pPr>
      <w:spacing w:after="100"/>
      <w:ind w:left="280"/>
    </w:pPr>
  </w:style>
  <w:style w:type="paragraph" w:styleId="a5">
    <w:name w:val="Balloon Text"/>
    <w:basedOn w:val="a1"/>
    <w:semiHidden/>
    <w:rsid w:val="0022378D"/>
    <w:rPr>
      <w:rFonts w:ascii="Tahoma" w:hAnsi="Tahoma" w:cs="Tahoma"/>
      <w:sz w:val="16"/>
      <w:szCs w:val="16"/>
    </w:rPr>
  </w:style>
  <w:style w:type="table" w:styleId="a6">
    <w:name w:val="Table Grid"/>
    <w:basedOn w:val="a3"/>
    <w:uiPriority w:val="59"/>
    <w:rsid w:val="00093CD0"/>
    <w:rPr>
      <w:rFonts w:eastAsia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rsid w:val="000E17D8"/>
    <w:rPr>
      <w:color w:val="0000FF" w:themeColor="hyperlink"/>
      <w:u w:val="single"/>
    </w:rPr>
  </w:style>
  <w:style w:type="paragraph" w:styleId="a8">
    <w:name w:val="header"/>
    <w:basedOn w:val="a1"/>
    <w:link w:val="a9"/>
    <w:uiPriority w:val="99"/>
    <w:rsid w:val="003B2AD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3B2AD0"/>
    <w:rPr>
      <w:sz w:val="28"/>
    </w:rPr>
  </w:style>
  <w:style w:type="paragraph" w:styleId="aa">
    <w:name w:val="footer"/>
    <w:basedOn w:val="a1"/>
    <w:link w:val="ab"/>
    <w:uiPriority w:val="99"/>
    <w:rsid w:val="003B2A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3B2AD0"/>
    <w:rPr>
      <w:sz w:val="28"/>
    </w:rPr>
  </w:style>
  <w:style w:type="character" w:customStyle="1" w:styleId="10">
    <w:name w:val="Заголовок 1 Знак"/>
    <w:aliases w:val="Глава Знак"/>
    <w:link w:val="1"/>
    <w:rsid w:val="00400C15"/>
    <w:rPr>
      <w:rFonts w:eastAsiaTheme="majorEastAsia" w:cstheme="majorBidi"/>
      <w:b/>
      <w:bCs/>
      <w:caps/>
      <w:kern w:val="32"/>
      <w:szCs w:val="32"/>
    </w:rPr>
  </w:style>
  <w:style w:type="paragraph" w:styleId="ac">
    <w:name w:val="Subtitle"/>
    <w:aliases w:val="Подзаголовок 2"/>
    <w:basedOn w:val="a1"/>
    <w:next w:val="a1"/>
    <w:link w:val="ad"/>
    <w:qFormat/>
    <w:rsid w:val="00581473"/>
    <w:pPr>
      <w:spacing w:before="120" w:after="120"/>
      <w:outlineLvl w:val="1"/>
    </w:pPr>
    <w:rPr>
      <w:rFonts w:eastAsiaTheme="majorEastAsia" w:cstheme="majorBidi"/>
      <w:i/>
      <w:szCs w:val="24"/>
    </w:rPr>
  </w:style>
  <w:style w:type="character" w:customStyle="1" w:styleId="ad">
    <w:name w:val="Подзаголовок Знак"/>
    <w:aliases w:val="Подзаголовок 2 Знак"/>
    <w:link w:val="ac"/>
    <w:rsid w:val="00581473"/>
    <w:rPr>
      <w:rFonts w:ascii="Times New Roman" w:eastAsiaTheme="majorEastAsia" w:hAnsi="Times New Roman" w:cstheme="majorBidi"/>
      <w:i/>
      <w:sz w:val="28"/>
      <w:szCs w:val="24"/>
    </w:rPr>
  </w:style>
  <w:style w:type="paragraph" w:styleId="ae">
    <w:name w:val="TOC Heading"/>
    <w:basedOn w:val="1"/>
    <w:next w:val="a1"/>
    <w:uiPriority w:val="39"/>
    <w:semiHidden/>
    <w:unhideWhenUsed/>
    <w:qFormat/>
    <w:rsid w:val="00581473"/>
    <w:pPr>
      <w:keepLines/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kern w:val="0"/>
      <w:szCs w:val="2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E15F9D"/>
    <w:rPr>
      <w:color w:val="605E5C"/>
      <w:shd w:val="clear" w:color="auto" w:fill="E1DFDD"/>
    </w:rPr>
  </w:style>
  <w:style w:type="table" w:customStyle="1" w:styleId="13">
    <w:name w:val="Сетка таблицы светлая1"/>
    <w:basedOn w:val="a3"/>
    <w:uiPriority w:val="40"/>
    <w:rsid w:val="005B23C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Номера страниц"/>
    <w:basedOn w:val="a8"/>
    <w:link w:val="af0"/>
    <w:rsid w:val="008E7D28"/>
    <w:pPr>
      <w:jc w:val="right"/>
    </w:pPr>
    <w:rPr>
      <w:sz w:val="22"/>
    </w:rPr>
  </w:style>
  <w:style w:type="character" w:customStyle="1" w:styleId="af0">
    <w:name w:val="Номера страниц Знак"/>
    <w:basedOn w:val="a9"/>
    <w:link w:val="af"/>
    <w:rsid w:val="008E7D28"/>
    <w:rPr>
      <w:sz w:val="22"/>
    </w:rPr>
  </w:style>
  <w:style w:type="character" w:customStyle="1" w:styleId="af1">
    <w:name w:val="ВШПФиКТ Тема выпускной работы"/>
    <w:basedOn w:val="a2"/>
    <w:rsid w:val="00D95503"/>
    <w:rPr>
      <w:b/>
      <w:bCs/>
    </w:rPr>
  </w:style>
  <w:style w:type="paragraph" w:customStyle="1" w:styleId="af2">
    <w:name w:val="ВШПФиКТ Заголовок титульной страницы"/>
    <w:basedOn w:val="a1"/>
    <w:qFormat/>
    <w:rsid w:val="00D3591B"/>
    <w:pPr>
      <w:spacing w:line="240" w:lineRule="auto"/>
      <w:ind w:firstLine="0"/>
      <w:jc w:val="center"/>
    </w:pPr>
    <w:rPr>
      <w:snapToGrid w:val="0"/>
    </w:rPr>
  </w:style>
  <w:style w:type="paragraph" w:customStyle="1" w:styleId="af3">
    <w:name w:val="ВШПФиКТ Работа допущена"/>
    <w:basedOn w:val="a1"/>
    <w:qFormat/>
    <w:rsid w:val="00D3591B"/>
    <w:pPr>
      <w:spacing w:line="240" w:lineRule="auto"/>
      <w:ind w:left="5670" w:firstLine="0"/>
    </w:pPr>
    <w:rPr>
      <w:rFonts w:eastAsia="Times New Roman"/>
    </w:rPr>
  </w:style>
  <w:style w:type="paragraph" w:customStyle="1" w:styleId="af4">
    <w:name w:val="ВШПФиКТ Название работы"/>
    <w:basedOn w:val="a1"/>
    <w:qFormat/>
    <w:rsid w:val="002B5274"/>
    <w:pPr>
      <w:spacing w:line="240" w:lineRule="auto"/>
      <w:ind w:firstLine="0"/>
      <w:jc w:val="center"/>
    </w:pPr>
  </w:style>
  <w:style w:type="paragraph" w:customStyle="1" w:styleId="af5">
    <w:name w:val="ВШПФиКТ направление и ФИО"/>
    <w:basedOn w:val="a1"/>
    <w:qFormat/>
    <w:rsid w:val="001542CE"/>
    <w:pPr>
      <w:spacing w:after="240" w:line="240" w:lineRule="auto"/>
      <w:ind w:firstLine="0"/>
      <w:contextualSpacing/>
    </w:pPr>
    <w:rPr>
      <w:szCs w:val="28"/>
    </w:rPr>
  </w:style>
  <w:style w:type="paragraph" w:customStyle="1" w:styleId="-">
    <w:name w:val="ВШПФиКТ Санкт-Петербург и год"/>
    <w:basedOn w:val="a1"/>
    <w:qFormat/>
    <w:rsid w:val="00D3591B"/>
    <w:pPr>
      <w:spacing w:line="240" w:lineRule="auto"/>
      <w:ind w:firstLine="0"/>
      <w:jc w:val="center"/>
    </w:pPr>
    <w:rPr>
      <w:rFonts w:eastAsia="Times New Roman"/>
    </w:rPr>
  </w:style>
  <w:style w:type="paragraph" w:customStyle="1" w:styleId="af6">
    <w:name w:val="ВШПФиКТ Реферат"/>
    <w:basedOn w:val="a1"/>
    <w:qFormat/>
    <w:rsid w:val="00FB0447"/>
    <w:pPr>
      <w:keepNext/>
      <w:spacing w:after="240"/>
      <w:ind w:firstLine="0"/>
      <w:jc w:val="center"/>
    </w:pPr>
    <w:rPr>
      <w:b/>
      <w:caps/>
    </w:rPr>
  </w:style>
  <w:style w:type="paragraph" w:customStyle="1" w:styleId="af7">
    <w:name w:val="ВШПФиКТ Реферат (количество страниц"/>
    <w:aliases w:val="таблиц/рисунков)"/>
    <w:basedOn w:val="a1"/>
    <w:qFormat/>
    <w:rsid w:val="00362A6D"/>
    <w:pPr>
      <w:ind w:firstLine="0"/>
      <w:jc w:val="center"/>
    </w:pPr>
  </w:style>
  <w:style w:type="paragraph" w:customStyle="1" w:styleId="af8">
    <w:name w:val="ВШПФиКТ Содержание"/>
    <w:basedOn w:val="af6"/>
    <w:qFormat/>
    <w:rsid w:val="00FB0447"/>
    <w:pPr>
      <w:pageBreakBefore/>
    </w:pPr>
  </w:style>
  <w:style w:type="paragraph" w:customStyle="1" w:styleId="1-2-3">
    <w:name w:val="ВШПФиКТ Заголовок главы 1-2-3"/>
    <w:basedOn w:val="1"/>
    <w:qFormat/>
    <w:rsid w:val="00FB0447"/>
    <w:pPr>
      <w:pageBreakBefore/>
      <w:spacing w:after="240"/>
      <w:jc w:val="both"/>
    </w:pPr>
  </w:style>
  <w:style w:type="paragraph" w:customStyle="1" w:styleId="11-12-13">
    <w:name w:val="ВШПФиКТ заголовок подраздела 1.1-1.2-1.3"/>
    <w:basedOn w:val="a1"/>
    <w:qFormat/>
    <w:rsid w:val="00FB0447"/>
    <w:pPr>
      <w:keepNext/>
      <w:spacing w:before="120" w:after="120"/>
      <w:ind w:firstLine="0"/>
      <w:outlineLvl w:val="0"/>
    </w:pPr>
    <w:rPr>
      <w:rFonts w:eastAsia="Times New Roman"/>
      <w:b/>
      <w:bCs/>
      <w:kern w:val="28"/>
      <w:szCs w:val="32"/>
    </w:rPr>
  </w:style>
  <w:style w:type="paragraph" w:customStyle="1" w:styleId="111-112-113">
    <w:name w:val="ВШПФиКТ заголовок подраздела 1.1.1-1.1.2-1.1.3"/>
    <w:basedOn w:val="ac"/>
    <w:qFormat/>
    <w:rsid w:val="00FB0447"/>
    <w:pPr>
      <w:keepNext/>
      <w:ind w:firstLine="0"/>
    </w:pPr>
    <w:rPr>
      <w:b/>
    </w:rPr>
  </w:style>
  <w:style w:type="paragraph" w:customStyle="1" w:styleId="af9">
    <w:name w:val="ВШПФиКТ рисунок + подпись рисунка"/>
    <w:basedOn w:val="a1"/>
    <w:qFormat/>
    <w:rsid w:val="00D3591B"/>
    <w:pPr>
      <w:spacing w:after="240" w:line="240" w:lineRule="auto"/>
      <w:ind w:firstLine="0"/>
      <w:contextualSpacing/>
      <w:jc w:val="center"/>
    </w:pPr>
    <w:rPr>
      <w:noProof/>
      <w:sz w:val="24"/>
    </w:rPr>
  </w:style>
  <w:style w:type="paragraph" w:customStyle="1" w:styleId="afa">
    <w:name w:val="ВШПФиКТ название таблицы"/>
    <w:basedOn w:val="a1"/>
    <w:qFormat/>
    <w:rsid w:val="001E3DB6"/>
    <w:pPr>
      <w:keepNext/>
      <w:spacing w:before="240"/>
      <w:ind w:firstLine="0"/>
      <w:contextualSpacing/>
      <w:jc w:val="right"/>
    </w:pPr>
    <w:rPr>
      <w:rFonts w:eastAsia="Times New Roman"/>
      <w:sz w:val="24"/>
    </w:rPr>
  </w:style>
  <w:style w:type="paragraph" w:customStyle="1" w:styleId="afb">
    <w:name w:val="ВШПФиКТ формулы"/>
    <w:basedOn w:val="a1"/>
    <w:qFormat/>
    <w:rsid w:val="00D3591B"/>
    <w:pPr>
      <w:tabs>
        <w:tab w:val="left" w:pos="0"/>
        <w:tab w:val="center" w:pos="4678"/>
        <w:tab w:val="right" w:pos="9356"/>
      </w:tabs>
      <w:spacing w:line="240" w:lineRule="auto"/>
      <w:ind w:firstLine="0"/>
    </w:pPr>
    <w:rPr>
      <w:rFonts w:eastAsia="Times New Roman"/>
    </w:rPr>
  </w:style>
  <w:style w:type="paragraph" w:customStyle="1" w:styleId="afc">
    <w:name w:val="ВШПФиКТ Формулы пояснение"/>
    <w:basedOn w:val="a1"/>
    <w:qFormat/>
    <w:rsid w:val="00B12F5D"/>
    <w:pPr>
      <w:ind w:firstLine="0"/>
    </w:pPr>
  </w:style>
  <w:style w:type="paragraph" w:customStyle="1" w:styleId="a0">
    <w:name w:val="ВШПФиКТ Нумерованный список"/>
    <w:basedOn w:val="a1"/>
    <w:qFormat/>
    <w:rsid w:val="001542CE"/>
    <w:pPr>
      <w:numPr>
        <w:numId w:val="18"/>
      </w:numPr>
      <w:tabs>
        <w:tab w:val="left" w:pos="1134"/>
      </w:tabs>
      <w:ind w:left="0" w:firstLine="567"/>
    </w:pPr>
    <w:rPr>
      <w:rFonts w:cstheme="minorBidi"/>
    </w:rPr>
  </w:style>
  <w:style w:type="paragraph" w:customStyle="1" w:styleId="a">
    <w:name w:val="ВШПФиКТ Маркерный список"/>
    <w:basedOn w:val="a1"/>
    <w:qFormat/>
    <w:rsid w:val="001542CE"/>
    <w:pPr>
      <w:numPr>
        <w:numId w:val="19"/>
      </w:numPr>
      <w:tabs>
        <w:tab w:val="left" w:pos="1134"/>
      </w:tabs>
      <w:ind w:left="0" w:firstLine="567"/>
    </w:pPr>
    <w:rPr>
      <w:rFonts w:cstheme="minorBidi"/>
    </w:rPr>
  </w:style>
  <w:style w:type="paragraph" w:customStyle="1" w:styleId="afd">
    <w:name w:val="ВШПФиКТ Список использованных источников"/>
    <w:basedOn w:val="1"/>
    <w:qFormat/>
    <w:rsid w:val="00AD7B83"/>
    <w:pPr>
      <w:spacing w:after="240"/>
      <w:jc w:val="both"/>
    </w:pPr>
  </w:style>
  <w:style w:type="paragraph" w:customStyle="1" w:styleId="afe">
    <w:name w:val="ВШПФиКТ Приложение"/>
    <w:basedOn w:val="1"/>
    <w:rsid w:val="001542CE"/>
    <w:pPr>
      <w:tabs>
        <w:tab w:val="decimal" w:pos="5387"/>
      </w:tabs>
    </w:pPr>
  </w:style>
  <w:style w:type="character" w:customStyle="1" w:styleId="20">
    <w:name w:val="Неразрешенное упоминание2"/>
    <w:basedOn w:val="a2"/>
    <w:uiPriority w:val="99"/>
    <w:semiHidden/>
    <w:unhideWhenUsed/>
    <w:rsid w:val="00540B92"/>
    <w:rPr>
      <w:color w:val="605E5C"/>
      <w:shd w:val="clear" w:color="auto" w:fill="E1DFDD"/>
    </w:rPr>
  </w:style>
  <w:style w:type="character" w:styleId="aff">
    <w:name w:val="Placeholder Text"/>
    <w:basedOn w:val="a2"/>
    <w:uiPriority w:val="99"/>
    <w:semiHidden/>
    <w:rsid w:val="00AF71DB"/>
    <w:rPr>
      <w:color w:val="808080"/>
    </w:rPr>
  </w:style>
  <w:style w:type="paragraph" w:styleId="aff0">
    <w:name w:val="caption"/>
    <w:basedOn w:val="a1"/>
    <w:next w:val="a1"/>
    <w:uiPriority w:val="35"/>
    <w:unhideWhenUsed/>
    <w:qFormat/>
    <w:locked/>
    <w:rsid w:val="00942837"/>
    <w:pPr>
      <w:spacing w:after="200"/>
      <w:ind w:firstLine="709"/>
      <w:jc w:val="center"/>
    </w:pPr>
    <w:rPr>
      <w:rFonts w:cs="Calibri"/>
      <w:iCs/>
      <w:szCs w:val="18"/>
    </w:rPr>
  </w:style>
  <w:style w:type="paragraph" w:styleId="aff1">
    <w:name w:val="List Paragraph"/>
    <w:basedOn w:val="a1"/>
    <w:uiPriority w:val="34"/>
    <w:qFormat/>
    <w:rsid w:val="00FE4C50"/>
    <w:pPr>
      <w:ind w:left="720"/>
      <w:contextualSpacing/>
    </w:pPr>
  </w:style>
  <w:style w:type="paragraph" w:styleId="aff2">
    <w:name w:val="Title"/>
    <w:basedOn w:val="a1"/>
    <w:next w:val="a1"/>
    <w:link w:val="aff3"/>
    <w:qFormat/>
    <w:rsid w:val="00F23E2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2"/>
    <w:link w:val="aff2"/>
    <w:rsid w:val="00F2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ArticleInAPeriodical</b:SourceType>
    <b:Guid>{8B91D13A-25A8-438A-A32D-0F8684F85C69}</b:Guid>
    <b:RefOrder>1</b:RefOrder>
  </b:Source>
</b:Sources>
</file>

<file path=customXml/itemProps1.xml><?xml version="1.0" encoding="utf-8"?>
<ds:datastoreItem xmlns:ds="http://schemas.openxmlformats.org/officeDocument/2006/customXml" ds:itemID="{AB90BAE3-AE63-48F2-81CC-19E8C65C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33</Pages>
  <Words>3812</Words>
  <Characters>21732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</Company>
  <LinksUpToDate>false</LinksUpToDate>
  <CharactersWithSpaces>25494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ВШПФиКТ</dc:creator>
  <cp:lastModifiedBy>Георгий Тетерин</cp:lastModifiedBy>
  <cp:revision>138</cp:revision>
  <cp:lastPrinted>2012-04-23T11:13:00Z</cp:lastPrinted>
  <dcterms:created xsi:type="dcterms:W3CDTF">2025-04-01T13:07:00Z</dcterms:created>
  <dcterms:modified xsi:type="dcterms:W3CDTF">2025-05-12T00:08:00Z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