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Clinical Research Learning Final Pack - 8-Week Roadmap</w:t>
      </w:r>
    </w:p>
    <w:p>
      <w:pPr>
        <w:pStyle w:val="Subtitle"/>
        <w:jc w:val="left"/>
      </w:pPr>
      <w:r>
        <w:t>Free or low-cost tools, home-friendly setup, and only synthetic/public/representative data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Borders>
              <w:top w:val="single" w:sz="8" w:color="2F5E8E"/>
              <w:left w:val="single" w:sz="8" w:color="2F5E8E"/>
              <w:bottom w:val="single" w:sz="8" w:color="2F5E8E"/>
              <w:right w:val="single" w:sz="8" w:color="2F5E8E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3F5B"/>
                <w:sz w:val="21"/>
              </w:rPr>
              <w:t>Operating assumptions</w:t>
              <w:br/>
            </w:r>
            <w:r>
              <w:rPr>
                <w:sz w:val="21"/>
              </w:rPr>
              <w:t>Target pace: roughly 5-10 hours per week. Use Git from the beginning, keep projects lightweight, and favor visible progress over tool sprawl or perfect mastery.</w:t>
            </w:r>
          </w:p>
        </w:tc>
      </w:tr>
    </w:tbl>
    <w:p/>
    <w:p>
      <w:pPr>
        <w:pStyle w:val="Heading1"/>
      </w:pPr>
      <w:r>
        <w:t>Recommended weekly rhythm</w:t>
      </w:r>
    </w:p>
    <w:p>
      <w:pPr>
        <w:ind w:left="288" w:hanging="259"/>
      </w:pPr>
      <w:r>
        <w:rPr>
          <w:b/>
        </w:rPr>
        <w:t xml:space="preserve">• </w:t>
      </w:r>
      <w:r>
        <w:t>Two learning sessions focused on the week's core topic.</w:t>
      </w:r>
    </w:p>
    <w:p>
      <w:pPr>
        <w:ind w:left="288" w:hanging="259"/>
      </w:pPr>
      <w:r>
        <w:rPr>
          <w:b/>
        </w:rPr>
        <w:t xml:space="preserve">• </w:t>
      </w:r>
      <w:r>
        <w:t>One build session for the mini-project or capstone component.</w:t>
      </w:r>
    </w:p>
    <w:p>
      <w:pPr>
        <w:ind w:left="288" w:hanging="259"/>
      </w:pPr>
      <w:r>
        <w:rPr>
          <w:b/>
        </w:rPr>
        <w:t xml:space="preserve">• </w:t>
      </w:r>
      <w:r>
        <w:t>One review / debug / documentation session.</w:t>
      </w:r>
    </w:p>
    <w:p>
      <w:pPr>
        <w:ind w:left="288" w:hanging="259"/>
      </w:pPr>
      <w:r>
        <w:rPr>
          <w:b/>
        </w:rPr>
        <w:t xml:space="preserve">• </w:t>
      </w:r>
      <w:r>
        <w:t>Optional shared session with Dad for setup, code review, or QA.</w:t>
      </w:r>
    </w:p>
    <w:p>
      <w:pPr>
        <w:pStyle w:val="Heading1"/>
      </w:pPr>
      <w:r>
        <w:t>Standing rules</w:t>
      </w:r>
    </w:p>
    <w:p>
      <w:pPr>
        <w:ind w:left="288" w:hanging="259"/>
      </w:pPr>
      <w:r>
        <w:rPr>
          <w:b/>
        </w:rPr>
        <w:t xml:space="preserve">• </w:t>
      </w:r>
      <w:r>
        <w:t>Every deliverable gets a README or short lab-note entry.</w:t>
      </w:r>
    </w:p>
    <w:p>
      <w:pPr>
        <w:ind w:left="288" w:hanging="259"/>
      </w:pPr>
      <w:r>
        <w:rPr>
          <w:b/>
        </w:rPr>
        <w:t xml:space="preserve">• </w:t>
      </w:r>
      <w:r>
        <w:t>Keep a simple data dictionary and update it as fields change.</w:t>
      </w:r>
    </w:p>
    <w:p>
      <w:pPr>
        <w:ind w:left="288" w:hanging="259"/>
      </w:pPr>
      <w:r>
        <w:rPr>
          <w:b/>
        </w:rPr>
        <w:t xml:space="preserve">• </w:t>
      </w:r>
      <w:r>
        <w:t>State the data source and confirm that no real work data was used.</w:t>
      </w:r>
    </w:p>
    <w:p>
      <w:pPr>
        <w:ind w:left="288" w:hanging="259"/>
      </w:pPr>
      <w:r>
        <w:rPr>
          <w:b/>
        </w:rPr>
        <w:t xml:space="preserve">• </w:t>
      </w:r>
      <w:r>
        <w:t>Treat AI outputs as drafts to verify, not answers to trust blindly.</w:t>
      </w:r>
    </w:p>
    <w:p>
      <w:pPr>
        <w:pStyle w:val="Heading1"/>
      </w:pPr>
      <w:r>
        <w:t>Week-by-week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80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Week(s)</w:t>
            </w:r>
          </w:p>
        </w:tc>
        <w:tc>
          <w:tcPr>
            <w:tcW w:type="dxa" w:w="2232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744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Core skills</w:t>
            </w:r>
          </w:p>
        </w:tc>
        <w:tc>
          <w:tcPr>
            <w:tcW w:type="dxa" w:w="2160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08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1-2</w:t>
            </w:r>
          </w:p>
        </w:tc>
        <w:tc>
          <w:tcPr>
            <w:tcW w:type="dxa" w:w="223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SQL foundations + Excel support</w:t>
            </w:r>
          </w:p>
        </w:tc>
        <w:tc>
          <w:tcPr>
            <w:tcW w:type="dxa" w:w="374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SELECT, JOIN, grouping, CTEs, basic window functions; study-tracker spreadsheet habits</w:t>
            </w:r>
          </w:p>
        </w:tc>
        <w:tc>
          <w:tcPr>
            <w:tcW w:type="dxa" w:w="216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SQL query set + README + starter data dictionary</w:t>
            </w:r>
          </w:p>
        </w:tc>
      </w:tr>
      <w:tr>
        <w:tc>
          <w:tcPr>
            <w:tcW w:type="dxa" w:w="108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3-4</w:t>
            </w:r>
          </w:p>
        </w:tc>
        <w:tc>
          <w:tcPr>
            <w:tcW w:type="dxa" w:w="223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Tableau + statistics for interpretation</w:t>
            </w:r>
          </w:p>
        </w:tc>
        <w:tc>
          <w:tcPr>
            <w:tcW w:type="dxa" w:w="374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Calculated fields, filters, dashboards, descriptive stats, confidence intervals, p-value awareness</w:t>
            </w:r>
          </w:p>
        </w:tc>
        <w:tc>
          <w:tcPr>
            <w:tcW w:type="dxa" w:w="216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Tableau dashboard + interpretation notes</w:t>
            </w:r>
          </w:p>
        </w:tc>
      </w:tr>
      <w:tr>
        <w:tc>
          <w:tcPr>
            <w:tcW w:type="dxa" w:w="108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5</w:t>
            </w:r>
          </w:p>
        </w:tc>
        <w:tc>
          <w:tcPr>
            <w:tcW w:type="dxa" w:w="223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Python for clinical data quality</w:t>
            </w:r>
          </w:p>
        </w:tc>
        <w:tc>
          <w:tcPr>
            <w:tcW w:type="dxa" w:w="374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pandas, missing values, duplicates, validation rules, repeatable scripts</w:t>
            </w:r>
          </w:p>
        </w:tc>
        <w:tc>
          <w:tcPr>
            <w:tcW w:type="dxa" w:w="216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Data-quality checker script + sample output</w:t>
            </w:r>
          </w:p>
        </w:tc>
      </w:tr>
      <w:tr>
        <w:tc>
          <w:tcPr>
            <w:tcW w:type="dxa" w:w="108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6</w:t>
            </w:r>
          </w:p>
        </w:tc>
        <w:tc>
          <w:tcPr>
            <w:tcW w:type="dxa" w:w="223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AI-assisted workflows + REDCap exposure</w:t>
            </w:r>
          </w:p>
        </w:tc>
        <w:tc>
          <w:tcPr>
            <w:tcW w:type="dxa" w:w="374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Structured prompting, verification, workflow decomposition, familiarity with REDCap concepts</w:t>
            </w:r>
          </w:p>
        </w:tc>
        <w:tc>
          <w:tcPr>
            <w:tcW w:type="dxa" w:w="216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AI-assisted weekly status memo + verification note</w:t>
            </w:r>
          </w:p>
        </w:tc>
      </w:tr>
      <w:tr>
        <w:tc>
          <w:tcPr>
            <w:tcW w:type="dxa" w:w="108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7</w:t>
            </w:r>
          </w:p>
        </w:tc>
        <w:tc>
          <w:tcPr>
            <w:tcW w:type="dxa" w:w="223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GitHub portfolio + documentation polish</w:t>
            </w:r>
          </w:p>
        </w:tc>
        <w:tc>
          <w:tcPr>
            <w:tcW w:type="dxa" w:w="374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Repo structure, branches/PRs, README quality, .gitignore, security review</w:t>
            </w:r>
          </w:p>
        </w:tc>
        <w:tc>
          <w:tcPr>
            <w:tcW w:type="dxa" w:w="216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Polished portfolio repo</w:t>
            </w:r>
          </w:p>
        </w:tc>
      </w:tr>
      <w:tr>
        <w:tc>
          <w:tcPr>
            <w:tcW w:type="dxa" w:w="108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8</w:t>
            </w:r>
          </w:p>
        </w:tc>
        <w:tc>
          <w:tcPr>
            <w:tcW w:type="dxa" w:w="223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Capstone integration</w:t>
            </w:r>
          </w:p>
        </w:tc>
        <w:tc>
          <w:tcPr>
            <w:tcW w:type="dxa" w:w="374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Tie the pieces together into one coherent workbench</w:t>
            </w:r>
          </w:p>
        </w:tc>
        <w:tc>
          <w:tcPr>
            <w:tcW w:type="dxa" w:w="2160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Final capstone repo + short demo narrative</w:t>
            </w:r>
          </w:p>
        </w:tc>
      </w:tr>
    </w:tbl>
    <w:p/>
    <w:p>
      <w:pPr>
        <w:pStyle w:val="Heading1"/>
      </w:pPr>
      <w:r>
        <w:t>Weeks 1-2 - SQL foundations + Excel support</w:t>
      </w:r>
    </w:p>
    <w:p>
      <w:r>
        <w:rPr>
          <w:b/>
        </w:rPr>
        <w:t xml:space="preserve">Primary goal: </w:t>
      </w:r>
      <w:r>
        <w:t>Build the querying habits that support almost every other analytics step.</w:t>
      </w:r>
    </w:p>
    <w:p>
      <w:pPr>
        <w:ind w:left="288" w:hanging="259"/>
      </w:pPr>
      <w:r>
        <w:rPr>
          <w:b/>
        </w:rPr>
        <w:t xml:space="preserve">• </w:t>
      </w:r>
      <w:r>
        <w:t>Map a simple trial-style schema: sites, subjects, visits, adverse events, protocol deviations.</w:t>
      </w:r>
    </w:p>
    <w:p>
      <w:pPr>
        <w:ind w:left="288" w:hanging="259"/>
      </w:pPr>
      <w:r>
        <w:rPr>
          <w:b/>
        </w:rPr>
        <w:t xml:space="preserve">• </w:t>
      </w:r>
      <w:r>
        <w:t>Write queries for enrollment by site and month, screen-failure rates, visit completion, and timeline questions.</w:t>
      </w:r>
    </w:p>
    <w:p>
      <w:pPr>
        <w:ind w:left="288" w:hanging="259"/>
      </w:pPr>
      <w:r>
        <w:rPr>
          <w:b/>
        </w:rPr>
        <w:t xml:space="preserve">• </w:t>
      </w:r>
      <w:r>
        <w:t>Use Excel side practice for XLOOKUP, pivot tables, conditional formatting, and simple trackers.</w:t>
      </w:r>
    </w:p>
    <w:p>
      <w:r>
        <w:rPr>
          <w:b/>
        </w:rPr>
        <w:t>Mini-project: Clinical Trial Enrollment Tracker.</w:t>
      </w:r>
    </w:p>
    <w:p>
      <w:pPr>
        <w:pStyle w:val="Heading1"/>
      </w:pPr>
      <w:r>
        <w:t>Weeks 3-4 - Tableau + statistics for interpretation</w:t>
      </w:r>
    </w:p>
    <w:p>
      <w:r>
        <w:rPr>
          <w:b/>
        </w:rPr>
        <w:t xml:space="preserve">Primary goal: </w:t>
      </w:r>
      <w:r>
        <w:t>Turn data into clear visuals while learning enough statistics to interpret results responsibly.</w:t>
      </w:r>
    </w:p>
    <w:p>
      <w:pPr>
        <w:ind w:left="288" w:hanging="259"/>
      </w:pPr>
      <w:r>
        <w:rPr>
          <w:b/>
        </w:rPr>
        <w:t xml:space="preserve">• </w:t>
      </w:r>
      <w:r>
        <w:t>Connect Tableau Public to CSV exports or a local database extract.</w:t>
      </w:r>
    </w:p>
    <w:p>
      <w:pPr>
        <w:ind w:left="288" w:hanging="259"/>
      </w:pPr>
      <w:r>
        <w:rPr>
          <w:b/>
        </w:rPr>
        <w:t xml:space="preserve">• </w:t>
      </w:r>
      <w:r>
        <w:t>Build visuals for enrollment, safety, and site performance.</w:t>
      </w:r>
    </w:p>
    <w:p>
      <w:pPr>
        <w:ind w:left="288" w:hanging="259"/>
      </w:pPr>
      <w:r>
        <w:rPr>
          <w:b/>
        </w:rPr>
        <w:t xml:space="preserve">• </w:t>
      </w:r>
      <w:r>
        <w:t>Add short interpretation notes: what the chart suggests, what it does not prove, and what next check is reasonable.</w:t>
      </w:r>
    </w:p>
    <w:p>
      <w:r>
        <w:rPr>
          <w:b/>
        </w:rPr>
        <w:t>Mini-project: Safety and Site Performance Dashboard.</w:t>
      </w:r>
    </w:p>
    <w:p>
      <w:pPr>
        <w:pStyle w:val="Heading1"/>
      </w:pPr>
      <w:r>
        <w:t>Week 5 - Python for clinical data quality and reporting</w:t>
      </w:r>
    </w:p>
    <w:p>
      <w:r>
        <w:rPr>
          <w:b/>
        </w:rPr>
        <w:t xml:space="preserve">Primary goal: </w:t>
      </w:r>
      <w:r>
        <w:t>Learn enough Python to automate repetitive checking and simple reporting.</w:t>
      </w:r>
    </w:p>
    <w:p>
      <w:pPr>
        <w:ind w:left="288" w:hanging="259"/>
      </w:pPr>
      <w:r>
        <w:rPr>
          <w:b/>
        </w:rPr>
        <w:t xml:space="preserve">• </w:t>
      </w:r>
      <w:r>
        <w:t>Use pandas to inspect columns, handle missing values, and apply validation checks.</w:t>
      </w:r>
    </w:p>
    <w:p>
      <w:pPr>
        <w:ind w:left="288" w:hanging="259"/>
      </w:pPr>
      <w:r>
        <w:rPr>
          <w:b/>
        </w:rPr>
        <w:t xml:space="preserve">• </w:t>
      </w:r>
      <w:r>
        <w:t>Flag duplicates, invalid categories, date logic issues, and missing required fields.</w:t>
      </w:r>
    </w:p>
    <w:p>
      <w:pPr>
        <w:ind w:left="288" w:hanging="259"/>
      </w:pPr>
      <w:r>
        <w:rPr>
          <w:b/>
        </w:rPr>
        <w:t xml:space="preserve">• </w:t>
      </w:r>
      <w:r>
        <w:t>Export a cleaned or flagged output and summarize findings in plain language.</w:t>
      </w:r>
    </w:p>
    <w:p>
      <w:r>
        <w:rPr>
          <w:b/>
        </w:rPr>
        <w:t>Mini-project: Data Quality Checker.</w:t>
      </w:r>
    </w:p>
    <w:p>
      <w:pPr>
        <w:pStyle w:val="Heading1"/>
      </w:pPr>
      <w:r>
        <w:t>Week 6 - AI-assisted workflows + REDCap exposure</w:t>
      </w:r>
    </w:p>
    <w:p>
      <w:r>
        <w:rPr>
          <w:b/>
        </w:rPr>
        <w:t xml:space="preserve">Primary goal: </w:t>
      </w:r>
      <w:r>
        <w:t>Use AI to accelerate thinking and drafting while practicing privacy-safe verification habits.</w:t>
      </w:r>
    </w:p>
    <w:p>
      <w:pPr>
        <w:ind w:left="288" w:hanging="259"/>
      </w:pPr>
      <w:r>
        <w:rPr>
          <w:b/>
        </w:rPr>
        <w:t xml:space="preserve">• </w:t>
      </w:r>
      <w:r>
        <w:t>Use AI for summarization, brainstorming questions, explaining code, and drafting short memos.</w:t>
      </w:r>
    </w:p>
    <w:p>
      <w:pPr>
        <w:ind w:left="288" w:hanging="259"/>
      </w:pPr>
      <w:r>
        <w:rPr>
          <w:b/>
        </w:rPr>
        <w:t xml:space="preserve">• </w:t>
      </w:r>
      <w:r>
        <w:t>Ask for assumptions, verification steps, and possible failure modes.</w:t>
      </w:r>
    </w:p>
    <w:p>
      <w:pPr>
        <w:ind w:left="288" w:hanging="259"/>
      </w:pPr>
      <w:r>
        <w:rPr>
          <w:b/>
        </w:rPr>
        <w:t xml:space="preserve">• </w:t>
      </w:r>
      <w:r>
        <w:t>Treat REDCap as an exposure track: forms, branching logic, data dictionaries, user rights, and auditability.</w:t>
      </w:r>
    </w:p>
    <w:p>
      <w:r>
        <w:rPr>
          <w:b/>
        </w:rPr>
        <w:t>Mini-project: AI-Assisted Status Memo.</w:t>
      </w:r>
    </w:p>
    <w:p>
      <w:pPr>
        <w:pStyle w:val="Heading1"/>
      </w:pPr>
      <w:r>
        <w:t>Week 7 - GitHub portfolio + documentation polish</w:t>
      </w:r>
    </w:p>
    <w:p>
      <w:r>
        <w:rPr>
          <w:b/>
        </w:rPr>
        <w:t xml:space="preserve">Primary goal: </w:t>
      </w:r>
      <w:r>
        <w:t>Convert working files into a clean public-facing portfolio artifact.</w:t>
      </w:r>
    </w:p>
    <w:p>
      <w:pPr>
        <w:ind w:left="288" w:hanging="259"/>
      </w:pPr>
      <w:r>
        <w:rPr>
          <w:b/>
        </w:rPr>
        <w:t xml:space="preserve">• </w:t>
      </w:r>
      <w:r>
        <w:t>Organize folders for data, SQL, Python, dashboards, docs, and outputs.</w:t>
      </w:r>
    </w:p>
    <w:p>
      <w:pPr>
        <w:ind w:left="288" w:hanging="259"/>
      </w:pPr>
      <w:r>
        <w:rPr>
          <w:b/>
        </w:rPr>
        <w:t xml:space="preserve">• </w:t>
      </w:r>
      <w:r>
        <w:t>Practice branch / pull-request habits even in a solo repository.</w:t>
      </w:r>
    </w:p>
    <w:p>
      <w:pPr>
        <w:ind w:left="288" w:hanging="259"/>
      </w:pPr>
      <w:r>
        <w:rPr>
          <w:b/>
        </w:rPr>
        <w:t xml:space="preserve">• </w:t>
      </w:r>
      <w:r>
        <w:t>Do a deliberate security sweep for keys, screenshots, work references, and accidental internal details.</w:t>
      </w:r>
    </w:p>
    <w:p>
      <w:r>
        <w:rPr>
          <w:b/>
        </w:rPr>
        <w:t>Mini-project: Portfolio Cleanup and Publish.</w:t>
      </w:r>
    </w:p>
    <w:p>
      <w:pPr>
        <w:pStyle w:val="Heading1"/>
      </w:pPr>
      <w:r>
        <w:t>Week 8 - Capstone integration</w:t>
      </w:r>
    </w:p>
    <w:p>
      <w:r>
        <w:rPr>
          <w:b/>
        </w:rPr>
        <w:t xml:space="preserve">Primary goal: </w:t>
      </w:r>
      <w:r>
        <w:t>Assemble one coherent portfolio piece with a strong README and consistent story.</w:t>
      </w:r>
    </w:p>
    <w:p>
      <w:pPr>
        <w:ind w:left="288" w:hanging="259"/>
      </w:pPr>
      <w:r>
        <w:rPr>
          <w:b/>
        </w:rPr>
        <w:t xml:space="preserve">• </w:t>
      </w:r>
      <w:r>
        <w:t>Combine local database, SQL queries, Python checker, Tableau dashboard, and AI-assisted weekly memo.</w:t>
      </w:r>
    </w:p>
    <w:p>
      <w:pPr>
        <w:ind w:left="288" w:hanging="259"/>
      </w:pPr>
      <w:r>
        <w:rPr>
          <w:b/>
        </w:rPr>
        <w:t xml:space="preserve">• </w:t>
      </w:r>
      <w:r>
        <w:t>Add a system diagram, data dictionary, assumptions, limitations, and privacy-safe design note.</w:t>
      </w:r>
    </w:p>
    <w:p>
      <w:pPr>
        <w:ind w:left="288" w:hanging="259"/>
      </w:pPr>
      <w:r>
        <w:rPr>
          <w:b/>
        </w:rPr>
        <w:t xml:space="preserve">• </w:t>
      </w:r>
      <w:r>
        <w:t>Prepare a short walkthrough that explains audience, workflow, and verification.</w:t>
      </w:r>
    </w:p>
    <w:p>
      <w:r>
        <w:rPr>
          <w:b/>
        </w:rPr>
        <w:t>Capstone: Synthetic Clinical Trial Monitoring Workbench.</w:t>
      </w:r>
    </w:p>
    <w:p>
      <w:pPr>
        <w:pStyle w:val="Heading1"/>
      </w:pPr>
      <w:r>
        <w:t>Light parallel tracks (optional, 1-2 hours per week)</w:t>
      </w:r>
    </w:p>
    <w:p>
      <w:pPr>
        <w:ind w:left="288" w:hanging="259"/>
      </w:pPr>
      <w:r>
        <w:rPr>
          <w:b/>
        </w:rPr>
        <w:t xml:space="preserve">• </w:t>
      </w:r>
      <w:r>
        <w:t>SAS exposure using SAS OnDemand for Academics or other current SAS learner resources.</w:t>
      </w:r>
    </w:p>
    <w:p>
      <w:pPr>
        <w:ind w:left="288" w:hanging="259"/>
      </w:pPr>
      <w:r>
        <w:rPr>
          <w:b/>
        </w:rPr>
        <w:t xml:space="preserve">• </w:t>
      </w:r>
      <w:r>
        <w:t>Regulatory awareness: HIPAA boundaries, GCP habits, 21 CFR Part 11 concepts, minimum-necessary thinking.</w:t>
      </w:r>
    </w:p>
    <w:p>
      <w:pPr>
        <w:ind w:left="288" w:hanging="259"/>
      </w:pPr>
      <w:r>
        <w:rPr>
          <w:b/>
        </w:rPr>
        <w:t xml:space="preserve">• </w:t>
      </w:r>
      <w:r>
        <w:t>Light CDISC awareness so the vocabulary is familiar during interviews and onboarding.</w:t>
      </w:r>
    </w:p>
    <w:p>
      <w:pPr>
        <w:pStyle w:val="Heading1"/>
      </w:pPr>
      <w:r>
        <w:t>Definition of done for the full cycle</w:t>
      </w:r>
    </w:p>
    <w:p>
      <w:pPr>
        <w:ind w:left="288" w:hanging="259"/>
      </w:pPr>
      <w:r>
        <w:rPr>
          <w:b/>
        </w:rPr>
        <w:t xml:space="preserve">• </w:t>
      </w:r>
      <w:r>
        <w:t>One portfolio repo exists and is cleanly organized.</w:t>
      </w:r>
    </w:p>
    <w:p>
      <w:pPr>
        <w:ind w:left="288" w:hanging="259"/>
      </w:pPr>
      <w:r>
        <w:rPr>
          <w:b/>
        </w:rPr>
        <w:t xml:space="preserve">• </w:t>
      </w:r>
      <w:r>
        <w:t>Each major component has a short README or explanatory note.</w:t>
      </w:r>
    </w:p>
    <w:p>
      <w:pPr>
        <w:ind w:left="288" w:hanging="259"/>
      </w:pPr>
      <w:r>
        <w:rPr>
          <w:b/>
        </w:rPr>
        <w:t xml:space="preserve">• </w:t>
      </w:r>
      <w:r>
        <w:t>A data dictionary and assumptions note are present.</w:t>
      </w:r>
    </w:p>
    <w:p>
      <w:pPr>
        <w:ind w:left="288" w:hanging="259"/>
      </w:pPr>
      <w:r>
        <w:rPr>
          <w:b/>
        </w:rPr>
        <w:t xml:space="preserve">• </w:t>
      </w:r>
      <w:r>
        <w:t>At least one dashboard, one Python script, one SQL set, and one AI-assisted memo are complete.</w:t>
      </w:r>
    </w:p>
    <w:p>
      <w:pPr>
        <w:ind w:left="288" w:hanging="259"/>
      </w:pPr>
      <w:r>
        <w:rPr>
          <w:b/>
        </w:rPr>
        <w:t xml:space="preserve">• </w:t>
      </w:r>
      <w:r>
        <w:t>The repo is clearly privacy-safe and contains no real work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772"/>
        <w:sz w:val="16"/>
      </w:rPr>
      <w:t>Clinical Research Learning Final Pack • March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772"/>
        <w:sz w:val="16"/>
      </w:rPr>
      <w:t>8-Week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3F5B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E8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5E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F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A6772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