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9861A" w14:textId="226A7D19" w:rsidR="00DB05DB" w:rsidRDefault="00B05CFD" w:rsidP="00DB05DB">
      <w:pPr>
        <w:pStyle w:val="a7"/>
        <w:numPr>
          <w:ilvl w:val="0"/>
          <w:numId w:val="2"/>
        </w:numPr>
        <w:ind w:firstLineChars="0"/>
      </w:pPr>
      <w:r>
        <w:rPr>
          <w:rFonts w:hint="eastAsia"/>
        </w:rPr>
        <w:t>请以某一种指令系统为例，说明其定义了哪些运行级别，以及这些运行级别之间的区别与联系。</w:t>
      </w:r>
    </w:p>
    <w:p w14:paraId="31213B29" w14:textId="24D6DDD9" w:rsidR="00DB05DB" w:rsidRDefault="00B05CFD" w:rsidP="00DB05DB">
      <w:r>
        <w:rPr>
          <w:rFonts w:hint="eastAsia"/>
        </w:rPr>
        <w:t>答：</w:t>
      </w:r>
      <w:r w:rsidR="00DB05DB">
        <w:rPr>
          <w:rFonts w:hint="eastAsia"/>
        </w:rPr>
        <w:t>以</w:t>
      </w:r>
      <w:r w:rsidR="00DB05DB">
        <w:t>RISC-V和x86为例，它们定义了以下几个运行级别：</w:t>
      </w:r>
    </w:p>
    <w:p w14:paraId="443DE525" w14:textId="77777777" w:rsidR="00DB05DB" w:rsidRDefault="00DB05DB" w:rsidP="00DB05DB"/>
    <w:p w14:paraId="62E76258" w14:textId="4E56CD8E" w:rsidR="00DB05DB" w:rsidRDefault="00DB05DB" w:rsidP="00DB05DB">
      <w:pPr>
        <w:pStyle w:val="a7"/>
        <w:numPr>
          <w:ilvl w:val="0"/>
          <w:numId w:val="3"/>
        </w:numPr>
        <w:ind w:firstLineChars="0"/>
      </w:pPr>
      <w:r>
        <w:t>用户态（User Mode）：这是权限最低的级别，也被称为Ring 3（在x86架构中）或U-mode（在RISC-V中）。在用户态下，程序只能执行非特权指令，不能直接访问硬件或内核区域的内存。大部分用户级应用程序在此模式下运行。</w:t>
      </w:r>
    </w:p>
    <w:p w14:paraId="61B4AAA0" w14:textId="77777777" w:rsidR="00DB05DB" w:rsidRDefault="00DB05DB" w:rsidP="00DB05DB">
      <w:pPr>
        <w:ind w:left="360"/>
      </w:pPr>
    </w:p>
    <w:p w14:paraId="5916E95D" w14:textId="457DADD5" w:rsidR="00DB05DB" w:rsidRDefault="00DB05DB" w:rsidP="00DB05DB">
      <w:pPr>
        <w:pStyle w:val="a7"/>
        <w:numPr>
          <w:ilvl w:val="0"/>
          <w:numId w:val="3"/>
        </w:numPr>
        <w:ind w:firstLineChars="0"/>
      </w:pPr>
      <w:r>
        <w:t>内核态（Kernel Mode）：这是权限最高的级别，也被称为Ring 0（在x86架构中）或M-mode（在RISC-V中）。在内核态下，代码可以执行所有CPU指令并直接访问所有硬件资源。操作系统内核和设备驱动程序在此模式下运行。</w:t>
      </w:r>
    </w:p>
    <w:p w14:paraId="0C0DAFBC" w14:textId="77777777" w:rsidR="00DB05DB" w:rsidRDefault="00DB05DB" w:rsidP="00DB05DB"/>
    <w:p w14:paraId="426BA918" w14:textId="4E34C283" w:rsidR="00DB05DB" w:rsidRDefault="00DB05DB" w:rsidP="00DB05DB">
      <w:pPr>
        <w:ind w:firstLine="360"/>
      </w:pPr>
      <w:r>
        <w:rPr>
          <w:rFonts w:hint="eastAsia"/>
        </w:rPr>
        <w:t>这两种运行级别的主要区别在于它们的权限级别和能够执行的操作。用户态的程序只能访问有限的内存空间，而内核态的程序则可以访问所有的内存空间。当用户态程序需要执行特权操作（如访问硬件）时，它必须通过系统调用来请求内核在内核态下为其执行这些操作</w:t>
      </w:r>
      <w:r>
        <w:t>。</w:t>
      </w:r>
    </w:p>
    <w:p w14:paraId="4DF27FDF" w14:textId="77777777" w:rsidR="00DB05DB" w:rsidRDefault="00DB05DB" w:rsidP="00DB05DB">
      <w:pPr>
        <w:ind w:firstLineChars="100" w:firstLine="210"/>
      </w:pPr>
    </w:p>
    <w:p w14:paraId="1BEF6821" w14:textId="6A3D54FE" w:rsidR="00DB05DB" w:rsidRDefault="00DB05DB" w:rsidP="00DB05DB">
      <w:pPr>
        <w:ind w:firstLineChars="100" w:firstLine="210"/>
      </w:pPr>
      <w:r>
        <w:t>RISC-V架构定义了一个额外的运行级别，S-mode（Supervisor Mode），通常用于运行操作系统内核。</w:t>
      </w:r>
    </w:p>
    <w:p w14:paraId="2EA1F4CC" w14:textId="77777777" w:rsidR="00DB05DB" w:rsidRDefault="00DB05DB" w:rsidP="00DB05DB">
      <w:pPr>
        <w:ind w:firstLineChars="100" w:firstLine="210"/>
      </w:pPr>
    </w:p>
    <w:p w14:paraId="24C13EFD" w14:textId="4B6E836E" w:rsidR="00DB05DB" w:rsidRDefault="00DB05DB" w:rsidP="00DB05DB">
      <w:pPr>
        <w:pStyle w:val="a7"/>
        <w:numPr>
          <w:ilvl w:val="0"/>
          <w:numId w:val="2"/>
        </w:numPr>
        <w:ind w:firstLineChars="0"/>
      </w:pPr>
      <w:r>
        <w:t>请用 C 语言伪代码形式描述一个采用段页式存储管理机制的计算机系统进行虚实地址转换 的过程。（说明：不用描述微结构相关的内容，如 TLB；段描述符或页表中 的各种属性域均 视作有效。）</w:t>
      </w:r>
    </w:p>
    <w:p w14:paraId="455E3D9D" w14:textId="77777777" w:rsidR="00DB05DB" w:rsidRDefault="00DB05DB" w:rsidP="00DB05DB">
      <w:pPr>
        <w:pStyle w:val="a7"/>
        <w:ind w:left="360" w:firstLineChars="0" w:firstLine="0"/>
      </w:pPr>
    </w:p>
    <w:p w14:paraId="2D67BD19" w14:textId="6B580F98" w:rsidR="003D794A" w:rsidRDefault="00DB05DB" w:rsidP="003D794A">
      <w:pPr>
        <w:ind w:left="360"/>
      </w:pPr>
      <w:r>
        <w:rPr>
          <w:rFonts w:hint="eastAsia"/>
        </w:rPr>
        <w:t>答：以下假设</w:t>
      </w:r>
      <w:r>
        <w:t>虚拟地址由段号、页号和页内偏移量组成</w:t>
      </w:r>
      <w:r w:rsidR="003D794A">
        <w:rPr>
          <w:rFonts w:hint="eastAsia"/>
        </w:rPr>
        <w:t>，</w:t>
      </w:r>
      <w:r w:rsidR="003D794A">
        <w:t>物理地址由帧号和帧内偏移量组成</w:t>
      </w:r>
    </w:p>
    <w:p w14:paraId="45A971F9" w14:textId="7FCE2FB6" w:rsidR="00DB05DB" w:rsidRDefault="00DB05DB" w:rsidP="00DB05DB"/>
    <w:p w14:paraId="10862A7D" w14:textId="77777777" w:rsidR="00DB05DB" w:rsidRDefault="00DB05DB" w:rsidP="00DB05DB">
      <w:pPr>
        <w:ind w:left="360"/>
      </w:pPr>
      <w:r>
        <w:t>struct VirtualAddress {</w:t>
      </w:r>
    </w:p>
    <w:p w14:paraId="0618A666" w14:textId="77777777" w:rsidR="00DB05DB" w:rsidRDefault="00DB05DB" w:rsidP="00DB05DB">
      <w:pPr>
        <w:ind w:left="360"/>
      </w:pPr>
      <w:r>
        <w:t xml:space="preserve">    int segmentNumber;</w:t>
      </w:r>
    </w:p>
    <w:p w14:paraId="7AB4583D" w14:textId="77777777" w:rsidR="00DB05DB" w:rsidRDefault="00DB05DB" w:rsidP="00DB05DB">
      <w:pPr>
        <w:ind w:left="360"/>
      </w:pPr>
      <w:r>
        <w:t xml:space="preserve">    int pageNumber;</w:t>
      </w:r>
    </w:p>
    <w:p w14:paraId="73AA1D69" w14:textId="77777777" w:rsidR="00DB05DB" w:rsidRDefault="00DB05DB" w:rsidP="00DB05DB">
      <w:pPr>
        <w:ind w:left="360"/>
      </w:pPr>
      <w:r>
        <w:t xml:space="preserve">    int offset;</w:t>
      </w:r>
    </w:p>
    <w:p w14:paraId="60372BB8" w14:textId="77777777" w:rsidR="00DB05DB" w:rsidRDefault="00DB05DB" w:rsidP="00DB05DB">
      <w:pPr>
        <w:ind w:left="360"/>
      </w:pPr>
      <w:r>
        <w:t>};</w:t>
      </w:r>
    </w:p>
    <w:p w14:paraId="3F95254F" w14:textId="77777777" w:rsidR="00DB05DB" w:rsidRDefault="00DB05DB" w:rsidP="00DB05DB">
      <w:pPr>
        <w:ind w:left="360"/>
      </w:pPr>
    </w:p>
    <w:p w14:paraId="401D62E2" w14:textId="77777777" w:rsidR="00DB05DB" w:rsidRDefault="00DB05DB" w:rsidP="00DB05DB">
      <w:pPr>
        <w:ind w:left="360"/>
      </w:pPr>
      <w:r>
        <w:t>struct PhysicalAddress {</w:t>
      </w:r>
    </w:p>
    <w:p w14:paraId="4267535D" w14:textId="77777777" w:rsidR="00DB05DB" w:rsidRDefault="00DB05DB" w:rsidP="00DB05DB">
      <w:pPr>
        <w:ind w:left="360"/>
      </w:pPr>
      <w:r>
        <w:t xml:space="preserve">    int frameNumber;</w:t>
      </w:r>
    </w:p>
    <w:p w14:paraId="10F5F9C5" w14:textId="77777777" w:rsidR="00DB05DB" w:rsidRDefault="00DB05DB" w:rsidP="00DB05DB">
      <w:pPr>
        <w:ind w:left="360"/>
      </w:pPr>
      <w:r>
        <w:t xml:space="preserve">    int offset;</w:t>
      </w:r>
    </w:p>
    <w:p w14:paraId="477BAC05" w14:textId="77777777" w:rsidR="00DB05DB" w:rsidRDefault="00DB05DB" w:rsidP="00DB05DB">
      <w:pPr>
        <w:ind w:left="360"/>
      </w:pPr>
      <w:r>
        <w:t>};</w:t>
      </w:r>
    </w:p>
    <w:p w14:paraId="6E831128" w14:textId="77777777" w:rsidR="00DB05DB" w:rsidRDefault="00DB05DB" w:rsidP="00DB05DB">
      <w:pPr>
        <w:ind w:left="360"/>
      </w:pPr>
    </w:p>
    <w:p w14:paraId="35362777" w14:textId="77777777" w:rsidR="00DB05DB" w:rsidRDefault="00DB05DB" w:rsidP="00DB05DB">
      <w:pPr>
        <w:ind w:left="360"/>
      </w:pPr>
      <w:r>
        <w:t>// 虚实地址转换函数</w:t>
      </w:r>
    </w:p>
    <w:p w14:paraId="7994C47D" w14:textId="77777777" w:rsidR="00DB05DB" w:rsidRDefault="00DB05DB" w:rsidP="00DB05DB">
      <w:pPr>
        <w:ind w:left="360"/>
      </w:pPr>
      <w:r>
        <w:t>PhysicalAddress translate(VirtualAddress va) {</w:t>
      </w:r>
    </w:p>
    <w:p w14:paraId="5B42DB75" w14:textId="77777777" w:rsidR="00DB05DB" w:rsidRDefault="00DB05DB" w:rsidP="00DB05DB">
      <w:pPr>
        <w:ind w:left="360"/>
      </w:pPr>
      <w:r>
        <w:t xml:space="preserve">    // 从段表中获取段的基地址和页表</w:t>
      </w:r>
    </w:p>
    <w:p w14:paraId="2EE9EEA6" w14:textId="77777777" w:rsidR="00DB05DB" w:rsidRDefault="00DB05DB" w:rsidP="00DB05DB">
      <w:pPr>
        <w:ind w:left="360"/>
      </w:pPr>
      <w:r>
        <w:t xml:space="preserve">    SegmentTableEntry ste = segmentTable[va.segmentNumber];</w:t>
      </w:r>
    </w:p>
    <w:p w14:paraId="5F75134B" w14:textId="77777777" w:rsidR="00DB05DB" w:rsidRDefault="00DB05DB" w:rsidP="00DB05DB">
      <w:pPr>
        <w:ind w:left="360"/>
      </w:pPr>
    </w:p>
    <w:p w14:paraId="29721EE8" w14:textId="77777777" w:rsidR="00DB05DB" w:rsidRDefault="00DB05DB" w:rsidP="00DB05DB">
      <w:pPr>
        <w:ind w:left="360"/>
      </w:pPr>
      <w:r>
        <w:t xml:space="preserve">    // 从页表中获取帧号</w:t>
      </w:r>
    </w:p>
    <w:p w14:paraId="1A186B06" w14:textId="77777777" w:rsidR="00DB05DB" w:rsidRDefault="00DB05DB" w:rsidP="00DB05DB">
      <w:pPr>
        <w:ind w:left="360"/>
      </w:pPr>
      <w:r>
        <w:t xml:space="preserve">    PageTableEntry pte = ste.pageTable[va.pageNumber];</w:t>
      </w:r>
    </w:p>
    <w:p w14:paraId="35CE7642" w14:textId="77777777" w:rsidR="00DB05DB" w:rsidRDefault="00DB05DB" w:rsidP="00DB05DB">
      <w:pPr>
        <w:ind w:left="360"/>
      </w:pPr>
    </w:p>
    <w:p w14:paraId="4C9B9AD7" w14:textId="77777777" w:rsidR="00DB05DB" w:rsidRDefault="00DB05DB" w:rsidP="00DB05DB">
      <w:pPr>
        <w:ind w:left="360"/>
      </w:pPr>
      <w:r>
        <w:t xml:space="preserve">    // 构造物理地址</w:t>
      </w:r>
    </w:p>
    <w:p w14:paraId="08901448" w14:textId="77777777" w:rsidR="00DB05DB" w:rsidRDefault="00DB05DB" w:rsidP="00DB05DB">
      <w:pPr>
        <w:ind w:left="360"/>
      </w:pPr>
      <w:r>
        <w:t xml:space="preserve">    PhysicalAddress pa;</w:t>
      </w:r>
    </w:p>
    <w:p w14:paraId="1A66D065" w14:textId="77777777" w:rsidR="00DB05DB" w:rsidRDefault="00DB05DB" w:rsidP="00DB05DB">
      <w:pPr>
        <w:ind w:left="360"/>
      </w:pPr>
      <w:r>
        <w:t xml:space="preserve">    pa.frameNumber = pte.frameNumber;</w:t>
      </w:r>
    </w:p>
    <w:p w14:paraId="75557C0B" w14:textId="77777777" w:rsidR="00DB05DB" w:rsidRDefault="00DB05DB" w:rsidP="00DB05DB">
      <w:pPr>
        <w:ind w:left="360"/>
      </w:pPr>
      <w:r>
        <w:t xml:space="preserve">    pa.offset = va.offset;</w:t>
      </w:r>
    </w:p>
    <w:p w14:paraId="6B84AB87" w14:textId="77777777" w:rsidR="00DB05DB" w:rsidRDefault="00DB05DB" w:rsidP="00DB05DB">
      <w:pPr>
        <w:ind w:left="360"/>
      </w:pPr>
    </w:p>
    <w:p w14:paraId="5BB54BDC" w14:textId="77777777" w:rsidR="00DB05DB" w:rsidRDefault="00DB05DB" w:rsidP="00DB05DB">
      <w:pPr>
        <w:ind w:left="360"/>
      </w:pPr>
      <w:r>
        <w:t xml:space="preserve">    return pa;</w:t>
      </w:r>
    </w:p>
    <w:p w14:paraId="4A7A8584" w14:textId="552C0D77" w:rsidR="00DB05DB" w:rsidRDefault="00DB05DB" w:rsidP="00DB05DB">
      <w:pPr>
        <w:ind w:left="360"/>
      </w:pPr>
      <w:r>
        <w:t>}</w:t>
      </w:r>
    </w:p>
    <w:p w14:paraId="257F4BD6" w14:textId="1E448F83" w:rsidR="00B05CFD" w:rsidRDefault="00B05CFD" w:rsidP="00DB05DB"/>
    <w:p w14:paraId="13913E9D" w14:textId="356520F0" w:rsidR="00963603" w:rsidRDefault="00963603" w:rsidP="0013311C">
      <w:pPr>
        <w:pStyle w:val="a7"/>
        <w:numPr>
          <w:ilvl w:val="0"/>
          <w:numId w:val="2"/>
        </w:numPr>
        <w:ind w:firstLineChars="0"/>
      </w:pPr>
      <w:r>
        <w:t>请简述桌面电脑 PPT 翻页过程中用户态和核心态的转换过程</w:t>
      </w:r>
    </w:p>
    <w:p w14:paraId="00B4C354" w14:textId="30121566" w:rsidR="0013311C" w:rsidRDefault="0013311C" w:rsidP="0013311C">
      <w:r>
        <w:rPr>
          <w:rFonts w:hint="eastAsia"/>
        </w:rPr>
        <w:t>答：在桌面电脑上进行</w:t>
      </w:r>
      <w:r>
        <w:t>PPT翻页时，用户态和核心态的转换过程大致如下：</w:t>
      </w:r>
    </w:p>
    <w:p w14:paraId="3521EAAB" w14:textId="0E8D3C40" w:rsidR="0013311C" w:rsidRDefault="0013311C" w:rsidP="0013311C">
      <w:r>
        <w:t>1. 用户在PPT应用程序（用户态）中按下键盘的翻页键，此时产生一个键盘中断请求。</w:t>
      </w:r>
    </w:p>
    <w:p w14:paraId="053DF136" w14:textId="3A028AA2" w:rsidR="0013311C" w:rsidRDefault="0013311C" w:rsidP="0013311C">
      <w:r>
        <w:t>2. 中断请求被操作系统接收，此时CPU从用户态切换到核心态。</w:t>
      </w:r>
    </w:p>
    <w:p w14:paraId="30019A60" w14:textId="5B4D1D18" w:rsidR="0013311C" w:rsidRDefault="0013311C" w:rsidP="0013311C">
      <w:r>
        <w:t>3. 操作系统在核心态下处理这个中断请求，即读取键盘缓冲区的数据，然后将这个翻页请求传递给PPT应用程序。</w:t>
      </w:r>
    </w:p>
    <w:p w14:paraId="410C20A4" w14:textId="38620440" w:rsidR="0013311C" w:rsidRPr="00D073C6" w:rsidRDefault="0013311C" w:rsidP="0013311C">
      <w:r>
        <w:t>4. PPT应用程序接收到翻页请求后，调用操作系统提供的API（如图形设备接口），请求操作系统在核心态下进行屏幕刷新操作。</w:t>
      </w:r>
    </w:p>
    <w:p w14:paraId="6BB2576C" w14:textId="2349DF9F" w:rsidR="0013311C" w:rsidRPr="00D073C6" w:rsidRDefault="0013311C" w:rsidP="0013311C">
      <w:r>
        <w:t>5. 操作系统完成屏幕刷新操作后，CPU从核心态切换回用户态，继续执行PPT应用程序。</w:t>
      </w:r>
    </w:p>
    <w:p w14:paraId="41E3E7BF" w14:textId="19E27EA7" w:rsidR="0013311C" w:rsidRDefault="0013311C" w:rsidP="00D073C6">
      <w:pPr>
        <w:ind w:firstLine="420"/>
      </w:pPr>
      <w:r>
        <w:rPr>
          <w:rFonts w:hint="eastAsia"/>
        </w:rPr>
        <w:t>这个过程中，用户态和核心态的转换主要发生在处理键盘中断和屏幕刷新操作时。这种转换机制确保了操作系统的稳定性和安全性，因为只有在核心态下，</w:t>
      </w:r>
      <w:r>
        <w:t>CPU才能执行访问硬件和修改系统资源的特权指令。</w:t>
      </w:r>
    </w:p>
    <w:p w14:paraId="1D572D8A" w14:textId="77777777" w:rsidR="00D073C6" w:rsidRDefault="00D073C6" w:rsidP="00D073C6"/>
    <w:p w14:paraId="0C160219" w14:textId="77777777" w:rsidR="00D073C6" w:rsidRDefault="00D073C6" w:rsidP="00D073C6"/>
    <w:p w14:paraId="1EE577CD" w14:textId="67BEBC7F" w:rsidR="00D073C6" w:rsidRDefault="00D073C6" w:rsidP="00D073C6">
      <w:r>
        <w:t>4.   给定下列程序片段：</w:t>
      </w:r>
    </w:p>
    <w:p w14:paraId="7DB46800" w14:textId="30F2A55D" w:rsidR="00D073C6" w:rsidRDefault="00D073C6" w:rsidP="00D073C6">
      <w:r>
        <w:rPr>
          <w:noProof/>
        </w:rPr>
        <w:drawing>
          <wp:inline distT="0" distB="0" distL="0" distR="0" wp14:anchorId="671A4DAC" wp14:editId="10589256">
            <wp:extent cx="5274310" cy="541655"/>
            <wp:effectExtent l="0" t="0" r="2540" b="0"/>
            <wp:docPr id="1660435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35027" name="图片 1660435027"/>
                    <pic:cNvPicPr/>
                  </pic:nvPicPr>
                  <pic:blipFill>
                    <a:blip r:embed="rId7">
                      <a:extLst>
                        <a:ext uri="{28A0092B-C50C-407E-A947-70E740481C1C}">
                          <a14:useLocalDpi xmlns:a14="http://schemas.microsoft.com/office/drawing/2010/main" val="0"/>
                        </a:ext>
                      </a:extLst>
                    </a:blip>
                    <a:stretch>
                      <a:fillRect/>
                    </a:stretch>
                  </pic:blipFill>
                  <pic:spPr>
                    <a:xfrm>
                      <a:off x="0" y="0"/>
                      <a:ext cx="5274310" cy="541655"/>
                    </a:xfrm>
                    <a:prstGeom prst="rect">
                      <a:avLst/>
                    </a:prstGeom>
                  </pic:spPr>
                </pic:pic>
              </a:graphicData>
            </a:graphic>
          </wp:inline>
        </w:drawing>
      </w:r>
    </w:p>
    <w:p w14:paraId="1C559E7A" w14:textId="77777777" w:rsidR="00D073C6" w:rsidRDefault="00D073C6" w:rsidP="00D073C6">
      <w:r>
        <w:t>( 1) 写出上述程序片段在四种指令系统类型 （堆钱型、累加器型、寄存器 存储器型、寄存 器 寄存器型） 中的指令序列。</w:t>
      </w:r>
    </w:p>
    <w:p w14:paraId="1BAD7CFF" w14:textId="2D4FB972" w:rsidR="00D073C6" w:rsidRDefault="00D073C6" w:rsidP="00D073C6">
      <w:r>
        <w:t>( 2） 假设四种指令系统类型都属于 CISC 型，令指令码宽度为 z 位，寄存器操作数宽度为 y 位，内存地址操作数宽度为 z 位，数据宽度为 w 位。分析指令的总位数和所有内存访问的总位数。</w:t>
      </w:r>
    </w:p>
    <w:p w14:paraId="68354C37" w14:textId="69A111D5" w:rsidR="00D073C6" w:rsidRDefault="00D073C6" w:rsidP="00D073C6">
      <w:r>
        <w:t>(3）  微处理器由32 位时代进入了64 位时代，上述四种指令系统类型哪种更好？</w:t>
      </w:r>
    </w:p>
    <w:p w14:paraId="483BC110" w14:textId="77777777" w:rsidR="00294727" w:rsidRDefault="00294727" w:rsidP="00D073C6"/>
    <w:p w14:paraId="7F18CFC7" w14:textId="77777777" w:rsidR="00294727" w:rsidRDefault="00294727" w:rsidP="00294727">
      <w:r>
        <w:rPr>
          <w:rFonts w:hint="eastAsia"/>
        </w:rPr>
        <w:t>(</w:t>
      </w:r>
      <w:r>
        <w:t>1)</w:t>
      </w:r>
      <w:r>
        <w:rPr>
          <w:rFonts w:hint="eastAsia"/>
        </w:rPr>
        <w:t>、堆栈型：</w:t>
      </w:r>
    </w:p>
    <w:p w14:paraId="6E15A949" w14:textId="77777777" w:rsidR="00D931B6" w:rsidRDefault="00D931B6" w:rsidP="00D931B6">
      <w:r>
        <w:t>PUSH B</w:t>
      </w:r>
    </w:p>
    <w:p w14:paraId="500C56C5" w14:textId="77777777" w:rsidR="00D931B6" w:rsidRDefault="00D931B6" w:rsidP="00D931B6">
      <w:r>
        <w:t>PUSH C</w:t>
      </w:r>
    </w:p>
    <w:p w14:paraId="0469AA26" w14:textId="77777777" w:rsidR="00D931B6" w:rsidRDefault="00D931B6" w:rsidP="00D931B6">
      <w:r>
        <w:t>ADD</w:t>
      </w:r>
    </w:p>
    <w:p w14:paraId="64B11A77" w14:textId="77777777" w:rsidR="00D931B6" w:rsidRDefault="00D931B6" w:rsidP="00D931B6">
      <w:r>
        <w:t>POP A</w:t>
      </w:r>
    </w:p>
    <w:p w14:paraId="79513CF1" w14:textId="77777777" w:rsidR="00D931B6" w:rsidRDefault="00D931B6" w:rsidP="00D931B6">
      <w:r>
        <w:t>PUSH A</w:t>
      </w:r>
    </w:p>
    <w:p w14:paraId="3C9BD11A" w14:textId="77777777" w:rsidR="00D931B6" w:rsidRDefault="00D931B6" w:rsidP="00D931B6">
      <w:r>
        <w:t>PUSH C</w:t>
      </w:r>
    </w:p>
    <w:p w14:paraId="40B1AD7C" w14:textId="77777777" w:rsidR="00D931B6" w:rsidRDefault="00D931B6" w:rsidP="00D931B6">
      <w:r>
        <w:t>ADD</w:t>
      </w:r>
    </w:p>
    <w:p w14:paraId="7B593C1E" w14:textId="77777777" w:rsidR="00D931B6" w:rsidRDefault="00D931B6" w:rsidP="00D931B6">
      <w:r>
        <w:t>POP B</w:t>
      </w:r>
    </w:p>
    <w:p w14:paraId="29645571" w14:textId="77777777" w:rsidR="00D931B6" w:rsidRDefault="00D931B6" w:rsidP="00D931B6">
      <w:r>
        <w:t>PUSH B</w:t>
      </w:r>
    </w:p>
    <w:p w14:paraId="092EA459" w14:textId="77777777" w:rsidR="00D931B6" w:rsidRDefault="00D931B6" w:rsidP="00D931B6">
      <w:r>
        <w:lastRenderedPageBreak/>
        <w:t>PUSH A</w:t>
      </w:r>
    </w:p>
    <w:p w14:paraId="5D63AB12" w14:textId="77777777" w:rsidR="00D931B6" w:rsidRDefault="00D931B6" w:rsidP="00D931B6">
      <w:r>
        <w:t>ADD</w:t>
      </w:r>
    </w:p>
    <w:p w14:paraId="53A6A8FB" w14:textId="77777777" w:rsidR="00D931B6" w:rsidRDefault="00D931B6" w:rsidP="00D931B6">
      <w:r>
        <w:t>POP C</w:t>
      </w:r>
    </w:p>
    <w:p w14:paraId="063600B8" w14:textId="77777777" w:rsidR="00294727" w:rsidRPr="00D931B6" w:rsidRDefault="00294727" w:rsidP="00294727"/>
    <w:p w14:paraId="60C6456B" w14:textId="77777777" w:rsidR="00294727" w:rsidRDefault="00294727" w:rsidP="00294727">
      <w:r>
        <w:rPr>
          <w:rFonts w:hint="eastAsia"/>
        </w:rPr>
        <w:t>累加器型：</w:t>
      </w:r>
    </w:p>
    <w:p w14:paraId="31620B04" w14:textId="77777777" w:rsidR="00294727" w:rsidRDefault="00294727" w:rsidP="00294727">
      <w:r>
        <w:t>LOAD B</w:t>
      </w:r>
    </w:p>
    <w:p w14:paraId="194D5692" w14:textId="77777777" w:rsidR="00294727" w:rsidRDefault="00294727" w:rsidP="00294727">
      <w:r>
        <w:t>ADD C</w:t>
      </w:r>
    </w:p>
    <w:p w14:paraId="46FEE8C5" w14:textId="77777777" w:rsidR="00294727" w:rsidRDefault="00294727" w:rsidP="00294727">
      <w:r>
        <w:t>STORE A</w:t>
      </w:r>
    </w:p>
    <w:p w14:paraId="3C349D37" w14:textId="77777777" w:rsidR="00294727" w:rsidRDefault="00294727" w:rsidP="00294727">
      <w:r>
        <w:t>LOAD A</w:t>
      </w:r>
    </w:p>
    <w:p w14:paraId="4980240B" w14:textId="77777777" w:rsidR="00294727" w:rsidRDefault="00294727" w:rsidP="00294727">
      <w:r>
        <w:t>ADD C</w:t>
      </w:r>
    </w:p>
    <w:p w14:paraId="53F38466" w14:textId="77777777" w:rsidR="00294727" w:rsidRDefault="00294727" w:rsidP="00294727">
      <w:r>
        <w:t>STORE B</w:t>
      </w:r>
    </w:p>
    <w:p w14:paraId="402B250E" w14:textId="77777777" w:rsidR="00294727" w:rsidRDefault="00294727" w:rsidP="00294727">
      <w:r>
        <w:t>LOAD B</w:t>
      </w:r>
    </w:p>
    <w:p w14:paraId="5239686B" w14:textId="77777777" w:rsidR="00294727" w:rsidRDefault="00294727" w:rsidP="00294727">
      <w:r>
        <w:t>ADD A</w:t>
      </w:r>
    </w:p>
    <w:p w14:paraId="7F67C502" w14:textId="77777777" w:rsidR="00294727" w:rsidRDefault="00294727" w:rsidP="00294727">
      <w:r>
        <w:t>STORE C</w:t>
      </w:r>
    </w:p>
    <w:p w14:paraId="4AFDCC65" w14:textId="77777777" w:rsidR="00294727" w:rsidRDefault="00294727" w:rsidP="00294727"/>
    <w:p w14:paraId="05972379" w14:textId="77777777" w:rsidR="00294727" w:rsidRDefault="00294727" w:rsidP="00294727">
      <w:r>
        <w:rPr>
          <w:rFonts w:hint="eastAsia"/>
        </w:rPr>
        <w:t>寄存器</w:t>
      </w:r>
      <w:r>
        <w:t>-存储器型：</w:t>
      </w:r>
    </w:p>
    <w:p w14:paraId="12389833" w14:textId="77777777" w:rsidR="00294727" w:rsidRDefault="00294727" w:rsidP="00294727">
      <w:r>
        <w:t>LOAD R1, B</w:t>
      </w:r>
    </w:p>
    <w:p w14:paraId="20339BB2" w14:textId="77777777" w:rsidR="00294727" w:rsidRDefault="00294727" w:rsidP="00294727">
      <w:r>
        <w:t>ADD R1, C</w:t>
      </w:r>
    </w:p>
    <w:p w14:paraId="76E8B3DB" w14:textId="77777777" w:rsidR="00294727" w:rsidRDefault="00294727" w:rsidP="00294727">
      <w:r>
        <w:t>STORE A, R1</w:t>
      </w:r>
    </w:p>
    <w:p w14:paraId="5848E19A" w14:textId="77777777" w:rsidR="00294727" w:rsidRDefault="00294727" w:rsidP="00294727">
      <w:r>
        <w:t>LOAD R1, A</w:t>
      </w:r>
    </w:p>
    <w:p w14:paraId="7F03B353" w14:textId="77777777" w:rsidR="00294727" w:rsidRDefault="00294727" w:rsidP="00294727">
      <w:r>
        <w:t>ADD R1, C</w:t>
      </w:r>
    </w:p>
    <w:p w14:paraId="4C0363F3" w14:textId="77777777" w:rsidR="00294727" w:rsidRDefault="00294727" w:rsidP="00294727">
      <w:r>
        <w:t>STORE B, R1</w:t>
      </w:r>
    </w:p>
    <w:p w14:paraId="391E313A" w14:textId="77777777" w:rsidR="00294727" w:rsidRDefault="00294727" w:rsidP="00294727">
      <w:r>
        <w:t>LOAD R1, B</w:t>
      </w:r>
    </w:p>
    <w:p w14:paraId="565350A4" w14:textId="77777777" w:rsidR="00294727" w:rsidRDefault="00294727" w:rsidP="00294727">
      <w:r>
        <w:t>ADD R1, A</w:t>
      </w:r>
    </w:p>
    <w:p w14:paraId="554983DC" w14:textId="77777777" w:rsidR="00294727" w:rsidRDefault="00294727" w:rsidP="00294727">
      <w:r>
        <w:t>STORE C, R1</w:t>
      </w:r>
    </w:p>
    <w:p w14:paraId="0054786D" w14:textId="77777777" w:rsidR="00294727" w:rsidRDefault="00294727" w:rsidP="00294727"/>
    <w:p w14:paraId="439C977C" w14:textId="77777777" w:rsidR="00294727" w:rsidRDefault="00294727" w:rsidP="00294727">
      <w:r>
        <w:rPr>
          <w:rFonts w:hint="eastAsia"/>
        </w:rPr>
        <w:t>寄存器</w:t>
      </w:r>
      <w:r>
        <w:t>-寄存器型：</w:t>
      </w:r>
    </w:p>
    <w:p w14:paraId="696C3821" w14:textId="77777777" w:rsidR="00294727" w:rsidRDefault="00294727" w:rsidP="00294727">
      <w:r>
        <w:t>MOVE R1, B</w:t>
      </w:r>
    </w:p>
    <w:p w14:paraId="77B2282C" w14:textId="77777777" w:rsidR="00294727" w:rsidRDefault="00294727" w:rsidP="00294727">
      <w:r>
        <w:t>MOVE R2, C</w:t>
      </w:r>
    </w:p>
    <w:p w14:paraId="08BC0631" w14:textId="77777777" w:rsidR="00294727" w:rsidRDefault="00294727" w:rsidP="00294727">
      <w:r>
        <w:t>ADD R1, R1, R2</w:t>
      </w:r>
    </w:p>
    <w:p w14:paraId="30462FFD" w14:textId="77777777" w:rsidR="00294727" w:rsidRDefault="00294727" w:rsidP="00294727">
      <w:r>
        <w:t>MOVE A, R1</w:t>
      </w:r>
    </w:p>
    <w:p w14:paraId="0FABBA81" w14:textId="77777777" w:rsidR="00294727" w:rsidRDefault="00294727" w:rsidP="00294727">
      <w:r>
        <w:t>MOVE R2, A</w:t>
      </w:r>
    </w:p>
    <w:p w14:paraId="4A1EA62D" w14:textId="77777777" w:rsidR="00294727" w:rsidRDefault="00294727" w:rsidP="00294727">
      <w:r>
        <w:t>ADD R1, R1, R2</w:t>
      </w:r>
    </w:p>
    <w:p w14:paraId="14D9F8D9" w14:textId="77777777" w:rsidR="00294727" w:rsidRDefault="00294727" w:rsidP="00294727">
      <w:r>
        <w:t>MOVE B, R1</w:t>
      </w:r>
    </w:p>
    <w:p w14:paraId="092C50E9" w14:textId="77777777" w:rsidR="00294727" w:rsidRDefault="00294727" w:rsidP="00294727">
      <w:r>
        <w:t>MOVE R2, B</w:t>
      </w:r>
    </w:p>
    <w:p w14:paraId="0428B757" w14:textId="77777777" w:rsidR="00294727" w:rsidRDefault="00294727" w:rsidP="00294727">
      <w:r>
        <w:t>ADD R1, R1, R2</w:t>
      </w:r>
    </w:p>
    <w:p w14:paraId="041B5F3E" w14:textId="290E3D07" w:rsidR="00294727" w:rsidRDefault="00294727" w:rsidP="00294727">
      <w:r>
        <w:t>MOVE C, R1</w:t>
      </w:r>
    </w:p>
    <w:p w14:paraId="25FFC80F" w14:textId="77777777" w:rsidR="00294727" w:rsidRDefault="00294727" w:rsidP="00294727"/>
    <w:p w14:paraId="36DB9B44" w14:textId="2240BDBA" w:rsidR="00294727" w:rsidRDefault="00FA3BB4" w:rsidP="00294727">
      <w:r>
        <w:rPr>
          <w:rFonts w:hint="eastAsia"/>
        </w:rPr>
        <w:t>（</w:t>
      </w:r>
      <w:r w:rsidR="00C62EAC">
        <w:t>2</w:t>
      </w:r>
      <w:r>
        <w:rPr>
          <w:rFonts w:hint="eastAsia"/>
        </w:rPr>
        <w:t>）、</w:t>
      </w:r>
      <w:r w:rsidR="00294727">
        <w:t>对于CISC型指令系统，指令的总位数和所有内存访问的总位数如下：</w:t>
      </w:r>
    </w:p>
    <w:p w14:paraId="563E63F2" w14:textId="77777777" w:rsidR="00D931B6" w:rsidRDefault="00294727" w:rsidP="00D931B6">
      <w:r>
        <w:rPr>
          <w:rFonts w:hint="eastAsia"/>
        </w:rPr>
        <w:t>堆栈型：</w:t>
      </w:r>
      <w:r w:rsidR="00D931B6">
        <w:t>PUSH/POP: x+z</w:t>
      </w:r>
    </w:p>
    <w:p w14:paraId="328D12F5" w14:textId="77777777" w:rsidR="00D931B6" w:rsidRDefault="00D931B6" w:rsidP="00D931B6">
      <w:pPr>
        <w:ind w:firstLine="420"/>
      </w:pPr>
      <w:r>
        <w:t>ADD: x</w:t>
      </w:r>
    </w:p>
    <w:p w14:paraId="691D04E3" w14:textId="77777777" w:rsidR="00D931B6" w:rsidRDefault="00D931B6" w:rsidP="00D931B6">
      <w:pPr>
        <w:ind w:firstLine="420"/>
      </w:pPr>
      <w:r>
        <w:rPr>
          <w:rFonts w:hint="eastAsia"/>
        </w:rPr>
        <w:t>总长度</w:t>
      </w:r>
      <w:r>
        <w:t>12x+9z</w:t>
      </w:r>
    </w:p>
    <w:p w14:paraId="1A67B669" w14:textId="77777777" w:rsidR="00D931B6" w:rsidRDefault="00D931B6" w:rsidP="00D931B6">
      <w:pPr>
        <w:ind w:firstLine="420"/>
      </w:pPr>
      <w:r>
        <w:rPr>
          <w:rFonts w:hint="eastAsia"/>
        </w:rPr>
        <w:t>内存位数</w:t>
      </w:r>
      <w:r>
        <w:t>9w</w:t>
      </w:r>
    </w:p>
    <w:p w14:paraId="69CACFCF" w14:textId="78E0EB44" w:rsidR="00AF7E59" w:rsidRPr="00AF7E59" w:rsidRDefault="00AF7E59" w:rsidP="00D931B6">
      <w:pPr>
        <w:ind w:firstLine="420"/>
      </w:pPr>
      <w:r>
        <w:rPr>
          <w:rFonts w:hint="eastAsia"/>
        </w:rPr>
        <w:t>访存总位数：1</w:t>
      </w:r>
      <w:r>
        <w:t>2</w:t>
      </w:r>
      <w:r>
        <w:rPr>
          <w:rFonts w:hint="eastAsia"/>
        </w:rPr>
        <w:t>x</w:t>
      </w:r>
      <w:r>
        <w:t>+9z+9w</w:t>
      </w:r>
    </w:p>
    <w:p w14:paraId="7C294674" w14:textId="209B3591" w:rsidR="00D931B6" w:rsidRDefault="00294727" w:rsidP="00D931B6">
      <w:r>
        <w:rPr>
          <w:rFonts w:hint="eastAsia"/>
        </w:rPr>
        <w:lastRenderedPageBreak/>
        <w:t>累加器型：</w:t>
      </w:r>
      <w:r w:rsidR="00D931B6">
        <w:t xml:space="preserve"> </w:t>
      </w:r>
    </w:p>
    <w:p w14:paraId="5680D118" w14:textId="77777777" w:rsidR="00D931B6" w:rsidRDefault="00D931B6" w:rsidP="00D931B6">
      <w:r>
        <w:rPr>
          <w:rFonts w:hint="eastAsia"/>
        </w:rPr>
        <w:t>指令长度均为</w:t>
      </w:r>
      <w:r>
        <w:t>x+z</w:t>
      </w:r>
    </w:p>
    <w:p w14:paraId="26E2675A" w14:textId="77777777" w:rsidR="00D931B6" w:rsidRDefault="00D931B6" w:rsidP="00D931B6">
      <w:r>
        <w:rPr>
          <w:rFonts w:hint="eastAsia"/>
        </w:rPr>
        <w:t>总长度</w:t>
      </w:r>
      <w:r>
        <w:t>7x+7z</w:t>
      </w:r>
    </w:p>
    <w:p w14:paraId="56A3B52C" w14:textId="77777777" w:rsidR="00D931B6" w:rsidRDefault="00D931B6" w:rsidP="00D931B6">
      <w:r>
        <w:rPr>
          <w:rFonts w:hint="eastAsia"/>
        </w:rPr>
        <w:t>内存位数</w:t>
      </w:r>
      <w:r>
        <w:t>7w</w:t>
      </w:r>
    </w:p>
    <w:p w14:paraId="71B7E9EE" w14:textId="44C5DC31" w:rsidR="00294727" w:rsidRDefault="00ED540E" w:rsidP="00D931B6">
      <w:r>
        <w:rPr>
          <w:rFonts w:hint="eastAsia"/>
        </w:rPr>
        <w:t xml:space="preserve">访存总位数 </w:t>
      </w:r>
      <w:r>
        <w:t>7x+7z+7w</w:t>
      </w:r>
    </w:p>
    <w:p w14:paraId="2F0537D1" w14:textId="77777777" w:rsidR="00ED540E" w:rsidRDefault="00ED540E" w:rsidP="00D931B6">
      <w:pPr>
        <w:rPr>
          <w:rFonts w:hint="eastAsia"/>
        </w:rPr>
      </w:pPr>
    </w:p>
    <w:p w14:paraId="6EF2062D" w14:textId="77777777" w:rsidR="00D931B6" w:rsidRDefault="00294727" w:rsidP="00D931B6">
      <w:r>
        <w:rPr>
          <w:rFonts w:hint="eastAsia"/>
        </w:rPr>
        <w:t>寄存器</w:t>
      </w:r>
      <w:r>
        <w:t>-存储器型：</w:t>
      </w:r>
    </w:p>
    <w:p w14:paraId="6AA05770" w14:textId="77777777" w:rsidR="00D931B6" w:rsidRDefault="00D931B6" w:rsidP="00D931B6">
      <w:r>
        <w:rPr>
          <w:rFonts w:hint="eastAsia"/>
        </w:rPr>
        <w:t>指令长度均为</w:t>
      </w:r>
      <w:r>
        <w:t>x+y+z</w:t>
      </w:r>
    </w:p>
    <w:p w14:paraId="2447459F" w14:textId="77777777" w:rsidR="00D931B6" w:rsidRDefault="00D931B6" w:rsidP="00D931B6">
      <w:r>
        <w:rPr>
          <w:rFonts w:hint="eastAsia"/>
        </w:rPr>
        <w:t>总长度</w:t>
      </w:r>
      <w:r>
        <w:t>7x+7y+7z</w:t>
      </w:r>
    </w:p>
    <w:p w14:paraId="5D46A7BF" w14:textId="77777777" w:rsidR="00D931B6" w:rsidRDefault="00D931B6" w:rsidP="00D931B6">
      <w:r>
        <w:rPr>
          <w:rFonts w:hint="eastAsia"/>
        </w:rPr>
        <w:t>内存位数</w:t>
      </w:r>
      <w:r>
        <w:t>7w</w:t>
      </w:r>
    </w:p>
    <w:p w14:paraId="0937580F" w14:textId="19FF3B79" w:rsidR="00B329C8" w:rsidRDefault="00B329C8" w:rsidP="00D931B6">
      <w:r>
        <w:rPr>
          <w:rFonts w:hint="eastAsia"/>
        </w:rPr>
        <w:t>访存</w:t>
      </w:r>
      <w:r w:rsidR="00E86C66">
        <w:rPr>
          <w:rFonts w:hint="eastAsia"/>
        </w:rPr>
        <w:t>总</w:t>
      </w:r>
      <w:r>
        <w:rPr>
          <w:rFonts w:hint="eastAsia"/>
        </w:rPr>
        <w:t>位数：7</w:t>
      </w:r>
      <w:r>
        <w:t>x+7y+7w+7z</w:t>
      </w:r>
    </w:p>
    <w:p w14:paraId="1A3EF82B" w14:textId="7A9E330F" w:rsidR="00294727" w:rsidRDefault="00D931B6" w:rsidP="00294727">
      <w:pPr>
        <w:ind w:firstLine="420"/>
      </w:pPr>
      <w:r>
        <w:rPr>
          <w:rFonts w:hint="eastAsia"/>
        </w:rPr>
        <w:t xml:space="preserve"> </w:t>
      </w:r>
    </w:p>
    <w:p w14:paraId="4D0C3647" w14:textId="77777777" w:rsidR="00D931B6" w:rsidRDefault="00294727" w:rsidP="00D931B6">
      <w:r>
        <w:rPr>
          <w:rFonts w:hint="eastAsia"/>
        </w:rPr>
        <w:t>寄存器</w:t>
      </w:r>
      <w:r>
        <w:t>-寄存器型：</w:t>
      </w:r>
      <w:r w:rsidR="00D931B6">
        <w:t xml:space="preserve"> </w:t>
      </w:r>
    </w:p>
    <w:p w14:paraId="5E387C2B" w14:textId="2AFD289F" w:rsidR="00D931B6" w:rsidRDefault="00D931B6" w:rsidP="00D931B6">
      <w:r>
        <w:t>LOAD/STORE: x+y+z</w:t>
      </w:r>
    </w:p>
    <w:p w14:paraId="3800756F" w14:textId="77777777" w:rsidR="00D931B6" w:rsidRDefault="00D931B6" w:rsidP="00D931B6">
      <w:r>
        <w:t>ADD: x+3y</w:t>
      </w:r>
    </w:p>
    <w:p w14:paraId="04A5E7D0" w14:textId="77777777" w:rsidR="00D931B6" w:rsidRDefault="00D931B6" w:rsidP="00D931B6">
      <w:r>
        <w:rPr>
          <w:rFonts w:hint="eastAsia"/>
        </w:rPr>
        <w:t>总长度</w:t>
      </w:r>
      <w:r>
        <w:t>8x+14y+5z</w:t>
      </w:r>
    </w:p>
    <w:p w14:paraId="6BBACAC9" w14:textId="77777777" w:rsidR="00D931B6" w:rsidRDefault="00D931B6" w:rsidP="00D931B6">
      <w:r>
        <w:rPr>
          <w:rFonts w:hint="eastAsia"/>
        </w:rPr>
        <w:t>内存位数</w:t>
      </w:r>
      <w:r>
        <w:t>5w</w:t>
      </w:r>
    </w:p>
    <w:p w14:paraId="74B43894" w14:textId="3FE1BC50" w:rsidR="00C62EAC" w:rsidRDefault="00E86C66" w:rsidP="00C62EAC">
      <w:r>
        <w:rPr>
          <w:rFonts w:hint="eastAsia"/>
        </w:rPr>
        <w:t>访存总位数：</w:t>
      </w:r>
      <w:r w:rsidR="008464C9">
        <w:rPr>
          <w:rFonts w:hint="eastAsia"/>
        </w:rPr>
        <w:t>8x</w:t>
      </w:r>
      <w:r w:rsidR="008464C9">
        <w:t>+14y+5z+</w:t>
      </w:r>
      <w:r w:rsidR="00410C07">
        <w:t>5w</w:t>
      </w:r>
    </w:p>
    <w:p w14:paraId="64ED5F8E" w14:textId="77777777" w:rsidR="008464C9" w:rsidRDefault="008464C9" w:rsidP="00C62EAC">
      <w:pPr>
        <w:rPr>
          <w:rFonts w:hint="eastAsia"/>
        </w:rPr>
      </w:pPr>
    </w:p>
    <w:p w14:paraId="367096B1" w14:textId="63D711FD" w:rsidR="00C62EAC" w:rsidRDefault="00C62EAC" w:rsidP="00C62EAC">
      <w:r>
        <w:rPr>
          <w:rFonts w:hint="eastAsia"/>
        </w:rPr>
        <w:t>（3）、</w:t>
      </w:r>
      <w:r w:rsidRPr="00C62EAC">
        <w:rPr>
          <w:rFonts w:hint="eastAsia"/>
        </w:rPr>
        <w:t>在</w:t>
      </w:r>
      <w:r w:rsidRPr="00C62EAC">
        <w:t>寄存器-寄存器型指令系统</w:t>
      </w:r>
      <w:r>
        <w:rPr>
          <w:rFonts w:hint="eastAsia"/>
        </w:rPr>
        <w:t>会</w:t>
      </w:r>
      <w:r w:rsidRPr="00C62EAC">
        <w:t>更好</w:t>
      </w:r>
      <w:r>
        <w:rPr>
          <w:rFonts w:hint="eastAsia"/>
        </w:rPr>
        <w:t>，</w:t>
      </w:r>
      <w:r w:rsidRPr="00C62EAC">
        <w:t>因为在64位系统中，寄存器的宽度增加，可以存储更多的数据。寄存器-寄存器型指令系统可以充分利用这一优势，它主要在寄存器之间进行操作，而不是频繁地访问内存。这可以提高程序的运行效率。</w:t>
      </w:r>
    </w:p>
    <w:p w14:paraId="641D5792" w14:textId="77777777" w:rsidR="00C62EAC" w:rsidRDefault="00C62EAC" w:rsidP="00C62EAC"/>
    <w:p w14:paraId="2074E9E6" w14:textId="77777777" w:rsidR="00C62EAC" w:rsidRDefault="00C62EAC" w:rsidP="00C62EAC"/>
    <w:p w14:paraId="4D10DA60" w14:textId="4C56D5E8" w:rsidR="00C62EAC" w:rsidRDefault="00C62EAC" w:rsidP="00C62EAC">
      <w:r>
        <w:t>5. 写出</w:t>
      </w:r>
      <w:r w:rsidR="00D931B6">
        <w:t>0</w:t>
      </w:r>
      <w:r>
        <w:t>xDEADBEEF 在大尾端和小尾端下在内存中的排列</w:t>
      </w:r>
      <w:r>
        <w:rPr>
          <w:rFonts w:hint="eastAsia"/>
        </w:rPr>
        <w:t>（</w:t>
      </w:r>
      <w:r>
        <w:t>由地址0开始）</w:t>
      </w:r>
    </w:p>
    <w:p w14:paraId="721145DA" w14:textId="6A680BFD" w:rsidR="00D931B6" w:rsidRDefault="00D931B6" w:rsidP="00D931B6">
      <w:pPr>
        <w:ind w:left="420" w:firstLineChars="300" w:firstLine="630"/>
      </w:pPr>
      <w:r>
        <w:t>0xDE AD BE EF</w:t>
      </w:r>
    </w:p>
    <w:p w14:paraId="4589AEC5" w14:textId="6BC4DC0F" w:rsidR="00D931B6" w:rsidRDefault="00D931B6" w:rsidP="00D931B6">
      <w:r>
        <w:t>addr        0  1  2  3</w:t>
      </w:r>
    </w:p>
    <w:p w14:paraId="4E028E83" w14:textId="34A0D110" w:rsidR="00D931B6" w:rsidRDefault="00D931B6" w:rsidP="00D931B6">
      <w:r>
        <w:t>Big-endian  DE AD BE EF</w:t>
      </w:r>
    </w:p>
    <w:p w14:paraId="5322145A" w14:textId="188118B9" w:rsidR="00D931B6" w:rsidRDefault="00D931B6" w:rsidP="00D931B6">
      <w:r>
        <w:t>Little-endian EF BE AD DE</w:t>
      </w:r>
    </w:p>
    <w:p w14:paraId="6FA6E013" w14:textId="77777777" w:rsidR="00D931B6" w:rsidRDefault="00D931B6" w:rsidP="00D931B6"/>
    <w:p w14:paraId="2EA0ECA0" w14:textId="16D80ADB" w:rsidR="00D931B6" w:rsidRDefault="001D0C7D" w:rsidP="00D931B6">
      <w:r>
        <w:rPr>
          <w:rFonts w:hint="eastAsia"/>
        </w:rPr>
        <w:t>6、</w:t>
      </w:r>
    </w:p>
    <w:p w14:paraId="4FC16473" w14:textId="10970584" w:rsidR="006D482C" w:rsidRDefault="006D482C" w:rsidP="006D482C">
      <w:r>
        <w:t>#include &lt;stdio.h&gt;</w:t>
      </w:r>
    </w:p>
    <w:p w14:paraId="49377CB9" w14:textId="77777777" w:rsidR="006D482C" w:rsidRDefault="006D482C" w:rsidP="006D482C">
      <w:r>
        <w:t>int main() {</w:t>
      </w:r>
    </w:p>
    <w:p w14:paraId="70B8A317" w14:textId="77777777" w:rsidR="006D482C" w:rsidRDefault="006D482C" w:rsidP="006D482C">
      <w:r>
        <w:t xml:space="preserve">    printf("Size of char: %lu byte\n", sizeof(char));</w:t>
      </w:r>
    </w:p>
    <w:p w14:paraId="76559A0B" w14:textId="77777777" w:rsidR="006D482C" w:rsidRDefault="006D482C" w:rsidP="006D482C">
      <w:r>
        <w:t xml:space="preserve">    printf("Size of int: %lu bytes\n", sizeof(int));</w:t>
      </w:r>
    </w:p>
    <w:p w14:paraId="4D039F64" w14:textId="77777777" w:rsidR="006D482C" w:rsidRDefault="006D482C" w:rsidP="006D482C">
      <w:r>
        <w:t xml:space="preserve">    printf("Size of short: %lu bytes\n", sizeof(short));</w:t>
      </w:r>
    </w:p>
    <w:p w14:paraId="1F06A1DC" w14:textId="77777777" w:rsidR="006D482C" w:rsidRDefault="006D482C" w:rsidP="006D482C">
      <w:r>
        <w:t xml:space="preserve">    printf("Size of long: %lu bytes\n", sizeof(long));</w:t>
      </w:r>
    </w:p>
    <w:p w14:paraId="5C7C494A" w14:textId="77777777" w:rsidR="006D482C" w:rsidRDefault="006D482C" w:rsidP="006D482C">
      <w:r>
        <w:t xml:space="preserve">    printf("Size of float: %lu bytes\n", sizeof(float));</w:t>
      </w:r>
    </w:p>
    <w:p w14:paraId="271489F4" w14:textId="77777777" w:rsidR="006D482C" w:rsidRDefault="006D482C" w:rsidP="006D482C">
      <w:r>
        <w:t xml:space="preserve">    printf("Size of double: %lu bytes\n", sizeof(double));</w:t>
      </w:r>
    </w:p>
    <w:p w14:paraId="59FD28F6" w14:textId="77777777" w:rsidR="006D482C" w:rsidRDefault="006D482C" w:rsidP="006D482C">
      <w:r>
        <w:t xml:space="preserve">    printf("Size of long double: %lu bytes\n", sizeof(long double));</w:t>
      </w:r>
    </w:p>
    <w:p w14:paraId="60193E9B" w14:textId="77777777" w:rsidR="006D482C" w:rsidRDefault="006D482C" w:rsidP="006D482C"/>
    <w:p w14:paraId="4383A6F6" w14:textId="77777777" w:rsidR="006D482C" w:rsidRDefault="006D482C" w:rsidP="006D482C">
      <w:r>
        <w:t xml:space="preserve">    return 0;</w:t>
      </w:r>
    </w:p>
    <w:p w14:paraId="7E49D2A3" w14:textId="77777777" w:rsidR="006D482C" w:rsidRDefault="006D482C" w:rsidP="006D482C">
      <w:r>
        <w:t>}</w:t>
      </w:r>
    </w:p>
    <w:p w14:paraId="5A1D2A0D" w14:textId="77777777" w:rsidR="006D482C" w:rsidRDefault="006D482C" w:rsidP="006D482C"/>
    <w:p w14:paraId="4187326A" w14:textId="77777777" w:rsidR="006D482C" w:rsidRDefault="006D482C" w:rsidP="006D482C"/>
    <w:p w14:paraId="49BC336B" w14:textId="77777777" w:rsidR="006D482C" w:rsidRDefault="006D482C" w:rsidP="006D482C"/>
    <w:p w14:paraId="35FA758A" w14:textId="68F517F0" w:rsidR="006D482C" w:rsidRPr="00D931B6" w:rsidRDefault="006D482C" w:rsidP="006D482C">
      <w:r w:rsidRPr="006D482C">
        <w:t xml:space="preserve">(Core </w:t>
      </w:r>
      <w:r w:rsidR="00D22E7E">
        <w:t>AMD R</w:t>
      </w:r>
      <w:r w:rsidR="00D22E7E">
        <w:rPr>
          <w:rFonts w:hint="eastAsia"/>
        </w:rPr>
        <w:t>zen</w:t>
      </w:r>
      <w:r w:rsidR="00D22E7E">
        <w:t>2700x</w:t>
      </w:r>
      <w:r w:rsidRPr="006D482C">
        <w:t xml:space="preserve">, </w:t>
      </w:r>
      <w:r w:rsidR="0074320F">
        <w:t>WSL</w:t>
      </w:r>
      <w:r w:rsidR="00D23AA2">
        <w:t>,</w:t>
      </w:r>
      <w:r w:rsidRPr="006D482C">
        <w:t xml:space="preserve"> Ubuntu </w:t>
      </w:r>
      <w:r>
        <w:t>20</w:t>
      </w:r>
      <w:r w:rsidRPr="006D482C">
        <w:t>.04 64bit)</w:t>
      </w:r>
      <w:r>
        <w:rPr>
          <w:rFonts w:hint="eastAsia"/>
        </w:rPr>
        <w:t>下运行结果：</w:t>
      </w:r>
    </w:p>
    <w:p w14:paraId="01AC1C44" w14:textId="647C0141" w:rsidR="006D482C" w:rsidRDefault="006D482C" w:rsidP="006D482C"/>
    <w:p w14:paraId="3A84F4F9" w14:textId="430CD8AC" w:rsidR="00D931B6" w:rsidRDefault="006D482C" w:rsidP="00C62EAC">
      <w:r>
        <w:rPr>
          <w:noProof/>
        </w:rPr>
        <w:drawing>
          <wp:inline distT="0" distB="0" distL="0" distR="0" wp14:anchorId="5EE110E7" wp14:editId="2337F9DE">
            <wp:extent cx="3276768" cy="1238314"/>
            <wp:effectExtent l="0" t="0" r="0" b="0"/>
            <wp:docPr id="1157257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57548" name="图片 1157257548"/>
                    <pic:cNvPicPr/>
                  </pic:nvPicPr>
                  <pic:blipFill>
                    <a:blip r:embed="rId8">
                      <a:extLst>
                        <a:ext uri="{28A0092B-C50C-407E-A947-70E740481C1C}">
                          <a14:useLocalDpi xmlns:a14="http://schemas.microsoft.com/office/drawing/2010/main" val="0"/>
                        </a:ext>
                      </a:extLst>
                    </a:blip>
                    <a:stretch>
                      <a:fillRect/>
                    </a:stretch>
                  </pic:blipFill>
                  <pic:spPr>
                    <a:xfrm>
                      <a:off x="0" y="0"/>
                      <a:ext cx="3276768" cy="1238314"/>
                    </a:xfrm>
                    <a:prstGeom prst="rect">
                      <a:avLst/>
                    </a:prstGeom>
                  </pic:spPr>
                </pic:pic>
              </a:graphicData>
            </a:graphic>
          </wp:inline>
        </w:drawing>
      </w:r>
    </w:p>
    <w:p w14:paraId="5B7A9372" w14:textId="77777777" w:rsidR="006D482C" w:rsidRDefault="006D482C"/>
    <w:p w14:paraId="7BCD20B6" w14:textId="3A332FD2" w:rsidR="00714810" w:rsidRDefault="00714810" w:rsidP="00714810">
      <w:r>
        <w:t>7.  根据 LoongArch  指令集的编码格式计算 2RI16、1RI21 和 126 三种编码格式的直接转移指令各</w:t>
      </w:r>
      <w:r>
        <w:rPr>
          <w:rFonts w:hint="eastAsia"/>
        </w:rPr>
        <w:t>自的跳转范围。</w:t>
      </w:r>
    </w:p>
    <w:p w14:paraId="059F03F0" w14:textId="2704C1B3" w:rsidR="00714810" w:rsidRDefault="00714810" w:rsidP="00714810">
      <w:pPr>
        <w:ind w:firstLine="420"/>
      </w:pPr>
      <w:r>
        <w:t>LoongArch 指令集中的所有指令都采用 32 位固定长度。对于直接转移指令，其跳转范围取决于立即数的位数和解释方式。</w:t>
      </w:r>
    </w:p>
    <w:p w14:paraId="00639ACF" w14:textId="77777777" w:rsidR="00714810" w:rsidRDefault="00714810" w:rsidP="00714810">
      <w:pPr>
        <w:ind w:firstLine="420"/>
      </w:pPr>
    </w:p>
    <w:p w14:paraId="5142A393" w14:textId="77777777" w:rsidR="00102C05" w:rsidRDefault="00714810" w:rsidP="00714810">
      <w:r>
        <w:t>2RI16：这种格式的指令有 16 位的立即数。由于这是一个转移指令，立即数通常被解释为相对于当前指令的偏移量，且以字（4 字节）为单位。</w:t>
      </w:r>
    </w:p>
    <w:p w14:paraId="5DC903B3" w14:textId="122BE840" w:rsidR="00714810" w:rsidRDefault="00714810" w:rsidP="00714810">
      <w:r>
        <w:t xml:space="preserve">因此，最大正向跳转范围是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t>×4</w:t>
      </w:r>
      <w:r>
        <w:rPr>
          <w:rFonts w:ascii="微软雅黑" w:eastAsia="微软雅黑" w:hAnsi="微软雅黑" w:cs="微软雅黑" w:hint="eastAsia"/>
        </w:rPr>
        <w:t>−</w:t>
      </w:r>
      <w:r>
        <w:t xml:space="preserve">4=131068字节，最大负向跳转范围是 </w:t>
      </w:r>
      <w:r>
        <w:rPr>
          <w:rFonts w:ascii="微软雅黑" w:eastAsia="微软雅黑" w:hAnsi="微软雅黑" w:cs="微软雅黑" w:hint="eastAsia"/>
        </w:rPr>
        <w:t>−</w:t>
      </w:r>
      <m:oMath>
        <m:sSup>
          <m:sSupPr>
            <m:ctrlPr>
              <w:rPr>
                <w:rFonts w:ascii="Cambria Math" w:eastAsia="微软雅黑" w:hAnsi="Cambria Math" w:cs="微软雅黑"/>
                <w:i/>
              </w:rPr>
            </m:ctrlPr>
          </m:sSupPr>
          <m:e>
            <m:r>
              <w:rPr>
                <w:rFonts w:ascii="Cambria Math" w:eastAsia="微软雅黑" w:hAnsi="Cambria Math" w:cs="微软雅黑"/>
              </w:rPr>
              <m:t>2</m:t>
            </m:r>
          </m:e>
          <m:sup>
            <m:r>
              <w:rPr>
                <w:rFonts w:ascii="Cambria Math" w:eastAsia="微软雅黑" w:hAnsi="Cambria Math" w:cs="微软雅黑"/>
              </w:rPr>
              <m:t>15</m:t>
            </m:r>
          </m:sup>
        </m:sSup>
      </m:oMath>
      <w:r>
        <w:rPr>
          <w:rFonts w:ascii="等线" w:eastAsia="等线" w:hAnsi="等线" w:cs="等线" w:hint="eastAsia"/>
        </w:rPr>
        <w:t>×</w:t>
      </w:r>
      <w:r>
        <w:t>4=</w:t>
      </w:r>
      <w:r>
        <w:rPr>
          <w:rFonts w:ascii="微软雅黑" w:eastAsia="微软雅黑" w:hAnsi="微软雅黑" w:cs="微软雅黑" w:hint="eastAsia"/>
        </w:rPr>
        <w:t>−</w:t>
      </w:r>
      <w:r>
        <w:t>131072字节。</w:t>
      </w:r>
    </w:p>
    <w:p w14:paraId="26CA638D" w14:textId="77777777" w:rsidR="00714810" w:rsidRDefault="00714810" w:rsidP="00714810"/>
    <w:p w14:paraId="4B15FAE4" w14:textId="035F420D" w:rsidR="00714810" w:rsidRDefault="00714810" w:rsidP="00714810">
      <w:r>
        <w:t xml:space="preserve">1RI21：这种格式的指令有 21 位的立即数。同样，立即数被解释为相对于当前指令的偏移量，以字为单位。因此，最大正向跳转范围是 </w:t>
      </w:r>
      <m:oMath>
        <m:sSup>
          <m:sSupPr>
            <m:ctrlPr>
              <w:rPr>
                <w:rFonts w:ascii="Cambria Math" w:hAnsi="Cambria Math"/>
                <w:i/>
              </w:rPr>
            </m:ctrlPr>
          </m:sSupPr>
          <m:e>
            <m:r>
              <w:rPr>
                <w:rFonts w:ascii="Cambria Math" w:hAnsi="Cambria Math"/>
              </w:rPr>
              <m:t>2</m:t>
            </m:r>
          </m:e>
          <m:sup>
            <m:r>
              <w:rPr>
                <w:rFonts w:ascii="Cambria Math" w:hAnsi="Cambria Math"/>
              </w:rPr>
              <m:t>20</m:t>
            </m:r>
          </m:sup>
        </m:sSup>
      </m:oMath>
      <w:r>
        <w:t>×4</w:t>
      </w:r>
      <w:r>
        <w:rPr>
          <w:rFonts w:ascii="微软雅黑" w:eastAsia="微软雅黑" w:hAnsi="微软雅黑" w:cs="微软雅黑" w:hint="eastAsia"/>
        </w:rPr>
        <w:t>−</w:t>
      </w:r>
      <w:r>
        <w:t xml:space="preserve">4=4194300字节，最大负向跳转范是 </w:t>
      </w:r>
      <w:r>
        <w:rPr>
          <w:rFonts w:ascii="微软雅黑" w:eastAsia="微软雅黑" w:hAnsi="微软雅黑" w:cs="微软雅黑" w:hint="eastAsia"/>
        </w:rPr>
        <w:t>−</w:t>
      </w:r>
      <m:oMath>
        <m:sSup>
          <m:sSupPr>
            <m:ctrlPr>
              <w:rPr>
                <w:rFonts w:ascii="Cambria Math" w:eastAsia="微软雅黑" w:hAnsi="Cambria Math" w:cs="微软雅黑"/>
                <w:i/>
              </w:rPr>
            </m:ctrlPr>
          </m:sSupPr>
          <m:e>
            <m:r>
              <w:rPr>
                <w:rFonts w:ascii="Cambria Math" w:eastAsia="微软雅黑" w:hAnsi="Cambria Math" w:cs="微软雅黑"/>
              </w:rPr>
              <m:t>2</m:t>
            </m:r>
          </m:e>
          <m:sup>
            <m:r>
              <w:rPr>
                <w:rFonts w:ascii="Cambria Math" w:eastAsia="微软雅黑" w:hAnsi="Cambria Math" w:cs="微软雅黑"/>
              </w:rPr>
              <m:t>20</m:t>
            </m:r>
          </m:sup>
        </m:sSup>
      </m:oMath>
      <w:r>
        <w:rPr>
          <w:rFonts w:ascii="等线" w:eastAsia="等线" w:hAnsi="等线" w:cs="等线" w:hint="eastAsia"/>
        </w:rPr>
        <w:t>×</w:t>
      </w:r>
      <w:r>
        <w:t>4=</w:t>
      </w:r>
      <w:r>
        <w:rPr>
          <w:rFonts w:ascii="微软雅黑" w:eastAsia="微软雅黑" w:hAnsi="微软雅黑" w:cs="微软雅黑" w:hint="eastAsia"/>
        </w:rPr>
        <w:t>−</w:t>
      </w:r>
      <w:r>
        <w:t>4194304字节。</w:t>
      </w:r>
    </w:p>
    <w:p w14:paraId="501615D5" w14:textId="0E69F986" w:rsidR="00714810" w:rsidRDefault="00714810" w:rsidP="00714810">
      <w:r>
        <w:t xml:space="preserve">I26：这种格式的指令有 26 位的立即数。立即数被解释为相对于当前指令的偏移量，以字为单位。因此，最大正向跳转范围是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25</m:t>
            </m:r>
          </m:sup>
        </m:sSup>
      </m:oMath>
      <w:r>
        <w:t>×4</w:t>
      </w:r>
      <w:r w:rsidRPr="00946F70">
        <w:rPr>
          <w:rFonts w:ascii="微软雅黑" w:eastAsia="微软雅黑" w:hAnsi="微软雅黑" w:cs="微软雅黑" w:hint="eastAsia"/>
        </w:rPr>
        <w:t>−</w:t>
      </w:r>
      <w:r>
        <w:t xml:space="preserve">4=134217724字节，最大负向跳转范围是 </w:t>
      </w:r>
      <w:r w:rsidRPr="00946F70">
        <w:rPr>
          <w:rFonts w:ascii="微软雅黑" w:eastAsia="微软雅黑" w:hAnsi="微软雅黑" w:cs="微软雅黑" w:hint="eastAsia"/>
        </w:rPr>
        <w:t>−</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25</m:t>
            </m:r>
          </m:sup>
        </m:sSup>
      </m:oMath>
      <w:r w:rsidRPr="00946F70">
        <w:rPr>
          <w:rFonts w:hint="eastAsia"/>
        </w:rPr>
        <w:t>×</w:t>
      </w:r>
      <w:r>
        <w:t>4=</w:t>
      </w:r>
      <w:r w:rsidRPr="00946F70">
        <w:rPr>
          <w:rFonts w:ascii="微软雅黑" w:eastAsia="微软雅黑" w:hAnsi="微软雅黑" w:cs="微软雅黑" w:hint="eastAsia"/>
        </w:rPr>
        <w:t>−</w:t>
      </w:r>
      <w:r>
        <w:t>134217728字节。</w:t>
      </w:r>
    </w:p>
    <w:p w14:paraId="7D2E58D1" w14:textId="77777777" w:rsidR="00714810" w:rsidRDefault="00714810" w:rsidP="00714810"/>
    <w:p w14:paraId="76124E52" w14:textId="5BD82604" w:rsidR="00714810" w:rsidRDefault="00714810" w:rsidP="00946F70">
      <w:pPr>
        <w:ind w:firstLine="420"/>
      </w:pPr>
      <w:r>
        <w:rPr>
          <w:rFonts w:hint="eastAsia"/>
        </w:rPr>
        <w:t>指令必须对齐到</w:t>
      </w:r>
      <w:r>
        <w:t xml:space="preserve"> 4 字节边界，所以偏移量是以 4 字节（一个字）为单位的。这意味着立即数的实际位数比字段中的位数少 2 位。最后，由于跳转偏移是相对于下一条指令的地址计算的，所以在计算最大正向跳转范围时需要减去 4 字节。</w:t>
      </w:r>
    </w:p>
    <w:p w14:paraId="39D7A923" w14:textId="77777777" w:rsidR="00882533" w:rsidRDefault="00882533" w:rsidP="00882533"/>
    <w:p w14:paraId="5ADEB0ED" w14:textId="70B47B10" w:rsidR="00882533" w:rsidRDefault="00882533" w:rsidP="00882533">
      <w:r>
        <w:rPr>
          <w:rFonts w:hint="eastAsia"/>
        </w:rPr>
        <w:t>8</w:t>
      </w:r>
      <w:r>
        <w:t>.</w:t>
      </w:r>
      <w:r w:rsidRPr="00882533">
        <w:t>仅使用对齐访存指令写出如图2.9 所示的不对齐加载 （小尾端）</w:t>
      </w:r>
    </w:p>
    <w:p w14:paraId="3B30220F" w14:textId="77777777" w:rsidR="00882533" w:rsidRDefault="00882533" w:rsidP="00882533"/>
    <w:p w14:paraId="68BDD174" w14:textId="56E21AEF" w:rsidR="00882533" w:rsidRDefault="00882533" w:rsidP="00882533">
      <w:r>
        <w:t>LW R1, 0</w:t>
      </w:r>
    </w:p>
    <w:p w14:paraId="55194A19" w14:textId="77777777" w:rsidR="00882533" w:rsidRDefault="00882533" w:rsidP="00882533">
      <w:r>
        <w:t>SRL R1, R1, 8</w:t>
      </w:r>
    </w:p>
    <w:p w14:paraId="463C7DB1" w14:textId="77777777" w:rsidR="00882533" w:rsidRDefault="00882533" w:rsidP="00882533">
      <w:r>
        <w:t>LBU R2, 4</w:t>
      </w:r>
    </w:p>
    <w:p w14:paraId="19AEDCA0" w14:textId="77777777" w:rsidR="00882533" w:rsidRDefault="00882533" w:rsidP="00882533">
      <w:r>
        <w:t>SLL R2,R2, 24</w:t>
      </w:r>
    </w:p>
    <w:p w14:paraId="64529A20" w14:textId="77777777" w:rsidR="00882533" w:rsidRDefault="00882533" w:rsidP="00882533">
      <w:r>
        <w:lastRenderedPageBreak/>
        <w:t>OR R1, R1, R2</w:t>
      </w:r>
    </w:p>
    <w:p w14:paraId="4FEF99B6" w14:textId="77777777" w:rsidR="00882533" w:rsidRDefault="00882533" w:rsidP="00882533"/>
    <w:p w14:paraId="0F6DCFC1" w14:textId="77777777" w:rsidR="00882533" w:rsidRPr="00882533" w:rsidRDefault="00882533" w:rsidP="00882533"/>
    <w:p w14:paraId="35951F3C" w14:textId="110BC49B" w:rsidR="00714810" w:rsidRPr="00D931B6" w:rsidRDefault="00714810" w:rsidP="00714810"/>
    <w:sectPr w:rsidR="00714810" w:rsidRPr="00D931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FC0CD" w14:textId="77777777" w:rsidR="00DF4EF2" w:rsidRDefault="00DF4EF2" w:rsidP="00B05CFD">
      <w:r>
        <w:separator/>
      </w:r>
    </w:p>
  </w:endnote>
  <w:endnote w:type="continuationSeparator" w:id="0">
    <w:p w14:paraId="39EF5F9B" w14:textId="77777777" w:rsidR="00DF4EF2" w:rsidRDefault="00DF4EF2" w:rsidP="00B05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136E9" w14:textId="77777777" w:rsidR="00DF4EF2" w:rsidRDefault="00DF4EF2" w:rsidP="00B05CFD">
      <w:r>
        <w:separator/>
      </w:r>
    </w:p>
  </w:footnote>
  <w:footnote w:type="continuationSeparator" w:id="0">
    <w:p w14:paraId="1D77DC83" w14:textId="77777777" w:rsidR="00DF4EF2" w:rsidRDefault="00DF4EF2" w:rsidP="00B05C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22761"/>
    <w:multiLevelType w:val="hybridMultilevel"/>
    <w:tmpl w:val="AB08E7DC"/>
    <w:lvl w:ilvl="0" w:tplc="4A0AC3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C874350"/>
    <w:multiLevelType w:val="hybridMultilevel"/>
    <w:tmpl w:val="3DBCDB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792020A9"/>
    <w:multiLevelType w:val="hybridMultilevel"/>
    <w:tmpl w:val="3F6C84E4"/>
    <w:lvl w:ilvl="0" w:tplc="C6BEEE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14593075">
    <w:abstractNumId w:val="2"/>
  </w:num>
  <w:num w:numId="2" w16cid:durableId="936331552">
    <w:abstractNumId w:val="0"/>
  </w:num>
  <w:num w:numId="3" w16cid:durableId="1615795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7A1"/>
    <w:rsid w:val="0005250D"/>
    <w:rsid w:val="000907A1"/>
    <w:rsid w:val="00102C05"/>
    <w:rsid w:val="0013311C"/>
    <w:rsid w:val="001D0C7D"/>
    <w:rsid w:val="00257A47"/>
    <w:rsid w:val="00261222"/>
    <w:rsid w:val="00294727"/>
    <w:rsid w:val="003D794A"/>
    <w:rsid w:val="003F7B6F"/>
    <w:rsid w:val="00410C07"/>
    <w:rsid w:val="006321CC"/>
    <w:rsid w:val="006D482C"/>
    <w:rsid w:val="00714810"/>
    <w:rsid w:val="0074320F"/>
    <w:rsid w:val="008464C9"/>
    <w:rsid w:val="00882533"/>
    <w:rsid w:val="00946F70"/>
    <w:rsid w:val="00963603"/>
    <w:rsid w:val="00A96126"/>
    <w:rsid w:val="00AF7E59"/>
    <w:rsid w:val="00B05CFD"/>
    <w:rsid w:val="00B329C8"/>
    <w:rsid w:val="00C62EAC"/>
    <w:rsid w:val="00D073C6"/>
    <w:rsid w:val="00D22E7E"/>
    <w:rsid w:val="00D23AA2"/>
    <w:rsid w:val="00D778DF"/>
    <w:rsid w:val="00D931B6"/>
    <w:rsid w:val="00DB05DB"/>
    <w:rsid w:val="00DF4EF2"/>
    <w:rsid w:val="00E86C66"/>
    <w:rsid w:val="00ED540E"/>
    <w:rsid w:val="00F824F3"/>
    <w:rsid w:val="00FA3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708B7"/>
  <w15:chartTrackingRefBased/>
  <w15:docId w15:val="{6EAC3032-AA8D-41FB-A5F4-2CDE9564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5CFD"/>
    <w:pPr>
      <w:tabs>
        <w:tab w:val="center" w:pos="4153"/>
        <w:tab w:val="right" w:pos="8306"/>
      </w:tabs>
      <w:snapToGrid w:val="0"/>
      <w:jc w:val="center"/>
    </w:pPr>
    <w:rPr>
      <w:sz w:val="18"/>
      <w:szCs w:val="18"/>
    </w:rPr>
  </w:style>
  <w:style w:type="character" w:customStyle="1" w:styleId="a4">
    <w:name w:val="页眉 字符"/>
    <w:basedOn w:val="a0"/>
    <w:link w:val="a3"/>
    <w:uiPriority w:val="99"/>
    <w:rsid w:val="00B05CFD"/>
    <w:rPr>
      <w:sz w:val="18"/>
      <w:szCs w:val="18"/>
    </w:rPr>
  </w:style>
  <w:style w:type="paragraph" w:styleId="a5">
    <w:name w:val="footer"/>
    <w:basedOn w:val="a"/>
    <w:link w:val="a6"/>
    <w:uiPriority w:val="99"/>
    <w:unhideWhenUsed/>
    <w:rsid w:val="00B05CFD"/>
    <w:pPr>
      <w:tabs>
        <w:tab w:val="center" w:pos="4153"/>
        <w:tab w:val="right" w:pos="8306"/>
      </w:tabs>
      <w:snapToGrid w:val="0"/>
      <w:jc w:val="left"/>
    </w:pPr>
    <w:rPr>
      <w:sz w:val="18"/>
      <w:szCs w:val="18"/>
    </w:rPr>
  </w:style>
  <w:style w:type="character" w:customStyle="1" w:styleId="a6">
    <w:name w:val="页脚 字符"/>
    <w:basedOn w:val="a0"/>
    <w:link w:val="a5"/>
    <w:uiPriority w:val="99"/>
    <w:rsid w:val="00B05CFD"/>
    <w:rPr>
      <w:sz w:val="18"/>
      <w:szCs w:val="18"/>
    </w:rPr>
  </w:style>
  <w:style w:type="paragraph" w:styleId="a7">
    <w:name w:val="List Paragraph"/>
    <w:basedOn w:val="a"/>
    <w:uiPriority w:val="34"/>
    <w:qFormat/>
    <w:rsid w:val="00B05CFD"/>
    <w:pPr>
      <w:ind w:firstLineChars="200" w:firstLine="420"/>
    </w:pPr>
  </w:style>
  <w:style w:type="character" w:styleId="a8">
    <w:name w:val="Placeholder Text"/>
    <w:basedOn w:val="a0"/>
    <w:uiPriority w:val="99"/>
    <w:semiHidden/>
    <w:rsid w:val="00102C0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614881">
      <w:bodyDiv w:val="1"/>
      <w:marLeft w:val="0"/>
      <w:marRight w:val="0"/>
      <w:marTop w:val="0"/>
      <w:marBottom w:val="0"/>
      <w:divBdr>
        <w:top w:val="none" w:sz="0" w:space="0" w:color="auto"/>
        <w:left w:val="none" w:sz="0" w:space="0" w:color="auto"/>
        <w:bottom w:val="none" w:sz="0" w:space="0" w:color="auto"/>
        <w:right w:val="none" w:sz="0" w:space="0" w:color="auto"/>
      </w:divBdr>
    </w:div>
    <w:div w:id="615798076">
      <w:bodyDiv w:val="1"/>
      <w:marLeft w:val="0"/>
      <w:marRight w:val="0"/>
      <w:marTop w:val="0"/>
      <w:marBottom w:val="0"/>
      <w:divBdr>
        <w:top w:val="none" w:sz="0" w:space="0" w:color="auto"/>
        <w:left w:val="none" w:sz="0" w:space="0" w:color="auto"/>
        <w:bottom w:val="none" w:sz="0" w:space="0" w:color="auto"/>
        <w:right w:val="none" w:sz="0" w:space="0" w:color="auto"/>
      </w:divBdr>
    </w:div>
    <w:div w:id="764571423">
      <w:bodyDiv w:val="1"/>
      <w:marLeft w:val="0"/>
      <w:marRight w:val="0"/>
      <w:marTop w:val="0"/>
      <w:marBottom w:val="0"/>
      <w:divBdr>
        <w:top w:val="none" w:sz="0" w:space="0" w:color="auto"/>
        <w:left w:val="none" w:sz="0" w:space="0" w:color="auto"/>
        <w:bottom w:val="none" w:sz="0" w:space="0" w:color="auto"/>
        <w:right w:val="none" w:sz="0" w:space="0" w:color="auto"/>
      </w:divBdr>
    </w:div>
    <w:div w:id="851648508">
      <w:bodyDiv w:val="1"/>
      <w:marLeft w:val="0"/>
      <w:marRight w:val="0"/>
      <w:marTop w:val="0"/>
      <w:marBottom w:val="0"/>
      <w:divBdr>
        <w:top w:val="none" w:sz="0" w:space="0" w:color="auto"/>
        <w:left w:val="none" w:sz="0" w:space="0" w:color="auto"/>
        <w:bottom w:val="none" w:sz="0" w:space="0" w:color="auto"/>
        <w:right w:val="none" w:sz="0" w:space="0" w:color="auto"/>
      </w:divBdr>
    </w:div>
    <w:div w:id="904679168">
      <w:bodyDiv w:val="1"/>
      <w:marLeft w:val="0"/>
      <w:marRight w:val="0"/>
      <w:marTop w:val="0"/>
      <w:marBottom w:val="0"/>
      <w:divBdr>
        <w:top w:val="none" w:sz="0" w:space="0" w:color="auto"/>
        <w:left w:val="none" w:sz="0" w:space="0" w:color="auto"/>
        <w:bottom w:val="none" w:sz="0" w:space="0" w:color="auto"/>
        <w:right w:val="none" w:sz="0" w:space="0" w:color="auto"/>
      </w:divBdr>
    </w:div>
    <w:div w:id="1082294106">
      <w:bodyDiv w:val="1"/>
      <w:marLeft w:val="0"/>
      <w:marRight w:val="0"/>
      <w:marTop w:val="0"/>
      <w:marBottom w:val="0"/>
      <w:divBdr>
        <w:top w:val="none" w:sz="0" w:space="0" w:color="auto"/>
        <w:left w:val="none" w:sz="0" w:space="0" w:color="auto"/>
        <w:bottom w:val="none" w:sz="0" w:space="0" w:color="auto"/>
        <w:right w:val="none" w:sz="0" w:space="0" w:color="auto"/>
      </w:divBdr>
      <w:divsChild>
        <w:div w:id="315375448">
          <w:marLeft w:val="0"/>
          <w:marRight w:val="0"/>
          <w:marTop w:val="0"/>
          <w:marBottom w:val="0"/>
          <w:divBdr>
            <w:top w:val="none" w:sz="0" w:space="0" w:color="auto"/>
            <w:left w:val="none" w:sz="0" w:space="0" w:color="auto"/>
            <w:bottom w:val="none" w:sz="0" w:space="0" w:color="auto"/>
            <w:right w:val="none" w:sz="0" w:space="0" w:color="auto"/>
          </w:divBdr>
          <w:divsChild>
            <w:div w:id="1683049574">
              <w:marLeft w:val="0"/>
              <w:marRight w:val="0"/>
              <w:marTop w:val="0"/>
              <w:marBottom w:val="0"/>
              <w:divBdr>
                <w:top w:val="none" w:sz="0" w:space="0" w:color="auto"/>
                <w:left w:val="none" w:sz="0" w:space="0" w:color="auto"/>
                <w:bottom w:val="none" w:sz="0" w:space="0" w:color="auto"/>
                <w:right w:val="none" w:sz="0" w:space="0" w:color="auto"/>
              </w:divBdr>
              <w:divsChild>
                <w:div w:id="18707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136602">
      <w:bodyDiv w:val="1"/>
      <w:marLeft w:val="0"/>
      <w:marRight w:val="0"/>
      <w:marTop w:val="0"/>
      <w:marBottom w:val="0"/>
      <w:divBdr>
        <w:top w:val="none" w:sz="0" w:space="0" w:color="auto"/>
        <w:left w:val="none" w:sz="0" w:space="0" w:color="auto"/>
        <w:bottom w:val="none" w:sz="0" w:space="0" w:color="auto"/>
        <w:right w:val="none" w:sz="0" w:space="0" w:color="auto"/>
      </w:divBdr>
    </w:div>
    <w:div w:id="1432434274">
      <w:bodyDiv w:val="1"/>
      <w:marLeft w:val="0"/>
      <w:marRight w:val="0"/>
      <w:marTop w:val="0"/>
      <w:marBottom w:val="0"/>
      <w:divBdr>
        <w:top w:val="none" w:sz="0" w:space="0" w:color="auto"/>
        <w:left w:val="none" w:sz="0" w:space="0" w:color="auto"/>
        <w:bottom w:val="none" w:sz="0" w:space="0" w:color="auto"/>
        <w:right w:val="none" w:sz="0" w:space="0" w:color="auto"/>
      </w:divBdr>
    </w:div>
    <w:div w:id="1478109069">
      <w:bodyDiv w:val="1"/>
      <w:marLeft w:val="0"/>
      <w:marRight w:val="0"/>
      <w:marTop w:val="0"/>
      <w:marBottom w:val="0"/>
      <w:divBdr>
        <w:top w:val="none" w:sz="0" w:space="0" w:color="auto"/>
        <w:left w:val="none" w:sz="0" w:space="0" w:color="auto"/>
        <w:bottom w:val="none" w:sz="0" w:space="0" w:color="auto"/>
        <w:right w:val="none" w:sz="0" w:space="0" w:color="auto"/>
      </w:divBdr>
    </w:div>
    <w:div w:id="1586569294">
      <w:bodyDiv w:val="1"/>
      <w:marLeft w:val="0"/>
      <w:marRight w:val="0"/>
      <w:marTop w:val="0"/>
      <w:marBottom w:val="0"/>
      <w:divBdr>
        <w:top w:val="none" w:sz="0" w:space="0" w:color="auto"/>
        <w:left w:val="none" w:sz="0" w:space="0" w:color="auto"/>
        <w:bottom w:val="none" w:sz="0" w:space="0" w:color="auto"/>
        <w:right w:val="none" w:sz="0" w:space="0" w:color="auto"/>
      </w:divBdr>
    </w:div>
    <w:div w:id="1711149678">
      <w:bodyDiv w:val="1"/>
      <w:marLeft w:val="0"/>
      <w:marRight w:val="0"/>
      <w:marTop w:val="0"/>
      <w:marBottom w:val="0"/>
      <w:divBdr>
        <w:top w:val="none" w:sz="0" w:space="0" w:color="auto"/>
        <w:left w:val="none" w:sz="0" w:space="0" w:color="auto"/>
        <w:bottom w:val="none" w:sz="0" w:space="0" w:color="auto"/>
        <w:right w:val="none" w:sz="0" w:space="0" w:color="auto"/>
      </w:divBdr>
    </w:div>
    <w:div w:id="1833326150">
      <w:bodyDiv w:val="1"/>
      <w:marLeft w:val="0"/>
      <w:marRight w:val="0"/>
      <w:marTop w:val="0"/>
      <w:marBottom w:val="0"/>
      <w:divBdr>
        <w:top w:val="none" w:sz="0" w:space="0" w:color="auto"/>
        <w:left w:val="none" w:sz="0" w:space="0" w:color="auto"/>
        <w:bottom w:val="none" w:sz="0" w:space="0" w:color="auto"/>
        <w:right w:val="none" w:sz="0" w:space="0" w:color="auto"/>
      </w:divBdr>
      <w:divsChild>
        <w:div w:id="340201199">
          <w:marLeft w:val="0"/>
          <w:marRight w:val="0"/>
          <w:marTop w:val="0"/>
          <w:marBottom w:val="0"/>
          <w:divBdr>
            <w:top w:val="none" w:sz="0" w:space="0" w:color="auto"/>
            <w:left w:val="none" w:sz="0" w:space="0" w:color="auto"/>
            <w:bottom w:val="none" w:sz="0" w:space="0" w:color="auto"/>
            <w:right w:val="none" w:sz="0" w:space="0" w:color="auto"/>
          </w:divBdr>
          <w:divsChild>
            <w:div w:id="1958678346">
              <w:marLeft w:val="0"/>
              <w:marRight w:val="0"/>
              <w:marTop w:val="0"/>
              <w:marBottom w:val="0"/>
              <w:divBdr>
                <w:top w:val="none" w:sz="0" w:space="0" w:color="auto"/>
                <w:left w:val="none" w:sz="0" w:space="0" w:color="auto"/>
                <w:bottom w:val="none" w:sz="0" w:space="0" w:color="auto"/>
                <w:right w:val="none" w:sz="0" w:space="0" w:color="auto"/>
              </w:divBdr>
              <w:divsChild>
                <w:div w:id="9388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0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迪峰 马</dc:creator>
  <cp:keywords/>
  <dc:description/>
  <cp:lastModifiedBy>迪峰 马</cp:lastModifiedBy>
  <cp:revision>30</cp:revision>
  <dcterms:created xsi:type="dcterms:W3CDTF">2023-11-03T13:54:00Z</dcterms:created>
  <dcterms:modified xsi:type="dcterms:W3CDTF">2023-11-05T14:01:00Z</dcterms:modified>
</cp:coreProperties>
</file>