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1.5.57  </w:t>
      </w:r>
    </w:p>
    <w:p>
      <w:pPr>
        <w:spacing w:after="120"/>
      </w:pPr>
      <w:r>
        <w:rPr>
          <w:rFonts w:ascii="Calibri" w:cs="Calibri" w:eastAsia="Calibri" w:hAnsi="Calibri"/>
          <w:color w:val="1A1714"/>
          <w:sz w:val="22"/>
          <w:szCs w:val="22"/>
        </w:rPr>
        <w:t xml:space="preserve">Date: 2026-09-25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 now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`linguareader-settings.json`, `linguareader-library.json`, `linguareader-voices.json`, and `linguareader-all.json`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phones must still open yesterday’s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v1.5.57*</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2026-09-25T15:49:50.026Z</dcterms:created>
  <dcterms:modified xsi:type="dcterms:W3CDTF">2026-09-25T15:49:50.026Z</dcterms:modified>
</cp:coreProperties>
</file>

<file path=docProps/custom.xml><?xml version="1.0" encoding="utf-8"?>
<Properties xmlns="http://schemas.openxmlformats.org/officeDocument/2006/custom-properties" xmlns:vt="http://schemas.openxmlformats.org/officeDocument/2006/docPropsVTypes"/>
</file>