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9C915" w14:textId="77777777" w:rsidR="007336B6" w:rsidRDefault="00934C24">
      <w:pPr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Solicitação de Resolução de Não Conformidade </w:t>
      </w:r>
    </w:p>
    <w:p w14:paraId="3E09C916" w14:textId="77777777" w:rsidR="007336B6" w:rsidRDefault="007336B6">
      <w:pPr>
        <w:jc w:val="center"/>
        <w:rPr>
          <w:sz w:val="30"/>
          <w:szCs w:val="30"/>
        </w:rPr>
      </w:pPr>
    </w:p>
    <w:p w14:paraId="3C736031" w14:textId="313E08D6" w:rsidR="00D316F5" w:rsidRDefault="00D316F5">
      <w:pPr>
        <w:rPr>
          <w:sz w:val="26"/>
          <w:szCs w:val="26"/>
        </w:rPr>
      </w:pPr>
      <w:r>
        <w:rPr>
          <w:sz w:val="26"/>
          <w:szCs w:val="26"/>
        </w:rPr>
        <w:t>Projeto:</w:t>
      </w:r>
    </w:p>
    <w:p w14:paraId="3E09C917" w14:textId="114FC633" w:rsidR="007336B6" w:rsidRPr="00D316F5" w:rsidRDefault="00D316F5">
      <w:pPr>
        <w:rPr>
          <w:sz w:val="26"/>
          <w:szCs w:val="26"/>
        </w:rPr>
      </w:pPr>
      <w:r>
        <w:rPr>
          <w:sz w:val="26"/>
          <w:szCs w:val="26"/>
        </w:rPr>
        <w:t>Identifica</w:t>
      </w:r>
      <w:r w:rsidRPr="00D316F5">
        <w:rPr>
          <w:sz w:val="26"/>
          <w:szCs w:val="26"/>
        </w:rPr>
        <w:t xml:space="preserve">ção da NC: </w:t>
      </w:r>
    </w:p>
    <w:p w14:paraId="3E09C918" w14:textId="77777777" w:rsidR="007336B6" w:rsidRDefault="00934C24">
      <w:pPr>
        <w:rPr>
          <w:sz w:val="26"/>
          <w:szCs w:val="26"/>
        </w:rPr>
      </w:pPr>
      <w:r>
        <w:rPr>
          <w:sz w:val="26"/>
          <w:szCs w:val="26"/>
        </w:rPr>
        <w:t xml:space="preserve">Responsável pela resolução: </w:t>
      </w:r>
    </w:p>
    <w:p w14:paraId="3E09C919" w14:textId="373AAF8F" w:rsidR="007336B6" w:rsidRDefault="00934C24">
      <w:pPr>
        <w:rPr>
          <w:sz w:val="26"/>
          <w:szCs w:val="26"/>
        </w:rPr>
      </w:pPr>
      <w:r>
        <w:rPr>
          <w:sz w:val="26"/>
          <w:szCs w:val="26"/>
        </w:rPr>
        <w:t xml:space="preserve">Data </w:t>
      </w:r>
      <w:r w:rsidR="00F209D9">
        <w:rPr>
          <w:sz w:val="26"/>
          <w:szCs w:val="26"/>
        </w:rPr>
        <w:t xml:space="preserve">e hora </w:t>
      </w:r>
      <w:r>
        <w:rPr>
          <w:sz w:val="26"/>
          <w:szCs w:val="26"/>
        </w:rPr>
        <w:t>da 1ª solicitação: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Prazo para a resolução: </w:t>
      </w:r>
    </w:p>
    <w:p w14:paraId="3E09C91A" w14:textId="77777777" w:rsidR="007336B6" w:rsidRDefault="00934C24">
      <w:pPr>
        <w:rPr>
          <w:sz w:val="26"/>
          <w:szCs w:val="26"/>
        </w:rPr>
      </w:pPr>
      <w:r>
        <w:rPr>
          <w:sz w:val="26"/>
          <w:szCs w:val="26"/>
        </w:rPr>
        <w:t xml:space="preserve">Nº de Escalonamento: </w:t>
      </w:r>
    </w:p>
    <w:p w14:paraId="3E09C91C" w14:textId="2D58B290" w:rsidR="007336B6" w:rsidRDefault="00934C24">
      <w:pPr>
        <w:rPr>
          <w:sz w:val="26"/>
          <w:szCs w:val="26"/>
        </w:rPr>
      </w:pPr>
      <w:r>
        <w:rPr>
          <w:sz w:val="26"/>
          <w:szCs w:val="26"/>
        </w:rPr>
        <w:t xml:space="preserve">Responsável por QA: </w:t>
      </w:r>
    </w:p>
    <w:p w14:paraId="3E09C91D" w14:textId="77777777" w:rsidR="007336B6" w:rsidRDefault="007336B6">
      <w:pPr>
        <w:rPr>
          <w:sz w:val="26"/>
          <w:szCs w:val="26"/>
        </w:rPr>
      </w:pPr>
    </w:p>
    <w:p w14:paraId="3E09C91E" w14:textId="77777777" w:rsidR="007336B6" w:rsidRDefault="00934C24">
      <w:pPr>
        <w:rPr>
          <w:sz w:val="26"/>
          <w:szCs w:val="26"/>
        </w:rPr>
      </w:pPr>
      <w:r>
        <w:rPr>
          <w:sz w:val="26"/>
          <w:szCs w:val="26"/>
        </w:rPr>
        <w:t>DESCRIÇÃO:</w:t>
      </w:r>
    </w:p>
    <w:p w14:paraId="3E09C91F" w14:textId="77777777" w:rsidR="007336B6" w:rsidRDefault="007336B6">
      <w:pPr>
        <w:rPr>
          <w:sz w:val="26"/>
          <w:szCs w:val="26"/>
        </w:rPr>
      </w:pPr>
    </w:p>
    <w:p w14:paraId="3E09C920" w14:textId="77777777" w:rsidR="007336B6" w:rsidRDefault="007336B6">
      <w:pPr>
        <w:rPr>
          <w:sz w:val="26"/>
          <w:szCs w:val="26"/>
        </w:rPr>
      </w:pPr>
    </w:p>
    <w:p w14:paraId="5BB5BE5F" w14:textId="77777777" w:rsidR="00837684" w:rsidRDefault="00934C24">
      <w:pPr>
        <w:rPr>
          <w:sz w:val="26"/>
          <w:szCs w:val="26"/>
        </w:rPr>
      </w:pPr>
      <w:r>
        <w:rPr>
          <w:sz w:val="26"/>
          <w:szCs w:val="26"/>
        </w:rPr>
        <w:t>CLASSIFICAÇÃO:</w:t>
      </w:r>
    </w:p>
    <w:p w14:paraId="3E09C921" w14:textId="785EE8D0" w:rsidR="007336B6" w:rsidRDefault="00837684">
      <w:pPr>
        <w:rPr>
          <w:sz w:val="26"/>
          <w:szCs w:val="26"/>
        </w:rPr>
      </w:pPr>
      <w:r>
        <w:rPr>
          <w:sz w:val="26"/>
          <w:szCs w:val="26"/>
        </w:rPr>
        <w:t>Complexidade</w:t>
      </w:r>
      <w:r w:rsidR="00485C2D">
        <w:rPr>
          <w:sz w:val="26"/>
          <w:szCs w:val="26"/>
        </w:rPr>
        <w:t xml:space="preserve"> (baixa, média ou alta)</w:t>
      </w:r>
      <w:r>
        <w:rPr>
          <w:sz w:val="26"/>
          <w:szCs w:val="26"/>
        </w:rPr>
        <w:t>:</w:t>
      </w:r>
      <w:r w:rsidR="00934C24">
        <w:rPr>
          <w:sz w:val="26"/>
          <w:szCs w:val="26"/>
        </w:rPr>
        <w:t xml:space="preserve"> </w:t>
      </w:r>
    </w:p>
    <w:p w14:paraId="3E09C922" w14:textId="77777777" w:rsidR="007336B6" w:rsidRDefault="007336B6">
      <w:pPr>
        <w:rPr>
          <w:sz w:val="26"/>
          <w:szCs w:val="26"/>
        </w:rPr>
      </w:pPr>
    </w:p>
    <w:p w14:paraId="3E09C923" w14:textId="77777777" w:rsidR="007336B6" w:rsidRDefault="007336B6">
      <w:pPr>
        <w:rPr>
          <w:sz w:val="26"/>
          <w:szCs w:val="26"/>
        </w:rPr>
      </w:pPr>
    </w:p>
    <w:p w14:paraId="3E09C924" w14:textId="77777777" w:rsidR="007336B6" w:rsidRDefault="00934C24">
      <w:pPr>
        <w:rPr>
          <w:sz w:val="26"/>
          <w:szCs w:val="26"/>
        </w:rPr>
      </w:pPr>
      <w:r>
        <w:rPr>
          <w:sz w:val="26"/>
          <w:szCs w:val="26"/>
        </w:rPr>
        <w:t xml:space="preserve">AÇÃO CORRETIVA INDICADA: </w:t>
      </w:r>
    </w:p>
    <w:p w14:paraId="3E09C925" w14:textId="77777777" w:rsidR="007336B6" w:rsidRDefault="007336B6">
      <w:pPr>
        <w:rPr>
          <w:sz w:val="26"/>
          <w:szCs w:val="26"/>
        </w:rPr>
      </w:pPr>
    </w:p>
    <w:p w14:paraId="3E09C926" w14:textId="77777777" w:rsidR="007336B6" w:rsidRDefault="007336B6">
      <w:pPr>
        <w:rPr>
          <w:sz w:val="26"/>
          <w:szCs w:val="26"/>
        </w:rPr>
      </w:pPr>
    </w:p>
    <w:p w14:paraId="3E09C927" w14:textId="77777777" w:rsidR="007336B6" w:rsidRDefault="00934C24">
      <w:pPr>
        <w:rPr>
          <w:sz w:val="26"/>
          <w:szCs w:val="26"/>
        </w:rPr>
      </w:pPr>
      <w:r>
        <w:rPr>
          <w:sz w:val="26"/>
          <w:szCs w:val="26"/>
        </w:rPr>
        <w:t xml:space="preserve">Histórico de escalonamento: </w:t>
      </w:r>
    </w:p>
    <w:p w14:paraId="3E09C928" w14:textId="7EB460C6" w:rsidR="007336B6" w:rsidRDefault="00934C24">
      <w:pPr>
        <w:rPr>
          <w:sz w:val="26"/>
          <w:szCs w:val="26"/>
        </w:rPr>
      </w:pPr>
      <w:r>
        <w:rPr>
          <w:sz w:val="26"/>
          <w:szCs w:val="26"/>
        </w:rPr>
        <w:t xml:space="preserve">Superior responsável: </w:t>
      </w:r>
      <w:r>
        <w:rPr>
          <w:sz w:val="26"/>
          <w:szCs w:val="26"/>
        </w:rPr>
        <w:br/>
      </w:r>
      <w:r w:rsidR="00045ADC">
        <w:rPr>
          <w:sz w:val="26"/>
          <w:szCs w:val="26"/>
        </w:rPr>
        <w:t>Novo p</w:t>
      </w:r>
      <w:r>
        <w:rPr>
          <w:sz w:val="26"/>
          <w:szCs w:val="26"/>
        </w:rPr>
        <w:t xml:space="preserve">razo para a resolução: </w:t>
      </w:r>
    </w:p>
    <w:p w14:paraId="3E09C929" w14:textId="77777777" w:rsidR="007336B6" w:rsidRDefault="007336B6">
      <w:pPr>
        <w:rPr>
          <w:sz w:val="26"/>
          <w:szCs w:val="26"/>
        </w:rPr>
      </w:pPr>
    </w:p>
    <w:p w14:paraId="3E09C92A" w14:textId="77777777" w:rsidR="007336B6" w:rsidRDefault="007336B6">
      <w:pPr>
        <w:rPr>
          <w:sz w:val="26"/>
          <w:szCs w:val="26"/>
        </w:rPr>
      </w:pPr>
    </w:p>
    <w:p w14:paraId="3E09C92C" w14:textId="79505A33" w:rsidR="007336B6" w:rsidRDefault="00934C24">
      <w:pPr>
        <w:rPr>
          <w:sz w:val="26"/>
          <w:szCs w:val="26"/>
        </w:rPr>
      </w:pPr>
      <w:r>
        <w:rPr>
          <w:sz w:val="26"/>
          <w:szCs w:val="26"/>
        </w:rPr>
        <w:t xml:space="preserve">Observações: </w:t>
      </w:r>
    </w:p>
    <w:sectPr w:rsidR="007336B6">
      <w:footerReference w:type="default" r:id="rId6"/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2C2E0" w14:textId="77777777" w:rsidR="001D18CB" w:rsidRDefault="001D18CB" w:rsidP="00045ADC">
      <w:pPr>
        <w:spacing w:line="240" w:lineRule="auto"/>
      </w:pPr>
      <w:r>
        <w:separator/>
      </w:r>
    </w:p>
  </w:endnote>
  <w:endnote w:type="continuationSeparator" w:id="0">
    <w:p w14:paraId="5BC9E773" w14:textId="77777777" w:rsidR="001D18CB" w:rsidRDefault="001D18CB" w:rsidP="00045A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9CBF8D-1476-4469-8ECE-9623E2DD53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5402F61-AC79-4DBE-B78D-C9833C83B8C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9FC13" w14:textId="0B724F20" w:rsidR="00045ADC" w:rsidRDefault="00045ADC">
    <w:pPr>
      <w:pStyle w:val="Rodap"/>
    </w:pPr>
    <w:proofErr w:type="spellStart"/>
    <w:r w:rsidRPr="00045ADC">
      <w:t>Template</w:t>
    </w:r>
    <w:proofErr w:type="spellEnd"/>
    <w:r w:rsidRPr="00045ADC">
      <w:t xml:space="preserve"> de Solicitação de Resolução de Não Conformidade – Versão </w:t>
    </w:r>
    <w:r w:rsidR="00485C2D">
      <w:t>2</w:t>
    </w:r>
    <w:r w:rsidRPr="00045ADC">
      <w:t>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33AE0" w14:textId="77777777" w:rsidR="001D18CB" w:rsidRDefault="001D18CB" w:rsidP="00045ADC">
      <w:pPr>
        <w:spacing w:line="240" w:lineRule="auto"/>
      </w:pPr>
      <w:r>
        <w:separator/>
      </w:r>
    </w:p>
  </w:footnote>
  <w:footnote w:type="continuationSeparator" w:id="0">
    <w:p w14:paraId="292C6608" w14:textId="77777777" w:rsidR="001D18CB" w:rsidRDefault="001D18CB" w:rsidP="00045AD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6B6"/>
    <w:rsid w:val="00045ADC"/>
    <w:rsid w:val="000D29FB"/>
    <w:rsid w:val="001D18CB"/>
    <w:rsid w:val="00485C2D"/>
    <w:rsid w:val="007336B6"/>
    <w:rsid w:val="007A6B51"/>
    <w:rsid w:val="00815E8E"/>
    <w:rsid w:val="00837684"/>
    <w:rsid w:val="00934C24"/>
    <w:rsid w:val="00D316F5"/>
    <w:rsid w:val="00F2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9C915"/>
  <w15:docId w15:val="{3D1FC009-DFF3-44B9-932F-D4DAE035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045AD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5ADC"/>
  </w:style>
  <w:style w:type="paragraph" w:styleId="Rodap">
    <w:name w:val="footer"/>
    <w:basedOn w:val="Normal"/>
    <w:link w:val="RodapChar"/>
    <w:uiPriority w:val="99"/>
    <w:unhideWhenUsed/>
    <w:rsid w:val="00045AD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5A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344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Geovana Vincensi</dc:creator>
  <cp:lastModifiedBy>Geovana Vincensi</cp:lastModifiedBy>
  <cp:revision>2</cp:revision>
  <dcterms:created xsi:type="dcterms:W3CDTF">2026-09-03T23:16:00Z</dcterms:created>
  <dcterms:modified xsi:type="dcterms:W3CDTF">2026-09-03T23:16:00Z</dcterms:modified>
</cp:coreProperties>
</file>