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1F" w:rsidRPr="00B3631F" w:rsidRDefault="007241BC" w:rsidP="00B3631F">
      <w:pPr>
        <w:pStyle w:val="Standard"/>
        <w:jc w:val="center"/>
        <w:rPr>
          <w:rFonts w:hint="eastAsia"/>
          <w:b/>
          <w:sz w:val="30"/>
        </w:rPr>
      </w:pPr>
      <w:r w:rsidRPr="00B3631F">
        <w:rPr>
          <w:b/>
          <w:sz w:val="30"/>
        </w:rPr>
        <w:t>Salário</w:t>
      </w:r>
    </w:p>
    <w:p w:rsidR="0040591F" w:rsidRDefault="0040591F">
      <w:pPr>
        <w:pStyle w:val="Standard"/>
        <w:rPr>
          <w:rFonts w:hint="eastAsia"/>
        </w:rPr>
      </w:pPr>
    </w:p>
    <w:p w:rsidR="0040591F" w:rsidRDefault="0040591F">
      <w:pPr>
        <w:pStyle w:val="Standard"/>
        <w:rPr>
          <w:rFonts w:hint="eastAsia"/>
        </w:rPr>
      </w:pPr>
    </w:p>
    <w:tbl>
      <w:tblPr>
        <w:tblW w:w="5000" w:type="pct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9"/>
        <w:gridCol w:w="1733"/>
        <w:gridCol w:w="1733"/>
        <w:gridCol w:w="1637"/>
      </w:tblGrid>
      <w:tr w:rsidR="0040591F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rPr>
                <w:rFonts w:hint="eastAsia"/>
              </w:rPr>
            </w:pPr>
            <w:r w:rsidRPr="00B3631F">
              <w:rPr>
                <w:rStyle w:val="StrongEmphasis"/>
                <w:b w:val="0"/>
              </w:rPr>
              <w:t>PROGRAMADOR .NET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2.500,00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3.500,00</w:t>
            </w:r>
          </w:p>
        </w:tc>
        <w:tc>
          <w:tcPr>
            <w:tcW w:w="163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5.000,00</w:t>
            </w:r>
          </w:p>
        </w:tc>
      </w:tr>
      <w:tr w:rsidR="0040591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rPr>
                <w:rFonts w:hint="eastAsia"/>
              </w:rPr>
            </w:pPr>
            <w:r w:rsidRPr="00B3631F">
              <w:rPr>
                <w:rStyle w:val="StrongEmphasis"/>
                <w:b w:val="0"/>
              </w:rPr>
              <w:t>PROGRAMADOR ABAP  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4.000,00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7.000,00</w:t>
            </w:r>
          </w:p>
        </w:tc>
        <w:tc>
          <w:tcPr>
            <w:tcW w:w="163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9.000,00</w:t>
            </w:r>
          </w:p>
        </w:tc>
      </w:tr>
      <w:tr w:rsidR="0040591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rPr>
                <w:rFonts w:hint="eastAsia"/>
              </w:rPr>
            </w:pPr>
            <w:r w:rsidRPr="00B3631F">
              <w:rPr>
                <w:rStyle w:val="StrongEmphasis"/>
                <w:b w:val="0"/>
              </w:rPr>
              <w:t>PROGRAMADOR ASP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1.500,00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2.000,00</w:t>
            </w:r>
          </w:p>
        </w:tc>
        <w:tc>
          <w:tcPr>
            <w:tcW w:w="163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3.000,00</w:t>
            </w:r>
          </w:p>
        </w:tc>
      </w:tr>
      <w:tr w:rsidR="0040591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rPr>
                <w:rFonts w:hint="eastAsia"/>
              </w:rPr>
            </w:pPr>
            <w:r w:rsidRPr="00B3631F">
              <w:rPr>
                <w:rStyle w:val="StrongEmphasis"/>
                <w:b w:val="0"/>
              </w:rPr>
              <w:t>PROGRAMADOR DELPHI 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2.000,00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3.500,00</w:t>
            </w:r>
          </w:p>
        </w:tc>
        <w:tc>
          <w:tcPr>
            <w:tcW w:w="163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5.000,00</w:t>
            </w:r>
          </w:p>
        </w:tc>
      </w:tr>
      <w:tr w:rsidR="0040591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rPr>
                <w:rFonts w:hint="eastAsia"/>
              </w:rPr>
            </w:pPr>
            <w:r w:rsidRPr="00B3631F">
              <w:rPr>
                <w:rStyle w:val="StrongEmphasis"/>
                <w:b w:val="0"/>
              </w:rPr>
              <w:t>PROGRAMADOR JAVA 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2.500,00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3.800,00</w:t>
            </w:r>
          </w:p>
        </w:tc>
        <w:tc>
          <w:tcPr>
            <w:tcW w:w="163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5.500,00</w:t>
            </w:r>
          </w:p>
        </w:tc>
      </w:tr>
      <w:tr w:rsidR="0040591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rPr>
                <w:rFonts w:hint="eastAsia"/>
              </w:rPr>
            </w:pPr>
            <w:r w:rsidRPr="00B3631F">
              <w:rPr>
                <w:rStyle w:val="StrongEmphasis"/>
                <w:b w:val="0"/>
              </w:rPr>
              <w:t>PROGRAMADOR MAINFRAME 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2.000,00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3.500,00</w:t>
            </w:r>
          </w:p>
        </w:tc>
        <w:tc>
          <w:tcPr>
            <w:tcW w:w="163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5.000,00</w:t>
            </w:r>
          </w:p>
        </w:tc>
      </w:tr>
      <w:tr w:rsidR="0040591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rPr>
                <w:rFonts w:hint="eastAsia"/>
              </w:rPr>
            </w:pPr>
            <w:r w:rsidRPr="00B3631F">
              <w:rPr>
                <w:rStyle w:val="StrongEmphasis"/>
                <w:b w:val="0"/>
              </w:rPr>
              <w:t>PROGRAMADOR PHP 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2.500,00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3.500,00</w:t>
            </w:r>
          </w:p>
        </w:tc>
        <w:tc>
          <w:tcPr>
            <w:tcW w:w="163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5.000,00</w:t>
            </w:r>
          </w:p>
        </w:tc>
      </w:tr>
      <w:tr w:rsidR="0040591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rPr>
                <w:rFonts w:hint="eastAsia"/>
              </w:rPr>
            </w:pPr>
            <w:r w:rsidRPr="00B3631F">
              <w:rPr>
                <w:rStyle w:val="StrongEmphasis"/>
                <w:b w:val="0"/>
              </w:rPr>
              <w:t>PROGRAMADOR VISUAL BASIC 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1.800,00</w:t>
            </w:r>
          </w:p>
        </w:tc>
        <w:tc>
          <w:tcPr>
            <w:tcW w:w="17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2.800,00</w:t>
            </w:r>
          </w:p>
        </w:tc>
        <w:tc>
          <w:tcPr>
            <w:tcW w:w="163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0591F" w:rsidRPr="00B3631F" w:rsidRDefault="007241BC">
            <w:pPr>
              <w:pStyle w:val="TableContents"/>
              <w:spacing w:after="135"/>
              <w:jc w:val="center"/>
              <w:rPr>
                <w:rFonts w:hint="eastAsia"/>
              </w:rPr>
            </w:pPr>
            <w:r w:rsidRPr="00B3631F">
              <w:t>4.000,00</w:t>
            </w:r>
          </w:p>
        </w:tc>
      </w:tr>
    </w:tbl>
    <w:p w:rsidR="0040591F" w:rsidRDefault="0040591F">
      <w:pPr>
        <w:pStyle w:val="Standard"/>
        <w:rPr>
          <w:rFonts w:hint="eastAsia"/>
        </w:rPr>
      </w:pPr>
    </w:p>
    <w:p w:rsidR="0040591F" w:rsidRDefault="0040591F">
      <w:pPr>
        <w:pStyle w:val="Standard"/>
        <w:rPr>
          <w:rFonts w:hint="eastAsia"/>
        </w:rPr>
      </w:pPr>
    </w:p>
    <w:p w:rsidR="0040591F" w:rsidRDefault="007241BC">
      <w:pPr>
        <w:pStyle w:val="Standard"/>
      </w:pPr>
      <w:r>
        <w:t>MÉDIA = 2350,00</w:t>
      </w:r>
      <w:bookmarkStart w:id="0" w:name="_GoBack"/>
      <w:bookmarkEnd w:id="0"/>
    </w:p>
    <w:p w:rsidR="00B3631F" w:rsidRDefault="00B3631F">
      <w:pPr>
        <w:pStyle w:val="Standard"/>
      </w:pPr>
    </w:p>
    <w:p w:rsidR="00B3631F" w:rsidRDefault="00B3631F">
      <w:pPr>
        <w:pStyle w:val="Standard"/>
      </w:pPr>
      <w:r>
        <w:t>Referencias:</w:t>
      </w:r>
    </w:p>
    <w:p w:rsidR="00B3631F" w:rsidRDefault="00B3631F">
      <w:pPr>
        <w:pStyle w:val="Standard"/>
      </w:pPr>
    </w:p>
    <w:p w:rsidR="00B3631F" w:rsidRPr="00B3631F" w:rsidRDefault="00B3631F" w:rsidP="00B3631F">
      <w:pPr>
        <w:pStyle w:val="Standard"/>
        <w:rPr>
          <w:rFonts w:hint="eastAsia"/>
          <w:i/>
          <w:color w:val="2E74B5" w:themeColor="accent1" w:themeShade="BF"/>
          <w:u w:val="single"/>
        </w:rPr>
      </w:pPr>
      <w:hyperlink r:id="rId6" w:history="1">
        <w:r w:rsidRPr="00B3631F">
          <w:rPr>
            <w:i/>
            <w:color w:val="2E74B5" w:themeColor="accent1" w:themeShade="BF"/>
            <w:u w:val="single"/>
          </w:rPr>
          <w:t>http://www.trainning.com.br/pagina/salarios</w:t>
        </w:r>
      </w:hyperlink>
    </w:p>
    <w:p w:rsidR="00B3631F" w:rsidRPr="00B3631F" w:rsidRDefault="00B3631F" w:rsidP="00B3631F">
      <w:pPr>
        <w:pStyle w:val="Standard"/>
        <w:rPr>
          <w:rFonts w:hint="eastAsia"/>
          <w:i/>
          <w:color w:val="2E74B5" w:themeColor="accent1" w:themeShade="BF"/>
          <w:u w:val="single"/>
        </w:rPr>
      </w:pPr>
      <w:hyperlink r:id="rId7" w:history="1">
        <w:r w:rsidRPr="00B3631F">
          <w:rPr>
            <w:i/>
            <w:color w:val="2E74B5" w:themeColor="accent1" w:themeShade="BF"/>
            <w:u w:val="single"/>
          </w:rPr>
          <w:t>https://www.oficinadanet.com.br/post/14518-qual-a-linguagem-de-programacao-e-mais-bem-remunerada</w:t>
        </w:r>
      </w:hyperlink>
    </w:p>
    <w:p w:rsidR="00B3631F" w:rsidRDefault="00B3631F">
      <w:pPr>
        <w:pStyle w:val="Standard"/>
        <w:rPr>
          <w:rFonts w:hint="eastAsia"/>
        </w:rPr>
      </w:pPr>
    </w:p>
    <w:sectPr w:rsidR="00B3631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1BC" w:rsidRDefault="007241BC">
      <w:pPr>
        <w:rPr>
          <w:rFonts w:hint="eastAsia"/>
        </w:rPr>
      </w:pPr>
      <w:r>
        <w:separator/>
      </w:r>
    </w:p>
  </w:endnote>
  <w:endnote w:type="continuationSeparator" w:id="0">
    <w:p w:rsidR="007241BC" w:rsidRDefault="007241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1BC" w:rsidRDefault="007241B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241BC" w:rsidRDefault="007241B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0591F"/>
    <w:rsid w:val="0040591F"/>
    <w:rsid w:val="007241BC"/>
    <w:rsid w:val="00B3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4FDCE-8B0B-4E97-9735-089EECB8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ficinadanet.com.br/post/14518-qual-a-linguagem-de-programacao-e-mais-bem-remunera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inning.com.br/pagina/salari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 Palomo</dc:creator>
  <cp:lastModifiedBy>Geovana Palomo</cp:lastModifiedBy>
  <cp:revision>2</cp:revision>
  <dcterms:created xsi:type="dcterms:W3CDTF">2016-05-21T22:41:00Z</dcterms:created>
  <dcterms:modified xsi:type="dcterms:W3CDTF">2016-05-21T22:41:00Z</dcterms:modified>
</cp:coreProperties>
</file>