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CD" w:rsidRPr="007B588B" w:rsidRDefault="00D10562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8B">
        <w:rPr>
          <w:rFonts w:ascii="Times New Roman" w:hAnsi="Times New Roman" w:cs="Times New Roman"/>
          <w:sz w:val="24"/>
          <w:szCs w:val="24"/>
        </w:rPr>
        <w:t>Martins, Ana Paula Vosne. Visões do feminino: a medicina da mulher nos séculos XIX e XX. Rio de Janeiro: Editora FIOCRUZ, 2004.</w:t>
      </w:r>
    </w:p>
    <w:p w:rsidR="00D10562" w:rsidRPr="007B588B" w:rsidRDefault="00D10562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562" w:rsidRPr="007B588B" w:rsidRDefault="007B588B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8B">
        <w:rPr>
          <w:rFonts w:ascii="Times New Roman" w:hAnsi="Times New Roman" w:cs="Times New Roman"/>
          <w:sz w:val="24"/>
          <w:szCs w:val="24"/>
        </w:rPr>
        <w:t>“A</w:t>
      </w:r>
      <w:r w:rsidR="004B6C54" w:rsidRPr="007B588B">
        <w:rPr>
          <w:rFonts w:ascii="Times New Roman" w:hAnsi="Times New Roman" w:cs="Times New Roman"/>
          <w:sz w:val="24"/>
          <w:szCs w:val="24"/>
        </w:rPr>
        <w:t xml:space="preserve"> ciência era uma atividade masculina, pois, no homem,</w:t>
      </w:r>
      <w:r w:rsidRPr="007B588B">
        <w:rPr>
          <w:rFonts w:ascii="Times New Roman" w:hAnsi="Times New Roman" w:cs="Times New Roman"/>
          <w:sz w:val="24"/>
          <w:szCs w:val="24"/>
        </w:rPr>
        <w:t xml:space="preserve"> a</w:t>
      </w:r>
      <w:r w:rsidR="004B6C54" w:rsidRPr="007B588B">
        <w:rPr>
          <w:rFonts w:ascii="Times New Roman" w:hAnsi="Times New Roman" w:cs="Times New Roman"/>
          <w:sz w:val="24"/>
          <w:szCs w:val="24"/>
        </w:rPr>
        <w:t>creditava-se predominar a mente ou o intelecto, sede da razão, a única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4B6C54" w:rsidRPr="007B588B">
        <w:rPr>
          <w:rFonts w:ascii="Times New Roman" w:hAnsi="Times New Roman" w:cs="Times New Roman"/>
          <w:sz w:val="24"/>
          <w:szCs w:val="24"/>
        </w:rPr>
        <w:t>faculdade mental que o levaria a conhecer e a dominar a Natureza em uma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4B6C54" w:rsidRPr="007B588B">
        <w:rPr>
          <w:rFonts w:ascii="Times New Roman" w:hAnsi="Times New Roman" w:cs="Times New Roman"/>
          <w:sz w:val="24"/>
          <w:szCs w:val="24"/>
        </w:rPr>
        <w:t>infinita transcendência de si mesmo na produção da cultura e da civilização.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4B6C54" w:rsidRPr="007B588B">
        <w:rPr>
          <w:rFonts w:ascii="Times New Roman" w:hAnsi="Times New Roman" w:cs="Times New Roman"/>
          <w:sz w:val="24"/>
          <w:szCs w:val="24"/>
        </w:rPr>
        <w:t>Bacon descrevia o conhecimento da Natureza usando o vocabulário das relações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4B6C54" w:rsidRPr="007B588B">
        <w:rPr>
          <w:rFonts w:ascii="Times New Roman" w:hAnsi="Times New Roman" w:cs="Times New Roman"/>
          <w:sz w:val="24"/>
          <w:szCs w:val="24"/>
        </w:rPr>
        <w:t>de gênero de sua época: uma questão de domínio do mais forte sobre o mais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C54" w:rsidRPr="007B588B">
        <w:rPr>
          <w:rFonts w:ascii="Times New Roman" w:hAnsi="Times New Roman" w:cs="Times New Roman"/>
          <w:sz w:val="24"/>
          <w:szCs w:val="24"/>
        </w:rPr>
        <w:t>fraco; de soberania masculina e de subordinação feminina.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B6C54"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EB7132">
        <w:rPr>
          <w:rFonts w:ascii="Times New Roman" w:hAnsi="Times New Roman" w:cs="Times New Roman"/>
          <w:sz w:val="24"/>
          <w:szCs w:val="24"/>
        </w:rPr>
        <w:t>(MARTINS,</w:t>
      </w:r>
      <w:proofErr w:type="gramStart"/>
      <w:r w:rsidR="00EB713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EB7132">
        <w:rPr>
          <w:rFonts w:ascii="Times New Roman" w:hAnsi="Times New Roman" w:cs="Times New Roman"/>
          <w:sz w:val="24"/>
          <w:szCs w:val="24"/>
        </w:rPr>
        <w:t xml:space="preserve">2004. </w:t>
      </w:r>
      <w:r w:rsidR="004B6C54" w:rsidRPr="007B588B">
        <w:rPr>
          <w:rFonts w:ascii="Times New Roman" w:hAnsi="Times New Roman" w:cs="Times New Roman"/>
          <w:sz w:val="24"/>
          <w:szCs w:val="24"/>
        </w:rPr>
        <w:t>p. 21</w:t>
      </w:r>
      <w:r w:rsidR="00EB7132">
        <w:rPr>
          <w:rFonts w:ascii="Times New Roman" w:hAnsi="Times New Roman" w:cs="Times New Roman"/>
          <w:sz w:val="24"/>
          <w:szCs w:val="24"/>
        </w:rPr>
        <w:t>).</w:t>
      </w:r>
    </w:p>
    <w:p w:rsidR="004B6C54" w:rsidRPr="007B588B" w:rsidRDefault="004B6C54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5448" w:rsidRPr="007B588B" w:rsidRDefault="007B588B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="00A95448" w:rsidRPr="007B588B">
        <w:rPr>
          <w:rFonts w:ascii="Times New Roman" w:hAnsi="Times New Roman" w:cs="Times New Roman"/>
          <w:sz w:val="24"/>
          <w:szCs w:val="24"/>
        </w:rPr>
        <w:t>Um bom exemplo da predominância do sexo único é o vocabulário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A95448" w:rsidRPr="007B588B">
        <w:rPr>
          <w:rFonts w:ascii="Times New Roman" w:hAnsi="Times New Roman" w:cs="Times New Roman"/>
          <w:sz w:val="24"/>
          <w:szCs w:val="24"/>
        </w:rPr>
        <w:t>antigo utilizado para referir-se aos órgãos sexuais.</w:t>
      </w:r>
      <w:proofErr w:type="gramEnd"/>
      <w:r w:rsidR="00A95448" w:rsidRPr="007B588B">
        <w:rPr>
          <w:rFonts w:ascii="Times New Roman" w:hAnsi="Times New Roman" w:cs="Times New Roman"/>
          <w:sz w:val="24"/>
          <w:szCs w:val="24"/>
        </w:rPr>
        <w:t xml:space="preserve"> Como tudo que havia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A95448" w:rsidRPr="007B588B">
        <w:rPr>
          <w:rFonts w:ascii="Times New Roman" w:hAnsi="Times New Roman" w:cs="Times New Roman"/>
          <w:sz w:val="24"/>
          <w:szCs w:val="24"/>
        </w:rPr>
        <w:t>no corpo do homem havia no corpo da mulher, seus órgãos sexuais eram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A95448" w:rsidRPr="007B588B">
        <w:rPr>
          <w:rFonts w:ascii="Times New Roman" w:hAnsi="Times New Roman" w:cs="Times New Roman"/>
          <w:sz w:val="24"/>
          <w:szCs w:val="24"/>
        </w:rPr>
        <w:t>denominados da mesma forma que os órgãos sexuais masculinos. A vagina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A95448" w:rsidRPr="007B588B">
        <w:rPr>
          <w:rFonts w:ascii="Times New Roman" w:hAnsi="Times New Roman" w:cs="Times New Roman"/>
          <w:sz w:val="24"/>
          <w:szCs w:val="24"/>
        </w:rPr>
        <w:t>era um pênis invertido, os ovários eram os testículos femininos e, com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A95448" w:rsidRPr="007B588B">
        <w:rPr>
          <w:rFonts w:ascii="Times New Roman" w:hAnsi="Times New Roman" w:cs="Times New Roman"/>
          <w:sz w:val="24"/>
          <w:szCs w:val="24"/>
        </w:rPr>
        <w:t>algumas variações, até o útero era entendido como uma versão interior</w:t>
      </w:r>
    </w:p>
    <w:p w:rsidR="00A95448" w:rsidRPr="007B588B" w:rsidRDefault="00A95448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588B">
        <w:rPr>
          <w:rFonts w:ascii="Times New Roman" w:hAnsi="Times New Roman" w:cs="Times New Roman"/>
          <w:sz w:val="24"/>
          <w:szCs w:val="24"/>
        </w:rPr>
        <w:t>dos</w:t>
      </w:r>
      <w:proofErr w:type="gramEnd"/>
      <w:r w:rsidRPr="007B588B">
        <w:rPr>
          <w:rFonts w:ascii="Times New Roman" w:hAnsi="Times New Roman" w:cs="Times New Roman"/>
          <w:sz w:val="24"/>
          <w:szCs w:val="24"/>
        </w:rPr>
        <w:t xml:space="preserve"> testículos.</w:t>
      </w:r>
      <w:r w:rsidR="007B588B">
        <w:rPr>
          <w:rFonts w:ascii="Times New Roman" w:hAnsi="Times New Roman" w:cs="Times New Roman"/>
          <w:sz w:val="24"/>
          <w:szCs w:val="24"/>
        </w:rPr>
        <w:t>”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EB7132">
        <w:rPr>
          <w:rFonts w:ascii="Times New Roman" w:hAnsi="Times New Roman" w:cs="Times New Roman"/>
          <w:sz w:val="24"/>
          <w:szCs w:val="24"/>
        </w:rPr>
        <w:t xml:space="preserve">(MARTINS,  2004. </w:t>
      </w:r>
      <w:r w:rsidR="00EB7132">
        <w:rPr>
          <w:rFonts w:ascii="Times New Roman" w:hAnsi="Times New Roman" w:cs="Times New Roman"/>
          <w:sz w:val="24"/>
          <w:szCs w:val="24"/>
        </w:rPr>
        <w:t>p. 26</w:t>
      </w:r>
      <w:r w:rsidR="00EB7132">
        <w:rPr>
          <w:rFonts w:ascii="Times New Roman" w:hAnsi="Times New Roman" w:cs="Times New Roman"/>
          <w:sz w:val="24"/>
          <w:szCs w:val="24"/>
        </w:rPr>
        <w:t>).</w:t>
      </w:r>
    </w:p>
    <w:p w:rsidR="003553FF" w:rsidRPr="007B588B" w:rsidRDefault="003553FF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3FF" w:rsidRPr="007B588B" w:rsidRDefault="007B588B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553FF" w:rsidRPr="007B588B">
        <w:rPr>
          <w:rFonts w:ascii="Times New Roman" w:hAnsi="Times New Roman" w:cs="Times New Roman"/>
          <w:sz w:val="24"/>
          <w:szCs w:val="24"/>
        </w:rPr>
        <w:t xml:space="preserve">As representações do esqueleto </w:t>
      </w:r>
      <w:proofErr w:type="gramStart"/>
      <w:r w:rsidR="003553FF" w:rsidRPr="007B588B">
        <w:rPr>
          <w:rFonts w:ascii="Times New Roman" w:hAnsi="Times New Roman" w:cs="Times New Roman"/>
          <w:sz w:val="24"/>
          <w:szCs w:val="24"/>
        </w:rPr>
        <w:t>feminino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3553FF" w:rsidRPr="007B588B">
        <w:rPr>
          <w:rFonts w:ascii="Times New Roman" w:hAnsi="Times New Roman" w:cs="Times New Roman"/>
          <w:sz w:val="24"/>
          <w:szCs w:val="24"/>
        </w:rPr>
        <w:t>produzidas</w:t>
      </w:r>
      <w:proofErr w:type="gramEnd"/>
      <w:r w:rsidR="003553FF" w:rsidRPr="007B588B">
        <w:rPr>
          <w:rFonts w:ascii="Times New Roman" w:hAnsi="Times New Roman" w:cs="Times New Roman"/>
          <w:sz w:val="24"/>
          <w:szCs w:val="24"/>
        </w:rPr>
        <w:t xml:space="preserve"> nessa época e no início do século XIX eram objetivações, isto é,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3553FF" w:rsidRPr="007B588B">
        <w:rPr>
          <w:rFonts w:ascii="Times New Roman" w:hAnsi="Times New Roman" w:cs="Times New Roman"/>
          <w:sz w:val="24"/>
          <w:szCs w:val="24"/>
        </w:rPr>
        <w:t>materializações dos conceitos de feminilidade, como a fragilidade física, a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3553FF" w:rsidRPr="007B588B">
        <w:rPr>
          <w:rFonts w:ascii="Times New Roman" w:hAnsi="Times New Roman" w:cs="Times New Roman"/>
          <w:sz w:val="24"/>
          <w:szCs w:val="24"/>
        </w:rPr>
        <w:t>beleza e a delicadeza na figura de esqueletos com crânios pequenos, ossos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3553FF" w:rsidRPr="007B588B">
        <w:rPr>
          <w:rFonts w:ascii="Times New Roman" w:hAnsi="Times New Roman" w:cs="Times New Roman"/>
          <w:sz w:val="24"/>
          <w:szCs w:val="24"/>
        </w:rPr>
        <w:t>mais finos e pélvis bastante largas, para evidenciar a ‘natural’ função da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3553FF" w:rsidRPr="007B588B">
        <w:rPr>
          <w:rFonts w:ascii="Times New Roman" w:hAnsi="Times New Roman" w:cs="Times New Roman"/>
          <w:sz w:val="24"/>
          <w:szCs w:val="24"/>
        </w:rPr>
        <w:t>mulher: a maternidade.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553FF"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EB7132">
        <w:rPr>
          <w:rFonts w:ascii="Times New Roman" w:hAnsi="Times New Roman" w:cs="Times New Roman"/>
          <w:sz w:val="24"/>
          <w:szCs w:val="24"/>
        </w:rPr>
        <w:t xml:space="preserve">(MARTINS,  2004. </w:t>
      </w:r>
      <w:r w:rsidR="00EB7132">
        <w:rPr>
          <w:rFonts w:ascii="Times New Roman" w:hAnsi="Times New Roman" w:cs="Times New Roman"/>
          <w:sz w:val="24"/>
          <w:szCs w:val="24"/>
        </w:rPr>
        <w:t>p. 31</w:t>
      </w:r>
      <w:r w:rsidR="00EB7132">
        <w:rPr>
          <w:rFonts w:ascii="Times New Roman" w:hAnsi="Times New Roman" w:cs="Times New Roman"/>
          <w:sz w:val="24"/>
          <w:szCs w:val="24"/>
        </w:rPr>
        <w:t>).</w:t>
      </w:r>
    </w:p>
    <w:p w:rsidR="003553FF" w:rsidRPr="007B588B" w:rsidRDefault="003553FF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235B" w:rsidRPr="007B588B" w:rsidRDefault="007B588B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1235B" w:rsidRPr="007B588B">
        <w:rPr>
          <w:rFonts w:ascii="Times New Roman" w:hAnsi="Times New Roman" w:cs="Times New Roman"/>
          <w:sz w:val="24"/>
          <w:szCs w:val="24"/>
        </w:rPr>
        <w:t>As fontes são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21235B" w:rsidRPr="007B588B">
        <w:rPr>
          <w:rFonts w:ascii="Times New Roman" w:hAnsi="Times New Roman" w:cs="Times New Roman"/>
          <w:sz w:val="24"/>
          <w:szCs w:val="24"/>
        </w:rPr>
        <w:t xml:space="preserve">muito diversificadas, mas um grande número delas revela a </w:t>
      </w:r>
      <w:proofErr w:type="gramStart"/>
      <w:r w:rsidR="0021235B" w:rsidRPr="007B588B">
        <w:rPr>
          <w:rFonts w:ascii="Times New Roman" w:hAnsi="Times New Roman" w:cs="Times New Roman"/>
          <w:sz w:val="24"/>
          <w:szCs w:val="24"/>
        </w:rPr>
        <w:t>preocupação</w:t>
      </w:r>
      <w:proofErr w:type="gramEnd"/>
    </w:p>
    <w:p w:rsidR="0021235B" w:rsidRPr="007B588B" w:rsidRDefault="0021235B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588B">
        <w:rPr>
          <w:rFonts w:ascii="Times New Roman" w:hAnsi="Times New Roman" w:cs="Times New Roman"/>
          <w:sz w:val="24"/>
          <w:szCs w:val="24"/>
        </w:rPr>
        <w:t>dos</w:t>
      </w:r>
      <w:proofErr w:type="gramEnd"/>
      <w:r w:rsidRPr="007B588B">
        <w:rPr>
          <w:rFonts w:ascii="Times New Roman" w:hAnsi="Times New Roman" w:cs="Times New Roman"/>
          <w:sz w:val="24"/>
          <w:szCs w:val="24"/>
        </w:rPr>
        <w:t xml:space="preserve"> cientistas e dos homens cultos da época em entender a especificidade</w:t>
      </w:r>
      <w:r w:rsidR="007B588B"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Pr="007B588B">
        <w:rPr>
          <w:rFonts w:ascii="Times New Roman" w:hAnsi="Times New Roman" w:cs="Times New Roman"/>
          <w:sz w:val="24"/>
          <w:szCs w:val="24"/>
        </w:rPr>
        <w:t>feminina, ou melhor dizendo, a natureza da mulher, para formular seus</w:t>
      </w:r>
      <w:r w:rsidR="007B588B"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Pr="007B588B">
        <w:rPr>
          <w:rFonts w:ascii="Times New Roman" w:hAnsi="Times New Roman" w:cs="Times New Roman"/>
          <w:sz w:val="24"/>
          <w:szCs w:val="24"/>
        </w:rPr>
        <w:t>discursos a respeito das relações sociais entre homens e mulheres, definindo</w:t>
      </w:r>
      <w:r w:rsidR="007B588B"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Pr="007B588B">
        <w:rPr>
          <w:rFonts w:ascii="Times New Roman" w:hAnsi="Times New Roman" w:cs="Times New Roman"/>
          <w:sz w:val="24"/>
          <w:szCs w:val="24"/>
        </w:rPr>
        <w:t>seus lugares e estabelecendo seus papéi</w:t>
      </w:r>
      <w:r w:rsidR="007B588B">
        <w:rPr>
          <w:rFonts w:ascii="Times New Roman" w:hAnsi="Times New Roman" w:cs="Times New Roman"/>
          <w:sz w:val="24"/>
          <w:szCs w:val="24"/>
        </w:rPr>
        <w:t>s.”</w:t>
      </w:r>
      <w:r w:rsidR="007B588B" w:rsidRPr="007B588B">
        <w:rPr>
          <w:rFonts w:ascii="Times New Roman" w:hAnsi="Times New Roman" w:cs="Times New Roman"/>
          <w:color w:val="FF0000"/>
          <w:sz w:val="24"/>
          <w:szCs w:val="24"/>
        </w:rPr>
        <w:t>22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EB7132">
        <w:rPr>
          <w:rFonts w:ascii="Times New Roman" w:hAnsi="Times New Roman" w:cs="Times New Roman"/>
          <w:sz w:val="24"/>
          <w:szCs w:val="24"/>
        </w:rPr>
        <w:t xml:space="preserve">(MARTINS,  2004. </w:t>
      </w:r>
      <w:r w:rsidR="00EB7132">
        <w:rPr>
          <w:rFonts w:ascii="Times New Roman" w:hAnsi="Times New Roman" w:cs="Times New Roman"/>
          <w:sz w:val="24"/>
          <w:szCs w:val="24"/>
        </w:rPr>
        <w:t>p. 35</w:t>
      </w:r>
      <w:r w:rsidR="00EB7132">
        <w:rPr>
          <w:rFonts w:ascii="Times New Roman" w:hAnsi="Times New Roman" w:cs="Times New Roman"/>
          <w:sz w:val="24"/>
          <w:szCs w:val="24"/>
        </w:rPr>
        <w:t>).</w:t>
      </w:r>
    </w:p>
    <w:p w:rsidR="0021235B" w:rsidRPr="007B588B" w:rsidRDefault="0021235B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EC2" w:rsidRPr="007B588B" w:rsidRDefault="007F174E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7B588B">
        <w:rPr>
          <w:rFonts w:ascii="Times New Roman" w:hAnsi="Times New Roman" w:cs="Times New Roman"/>
          <w:sz w:val="24"/>
          <w:szCs w:val="24"/>
        </w:rPr>
        <w:t>Para cada fase da vida</w:t>
      </w:r>
      <w:bookmarkStart w:id="0" w:name="_GoBack"/>
      <w:bookmarkEnd w:id="0"/>
      <w:r w:rsidRPr="007B588B">
        <w:rPr>
          <w:rFonts w:ascii="Times New Roman" w:hAnsi="Times New Roman" w:cs="Times New Roman"/>
          <w:sz w:val="24"/>
          <w:szCs w:val="24"/>
        </w:rPr>
        <w:t xml:space="preserve"> da mulher parecia ficar mais evidente para os médicos a íntima relaç</w:t>
      </w:r>
      <w:r>
        <w:rPr>
          <w:rFonts w:ascii="Times New Roman" w:hAnsi="Times New Roman" w:cs="Times New Roman"/>
          <w:sz w:val="24"/>
          <w:szCs w:val="24"/>
        </w:rPr>
        <w:t>ão entre fisiologia e patologia</w:t>
      </w:r>
      <w:r w:rsidRPr="007B58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EC2" w:rsidRPr="007B588B">
        <w:rPr>
          <w:rFonts w:ascii="Times New Roman" w:hAnsi="Times New Roman" w:cs="Times New Roman"/>
          <w:sz w:val="24"/>
          <w:szCs w:val="24"/>
        </w:rPr>
        <w:t>Talvez o melhor</w:t>
      </w:r>
      <w:r w:rsidR="007B588B"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0F0EC2" w:rsidRPr="007B588B">
        <w:rPr>
          <w:rFonts w:ascii="Times New Roman" w:hAnsi="Times New Roman" w:cs="Times New Roman"/>
          <w:sz w:val="24"/>
          <w:szCs w:val="24"/>
        </w:rPr>
        <w:t>exemplo dessa relação seja a menstruação. Este fenômeno foi explicado</w:t>
      </w:r>
      <w:r w:rsid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0F0EC2" w:rsidRPr="007B588B">
        <w:rPr>
          <w:rFonts w:ascii="Times New Roman" w:hAnsi="Times New Roman" w:cs="Times New Roman"/>
          <w:sz w:val="24"/>
          <w:szCs w:val="24"/>
        </w:rPr>
        <w:t>como uma espécie de purgação, resultado do excesso de sangue no corpo,</w:t>
      </w:r>
      <w:r w:rsidR="007B588B"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0F0EC2" w:rsidRPr="007B588B">
        <w:rPr>
          <w:rFonts w:ascii="Times New Roman" w:hAnsi="Times New Roman" w:cs="Times New Roman"/>
          <w:sz w:val="24"/>
          <w:szCs w:val="24"/>
        </w:rPr>
        <w:t>até que no século XIX passou a ser associado à ovulação. Se a menstruação</w:t>
      </w:r>
      <w:r w:rsidR="007B588B"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0F0EC2" w:rsidRPr="007B588B">
        <w:rPr>
          <w:rFonts w:ascii="Times New Roman" w:hAnsi="Times New Roman" w:cs="Times New Roman"/>
          <w:sz w:val="24"/>
          <w:szCs w:val="24"/>
        </w:rPr>
        <w:t>era vista como um fenômeno fisiológico específico das mulheres, em</w:t>
      </w:r>
    </w:p>
    <w:p w:rsidR="0021235B" w:rsidRPr="007B588B" w:rsidRDefault="000F0EC2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588B">
        <w:rPr>
          <w:rFonts w:ascii="Times New Roman" w:hAnsi="Times New Roman" w:cs="Times New Roman"/>
          <w:sz w:val="24"/>
          <w:szCs w:val="24"/>
        </w:rPr>
        <w:t>contrapartida</w:t>
      </w:r>
      <w:proofErr w:type="gramEnd"/>
      <w:r w:rsidRPr="007B588B">
        <w:rPr>
          <w:rFonts w:ascii="Times New Roman" w:hAnsi="Times New Roman" w:cs="Times New Roman"/>
          <w:sz w:val="24"/>
          <w:szCs w:val="24"/>
        </w:rPr>
        <w:t xml:space="preserve"> havia todo um campo de estados mórbidos associados que</w:t>
      </w:r>
      <w:r w:rsidR="007B588B"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Pr="007B588B">
        <w:rPr>
          <w:rFonts w:ascii="Times New Roman" w:hAnsi="Times New Roman" w:cs="Times New Roman"/>
          <w:sz w:val="24"/>
          <w:szCs w:val="24"/>
        </w:rPr>
        <w:t>confirmavam a imagem da mulher doente.31</w:t>
      </w:r>
      <w:r w:rsidR="007B588B">
        <w:rPr>
          <w:rFonts w:ascii="Times New Roman" w:hAnsi="Times New Roman" w:cs="Times New Roman"/>
          <w:sz w:val="24"/>
          <w:szCs w:val="24"/>
        </w:rPr>
        <w:t>”</w:t>
      </w:r>
      <w:r w:rsidR="00EB7132" w:rsidRPr="00EB7132">
        <w:rPr>
          <w:rFonts w:ascii="Times New Roman" w:hAnsi="Times New Roman" w:cs="Times New Roman"/>
          <w:sz w:val="24"/>
          <w:szCs w:val="24"/>
        </w:rPr>
        <w:t xml:space="preserve"> </w:t>
      </w:r>
      <w:r w:rsidR="00EB7132">
        <w:rPr>
          <w:rFonts w:ascii="Times New Roman" w:hAnsi="Times New Roman" w:cs="Times New Roman"/>
          <w:sz w:val="24"/>
          <w:szCs w:val="24"/>
        </w:rPr>
        <w:t xml:space="preserve">(MARTINS,  2004. </w:t>
      </w:r>
      <w:r w:rsidR="00EB7132">
        <w:rPr>
          <w:rFonts w:ascii="Times New Roman" w:hAnsi="Times New Roman" w:cs="Times New Roman"/>
          <w:sz w:val="24"/>
          <w:szCs w:val="24"/>
        </w:rPr>
        <w:t>p. 39</w:t>
      </w:r>
      <w:r w:rsidR="00EB7132">
        <w:rPr>
          <w:rFonts w:ascii="Times New Roman" w:hAnsi="Times New Roman" w:cs="Times New Roman"/>
          <w:sz w:val="24"/>
          <w:szCs w:val="24"/>
        </w:rPr>
        <w:t>).</w:t>
      </w:r>
      <w:r w:rsidR="00EB7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EC2" w:rsidRPr="007B588B" w:rsidRDefault="000F0EC2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EC2" w:rsidRPr="007B588B" w:rsidRDefault="007F174E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7B588B">
        <w:rPr>
          <w:rFonts w:ascii="Times New Roman" w:hAnsi="Times New Roman" w:cs="Times New Roman"/>
          <w:sz w:val="24"/>
          <w:szCs w:val="24"/>
        </w:rPr>
        <w:t>Se a mulher podia ser uma fonte de bondade e de outras virtudes tão enaltecidas por Rousseau e seus leitores, a mesma natureza física podia engendrar a maldade e o vício, a loucura</w:t>
      </w:r>
      <w:r>
        <w:rPr>
          <w:rFonts w:ascii="Times New Roman" w:hAnsi="Times New Roman" w:cs="Times New Roman"/>
          <w:sz w:val="24"/>
          <w:szCs w:val="24"/>
        </w:rPr>
        <w:t xml:space="preserve"> e os comportamentos criminosos’’(MARTINS, 2004. p. 39)”.</w:t>
      </w:r>
      <w:r w:rsidR="00EB7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EC2" w:rsidRPr="007B588B" w:rsidRDefault="000F0EC2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EC2" w:rsidRPr="007B588B" w:rsidRDefault="007B588B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12B61" w:rsidRPr="007B588B">
        <w:rPr>
          <w:rFonts w:ascii="Times New Roman" w:hAnsi="Times New Roman" w:cs="Times New Roman"/>
          <w:sz w:val="24"/>
          <w:szCs w:val="24"/>
        </w:rPr>
        <w:t>Dessa forma, criava-se uma imagem moralmente superior da mulher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912B61" w:rsidRPr="007B588B">
        <w:rPr>
          <w:rFonts w:ascii="Times New Roman" w:hAnsi="Times New Roman" w:cs="Times New Roman"/>
          <w:sz w:val="24"/>
          <w:szCs w:val="24"/>
        </w:rPr>
        <w:t>se o seu corpo cumprisse as funções sociais do casamento, da maternidade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912B61" w:rsidRPr="007B588B">
        <w:rPr>
          <w:rFonts w:ascii="Times New Roman" w:hAnsi="Times New Roman" w:cs="Times New Roman"/>
          <w:sz w:val="24"/>
          <w:szCs w:val="24"/>
        </w:rPr>
        <w:t>e da educação dos filhos, mas se a mulher não controlasse seus desejos e</w:t>
      </w:r>
      <w:r w:rsidR="00D62D85">
        <w:rPr>
          <w:rFonts w:ascii="Times New Roman" w:hAnsi="Times New Roman" w:cs="Times New Roman"/>
          <w:sz w:val="24"/>
          <w:szCs w:val="24"/>
        </w:rPr>
        <w:t xml:space="preserve"> </w:t>
      </w:r>
      <w:r w:rsidR="00912B61" w:rsidRPr="007B588B">
        <w:rPr>
          <w:rFonts w:ascii="Times New Roman" w:hAnsi="Times New Roman" w:cs="Times New Roman"/>
          <w:sz w:val="24"/>
          <w:szCs w:val="24"/>
        </w:rPr>
        <w:t>se entregasse ao mundanismo e ao desregramento, facilmente ultrapassaria a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912B61" w:rsidRPr="007B588B">
        <w:rPr>
          <w:rFonts w:ascii="Times New Roman" w:hAnsi="Times New Roman" w:cs="Times New Roman"/>
          <w:sz w:val="24"/>
          <w:szCs w:val="24"/>
        </w:rPr>
        <w:t>tênue fronteira entre a normalidade e a patologia, como tão incansavelmente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912B61" w:rsidRPr="007B588B">
        <w:rPr>
          <w:rFonts w:ascii="Times New Roman" w:hAnsi="Times New Roman" w:cs="Times New Roman"/>
          <w:sz w:val="24"/>
          <w:szCs w:val="24"/>
        </w:rPr>
        <w:t>os médicos vão alertar ao abordar temas como masturbação e prostituição.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62D85">
        <w:rPr>
          <w:rFonts w:ascii="Times New Roman" w:hAnsi="Times New Roman" w:cs="Times New Roman"/>
          <w:sz w:val="24"/>
          <w:szCs w:val="24"/>
        </w:rPr>
        <w:t xml:space="preserve"> </w:t>
      </w:r>
      <w:r w:rsidR="007F174E">
        <w:rPr>
          <w:rFonts w:ascii="Times New Roman" w:hAnsi="Times New Roman" w:cs="Times New Roman"/>
          <w:sz w:val="24"/>
          <w:szCs w:val="24"/>
        </w:rPr>
        <w:t xml:space="preserve">(MARTINS, </w:t>
      </w:r>
      <w:r w:rsidR="00D62D85">
        <w:rPr>
          <w:rFonts w:ascii="Times New Roman" w:hAnsi="Times New Roman" w:cs="Times New Roman"/>
          <w:sz w:val="24"/>
          <w:szCs w:val="24"/>
        </w:rPr>
        <w:t xml:space="preserve">2004. </w:t>
      </w:r>
      <w:r w:rsidR="00D62D85">
        <w:rPr>
          <w:rFonts w:ascii="Times New Roman" w:hAnsi="Times New Roman" w:cs="Times New Roman"/>
          <w:sz w:val="24"/>
          <w:szCs w:val="24"/>
        </w:rPr>
        <w:t>p. 39</w:t>
      </w:r>
      <w:r w:rsidR="00D62D85">
        <w:rPr>
          <w:rFonts w:ascii="Times New Roman" w:hAnsi="Times New Roman" w:cs="Times New Roman"/>
          <w:sz w:val="24"/>
          <w:szCs w:val="24"/>
        </w:rPr>
        <w:t>).</w:t>
      </w:r>
      <w:r w:rsidR="00D62D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35B" w:rsidRPr="007B588B" w:rsidRDefault="0021235B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A19" w:rsidRPr="007B588B" w:rsidRDefault="007B588B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466A19" w:rsidRPr="007B588B">
        <w:rPr>
          <w:rFonts w:ascii="Times New Roman" w:hAnsi="Times New Roman" w:cs="Times New Roman"/>
          <w:sz w:val="24"/>
          <w:szCs w:val="24"/>
        </w:rPr>
        <w:t xml:space="preserve">Aos olhos dos intelectuais, os médicos adquiriram um </w:t>
      </w:r>
      <w:r w:rsidR="00466A19" w:rsidRPr="007B588B">
        <w:rPr>
          <w:rFonts w:ascii="Times New Roman" w:hAnsi="Times New Roman" w:cs="Times New Roman"/>
          <w:i/>
          <w:iCs/>
          <w:sz w:val="24"/>
          <w:szCs w:val="24"/>
        </w:rPr>
        <w:t xml:space="preserve">status </w:t>
      </w:r>
      <w:r w:rsidR="00466A19" w:rsidRPr="007B588B">
        <w:rPr>
          <w:rFonts w:ascii="Times New Roman" w:hAnsi="Times New Roman" w:cs="Times New Roman"/>
          <w:sz w:val="24"/>
          <w:szCs w:val="24"/>
        </w:rPr>
        <w:t>privilegiado, espécie de oráculos científicos a respeito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466A19" w:rsidRPr="007B588B">
        <w:rPr>
          <w:rFonts w:ascii="Times New Roman" w:hAnsi="Times New Roman" w:cs="Times New Roman"/>
          <w:sz w:val="24"/>
          <w:szCs w:val="24"/>
        </w:rPr>
        <w:t>do enigma feminino, pois suas verdades estavam sob a chancela dos fatos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466A19" w:rsidRPr="007B588B">
        <w:rPr>
          <w:rFonts w:ascii="Times New Roman" w:hAnsi="Times New Roman" w:cs="Times New Roman"/>
          <w:sz w:val="24"/>
          <w:szCs w:val="24"/>
        </w:rPr>
        <w:t>observados nos laboratórios, nas salas de autópsia e na clínica junto à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466A19" w:rsidRPr="007B588B">
        <w:rPr>
          <w:rFonts w:ascii="Times New Roman" w:hAnsi="Times New Roman" w:cs="Times New Roman"/>
          <w:sz w:val="24"/>
          <w:szCs w:val="24"/>
        </w:rPr>
        <w:t>crescente clientela feminina que p</w:t>
      </w:r>
      <w:r w:rsidRPr="007B588B">
        <w:rPr>
          <w:rFonts w:ascii="Times New Roman" w:hAnsi="Times New Roman" w:cs="Times New Roman"/>
          <w:sz w:val="24"/>
          <w:szCs w:val="24"/>
        </w:rPr>
        <w:t xml:space="preserve">assou a confiar seus segredos e </w:t>
      </w:r>
      <w:r w:rsidR="00466A19" w:rsidRPr="007B588B">
        <w:rPr>
          <w:rFonts w:ascii="Times New Roman" w:hAnsi="Times New Roman" w:cs="Times New Roman"/>
          <w:sz w:val="24"/>
          <w:szCs w:val="24"/>
        </w:rPr>
        <w:t>problemas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466A19" w:rsidRPr="007B588B">
        <w:rPr>
          <w:rFonts w:ascii="Times New Roman" w:hAnsi="Times New Roman" w:cs="Times New Roman"/>
          <w:sz w:val="24"/>
          <w:szCs w:val="24"/>
        </w:rPr>
        <w:t>aos médicos.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66A19"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7F174E">
        <w:rPr>
          <w:rFonts w:ascii="Times New Roman" w:hAnsi="Times New Roman" w:cs="Times New Roman"/>
          <w:sz w:val="24"/>
          <w:szCs w:val="24"/>
        </w:rPr>
        <w:t>(MARTINS,</w:t>
      </w:r>
      <w:r w:rsidR="00606A62">
        <w:rPr>
          <w:rFonts w:ascii="Times New Roman" w:hAnsi="Times New Roman" w:cs="Times New Roman"/>
          <w:sz w:val="24"/>
          <w:szCs w:val="24"/>
        </w:rPr>
        <w:t xml:space="preserve"> 2004. </w:t>
      </w:r>
      <w:r w:rsidR="00606A62">
        <w:rPr>
          <w:rFonts w:ascii="Times New Roman" w:hAnsi="Times New Roman" w:cs="Times New Roman"/>
          <w:sz w:val="24"/>
          <w:szCs w:val="24"/>
        </w:rPr>
        <w:t>p. 43</w:t>
      </w:r>
      <w:r w:rsidR="00606A62">
        <w:rPr>
          <w:rFonts w:ascii="Times New Roman" w:hAnsi="Times New Roman" w:cs="Times New Roman"/>
          <w:sz w:val="24"/>
          <w:szCs w:val="24"/>
        </w:rPr>
        <w:t>).</w:t>
      </w:r>
    </w:p>
    <w:p w:rsidR="00466A19" w:rsidRPr="007B588B" w:rsidRDefault="00466A19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A19" w:rsidRPr="007B588B" w:rsidRDefault="007B588B" w:rsidP="007B5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868F8" w:rsidRPr="007B588B">
        <w:rPr>
          <w:rFonts w:ascii="Times New Roman" w:hAnsi="Times New Roman" w:cs="Times New Roman"/>
          <w:sz w:val="24"/>
          <w:szCs w:val="24"/>
        </w:rPr>
        <w:t>Boa parte dos conhecimentos foi divulgada nas associações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F868F8" w:rsidRPr="007B588B">
        <w:rPr>
          <w:rFonts w:ascii="Times New Roman" w:hAnsi="Times New Roman" w:cs="Times New Roman"/>
          <w:sz w:val="24"/>
          <w:szCs w:val="24"/>
        </w:rPr>
        <w:t>médicas e nos periódicos especializados e alguns casos mais polêmicos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F868F8" w:rsidRPr="007B588B">
        <w:rPr>
          <w:rFonts w:ascii="Times New Roman" w:hAnsi="Times New Roman" w:cs="Times New Roman"/>
          <w:sz w:val="24"/>
          <w:szCs w:val="24"/>
        </w:rPr>
        <w:t xml:space="preserve">chegaram a </w:t>
      </w:r>
      <w:proofErr w:type="spellStart"/>
      <w:r w:rsidR="00F868F8" w:rsidRPr="007B588B">
        <w:rPr>
          <w:rFonts w:ascii="Times New Roman" w:hAnsi="Times New Roman" w:cs="Times New Roman"/>
          <w:sz w:val="24"/>
          <w:szCs w:val="24"/>
        </w:rPr>
        <w:t>freqüentar</w:t>
      </w:r>
      <w:proofErr w:type="spellEnd"/>
      <w:r w:rsidR="00F868F8" w:rsidRPr="007B588B">
        <w:rPr>
          <w:rFonts w:ascii="Times New Roman" w:hAnsi="Times New Roman" w:cs="Times New Roman"/>
          <w:sz w:val="24"/>
          <w:szCs w:val="24"/>
        </w:rPr>
        <w:t xml:space="preserve"> as páginas da imprensa diária, para desaprovação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F868F8" w:rsidRPr="007B588B">
        <w:rPr>
          <w:rFonts w:ascii="Times New Roman" w:hAnsi="Times New Roman" w:cs="Times New Roman"/>
          <w:sz w:val="24"/>
          <w:szCs w:val="24"/>
        </w:rPr>
        <w:t>de alguns médicos, que não viam com bons olhos a transformação de</w:t>
      </w:r>
      <w:r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F868F8" w:rsidRPr="007B588B">
        <w:rPr>
          <w:rFonts w:ascii="Times New Roman" w:hAnsi="Times New Roman" w:cs="Times New Roman"/>
          <w:sz w:val="24"/>
          <w:szCs w:val="24"/>
        </w:rPr>
        <w:t xml:space="preserve">casos clínicos em notícias ao alcance dos </w:t>
      </w:r>
      <w:proofErr w:type="gramStart"/>
      <w:r w:rsidR="00F868F8" w:rsidRPr="007B588B">
        <w:rPr>
          <w:rFonts w:ascii="Times New Roman" w:hAnsi="Times New Roman" w:cs="Times New Roman"/>
          <w:sz w:val="24"/>
          <w:szCs w:val="24"/>
        </w:rPr>
        <w:t>não-iniciados</w:t>
      </w:r>
      <w:proofErr w:type="gramEnd"/>
      <w:r w:rsidR="00F868F8" w:rsidRPr="007B58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868F8" w:rsidRPr="007B588B">
        <w:rPr>
          <w:rFonts w:ascii="Times New Roman" w:hAnsi="Times New Roman" w:cs="Times New Roman"/>
          <w:sz w:val="24"/>
          <w:szCs w:val="24"/>
        </w:rPr>
        <w:t xml:space="preserve"> </w:t>
      </w:r>
      <w:r w:rsidR="00606A62">
        <w:rPr>
          <w:rFonts w:ascii="Times New Roman" w:hAnsi="Times New Roman" w:cs="Times New Roman"/>
          <w:sz w:val="24"/>
          <w:szCs w:val="24"/>
        </w:rPr>
        <w:t xml:space="preserve">(MARTINS,  2004. </w:t>
      </w:r>
      <w:r w:rsidR="00606A62">
        <w:rPr>
          <w:rFonts w:ascii="Times New Roman" w:hAnsi="Times New Roman" w:cs="Times New Roman"/>
          <w:sz w:val="24"/>
          <w:szCs w:val="24"/>
        </w:rPr>
        <w:t>p. 180</w:t>
      </w:r>
      <w:r w:rsidR="00606A62">
        <w:rPr>
          <w:rFonts w:ascii="Times New Roman" w:hAnsi="Times New Roman" w:cs="Times New Roman"/>
          <w:sz w:val="24"/>
          <w:szCs w:val="24"/>
        </w:rPr>
        <w:t>).</w:t>
      </w:r>
    </w:p>
    <w:p w:rsidR="00F868F8" w:rsidRDefault="00F868F8" w:rsidP="00F868F8">
      <w:pPr>
        <w:autoSpaceDE w:val="0"/>
        <w:autoSpaceDN w:val="0"/>
        <w:adjustRightInd w:val="0"/>
        <w:spacing w:after="0" w:line="240" w:lineRule="auto"/>
        <w:rPr>
          <w:rFonts w:ascii="CarminaLtBT" w:hAnsi="CarminaLtBT" w:cs="CarminaLtBT"/>
          <w:sz w:val="19"/>
          <w:szCs w:val="19"/>
        </w:rPr>
      </w:pPr>
    </w:p>
    <w:p w:rsidR="00F868F8" w:rsidRPr="00A95448" w:rsidRDefault="00F868F8" w:rsidP="00F868F8">
      <w:pPr>
        <w:autoSpaceDE w:val="0"/>
        <w:autoSpaceDN w:val="0"/>
        <w:adjustRightInd w:val="0"/>
        <w:spacing w:after="0" w:line="240" w:lineRule="auto"/>
        <w:rPr>
          <w:rFonts w:ascii="CarminaLtBT" w:hAnsi="CarminaLtBT" w:cs="CarminaLtBT"/>
          <w:sz w:val="19"/>
          <w:szCs w:val="19"/>
        </w:rPr>
      </w:pPr>
    </w:p>
    <w:sectPr w:rsidR="00F868F8" w:rsidRPr="00A95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minaLt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62"/>
    <w:rsid w:val="0008137C"/>
    <w:rsid w:val="000F0EC2"/>
    <w:rsid w:val="0021235B"/>
    <w:rsid w:val="003553FF"/>
    <w:rsid w:val="00466A19"/>
    <w:rsid w:val="004B6C54"/>
    <w:rsid w:val="00606A62"/>
    <w:rsid w:val="007B588B"/>
    <w:rsid w:val="007F174E"/>
    <w:rsid w:val="00912B61"/>
    <w:rsid w:val="0094697E"/>
    <w:rsid w:val="00A95448"/>
    <w:rsid w:val="00D10562"/>
    <w:rsid w:val="00D62D85"/>
    <w:rsid w:val="00EB7132"/>
    <w:rsid w:val="00F8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603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Gouveia</cp:lastModifiedBy>
  <cp:revision>14</cp:revision>
  <dcterms:created xsi:type="dcterms:W3CDTF">2018-04-05T00:48:00Z</dcterms:created>
  <dcterms:modified xsi:type="dcterms:W3CDTF">2018-06-20T21:39:00Z</dcterms:modified>
</cp:coreProperties>
</file>