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Arial" w:cs="Arial" w:eastAsia="Arial" w:hAnsi="Arial"/>
          <w:b/>
          <w:bCs/>
          <w:color w:val="2E5FA3"/>
          <w:sz w:val="52"/>
          <w:szCs w:val="52"/>
        </w:rPr>
        <w:t xml:space="preserve">PROYECTO FINAL UNIDAD 4</w:t>
      </w:r>
    </w:p>
    <w:p>
      <w:pPr>
        <w:spacing w:after="200"/>
        <w:jc w:val="center"/>
      </w:pPr>
      <w:r>
        <w:rPr>
          <w:rFonts w:ascii="Arial" w:cs="Arial" w:eastAsia="Arial" w:hAnsi="Arial"/>
          <w:color w:val="444444"/>
          <w:sz w:val="32"/>
          <w:szCs w:val="32"/>
        </w:rPr>
        <w:t xml:space="preserve">Sistema de Gestión con Python y SQLite</w:t>
      </w:r>
    </w:p>
    <w:p>
      <w:pPr>
        <w:spacing w:after="600"/>
        <w:jc w:val="center"/>
      </w:pPr>
      <w:r>
        <w:rPr>
          <w:rFonts w:ascii="Arial" w:cs="Arial" w:eastAsia="Arial" w:hAnsi="Arial"/>
          <w:i/>
          <w:iCs/>
          <w:color w:val="888888"/>
          <w:sz w:val="24"/>
          <w:szCs w:val="24"/>
        </w:rPr>
        <w:t xml:space="preserve">Programación — Documentación Técnica</w:t>
      </w:r>
    </w:p>
    <w:p>
      <w:pPr>
        <w:pStyle w:val="Heading1"/>
        <w:spacing w:after="160" w:before="320"/>
      </w:pPr>
      <w:r>
        <w:rPr>
          <w:rFonts w:ascii="Arial" w:cs="Arial" w:eastAsia="Arial" w:hAnsi="Arial"/>
          <w:b/>
          <w:bCs/>
          <w:color w:val="2E5FA3"/>
          <w:sz w:val="32"/>
          <w:szCs w:val="32"/>
        </w:rPr>
        <w:t xml:space="preserve">1. Descripción del Proyecto</w:t>
      </w:r>
    </w:p>
    <w:p>
      <w:pPr>
        <w:spacing w:after="120"/>
      </w:pPr>
      <w:r>
        <w:rPr>
          <w:rFonts w:ascii="Arial" w:cs="Arial" w:eastAsia="Arial" w:hAnsi="Arial"/>
          <w:sz w:val="22"/>
          <w:szCs w:val="22"/>
        </w:rPr>
        <w:t xml:space="preserve">Este proyecto es una aplicación de consola desarrollada en Python que implementa un sistema de gestión de datos con conexión a base de datos SQLite. El programa permite realizar operaciones CRUD (Crear, Leer, Actualizar, Eliminar) sobre tres tablas relacionadas, con registro automático de todas las acciones, sistema de backup y restauración en formato JSON.</w:t>
      </w:r>
    </w:p>
    <w:p>
      <w:pPr>
        <w:pStyle w:val="Heading1"/>
        <w:spacing w:after="160" w:before="320"/>
      </w:pPr>
      <w:r>
        <w:rPr>
          <w:rFonts w:ascii="Arial" w:cs="Arial" w:eastAsia="Arial" w:hAnsi="Arial"/>
          <w:b/>
          <w:bCs/>
          <w:color w:val="2E5FA3"/>
          <w:sz w:val="32"/>
          <w:szCs w:val="32"/>
        </w:rPr>
        <w:t xml:space="preserve">2. Requisitos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sz w:val="20"/>
                <w:szCs w:val="20"/>
              </w:rPr>
              <w:t xml:space="preserve">Requisito</w:t>
            </w:r>
          </w:p>
        </w:tc>
        <w:tc>
          <w:tcPr>
            <w:tcW w:type="dxa" w:w="4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sz w:val="20"/>
                <w:szCs w:val="20"/>
              </w:rPr>
              <w:t xml:space="preserve">Estado</w:t>
            </w:r>
          </w:p>
        </w:tc>
      </w:tr>
      <w:tr>
        <w:tc>
          <w:tcPr>
            <w:tcW w:type="dxa" w:w="50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b w:val="false"/>
                <w:bCs w:val="false"/>
                <w:sz w:val="20"/>
                <w:szCs w:val="20"/>
              </w:rPr>
              <w:t xml:space="preserve">Conexión a base de datos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Implementado con SQLite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Pool de conexiones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Clase ConnectionPool con Queue</w:t>
            </w:r>
          </w:p>
        </w:tc>
      </w:tr>
      <w:tr>
        <w:tc>
          <w:tcPr>
            <w:tcW w:type="dxa" w:w="50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b w:val="false"/>
                <w:bCs w:val="false"/>
                <w:sz w:val="20"/>
                <w:szCs w:val="20"/>
              </w:rPr>
              <w:t xml:space="preserve">Funciones CRUD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Crear, Leer, Actualizar, Eliminar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Mínimo 3 tablas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contactos, categorias, productos</w:t>
            </w:r>
          </w:p>
        </w:tc>
      </w:tr>
      <w:tr>
        <w:tc>
          <w:tcPr>
            <w:tcW w:type="dxa" w:w="50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b w:val="false"/>
                <w:bCs w:val="false"/>
                <w:sz w:val="20"/>
                <w:szCs w:val="20"/>
              </w:rPr>
              <w:t xml:space="preserve">Menú de funciones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Menú interactivo en terminal</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Validación de información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Módulo validaciones.py</w:t>
            </w:r>
          </w:p>
        </w:tc>
      </w:tr>
      <w:tr>
        <w:tc>
          <w:tcPr>
            <w:tcW w:type="dxa" w:w="50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b w:val="false"/>
                <w:bCs w:val="false"/>
                <w:sz w:val="20"/>
                <w:szCs w:val="20"/>
              </w:rPr>
              <w:t xml:space="preserve">Opción de truncar tablas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Con confirmación del usuario</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Historial de cambios .log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Módulo logger.py con logging</w:t>
            </w:r>
          </w:p>
        </w:tc>
      </w:tr>
      <w:tr>
        <w:tc>
          <w:tcPr>
            <w:tcW w:type="dxa" w:w="50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b w:val="false"/>
                <w:bCs w:val="false"/>
                <w:sz w:val="20"/>
                <w:szCs w:val="20"/>
              </w:rPr>
              <w:t xml:space="preserve">Revisar historial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Opción 15 del menú</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Respaldo en .json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backup.py con las 3 tablas</w:t>
            </w:r>
          </w:p>
        </w:tc>
      </w:tr>
      <w:tr>
        <w:tc>
          <w:tcPr>
            <w:tcW w:type="dxa" w:w="50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b w:val="false"/>
                <w:bCs w:val="false"/>
                <w:sz w:val="20"/>
                <w:szCs w:val="20"/>
              </w:rPr>
              <w:t xml:space="preserve">Restauración desde .json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Restaura y reemplaza datos</w:t>
            </w:r>
          </w:p>
        </w:tc>
      </w:tr>
    </w:tbl>
    <w:p>
      <w:pPr>
        <w:pStyle w:val="Heading1"/>
        <w:spacing w:after="160" w:before="320"/>
      </w:pPr>
      <w:r>
        <w:rPr>
          <w:rFonts w:ascii="Arial" w:cs="Arial" w:eastAsia="Arial" w:hAnsi="Arial"/>
          <w:b/>
          <w:bCs/>
          <w:color w:val="2E5FA3"/>
          <w:sz w:val="32"/>
          <w:szCs w:val="32"/>
        </w:rPr>
        <w:t xml:space="preserve">3. Estructura del Proyecto</w:t>
      </w:r>
    </w:p>
    <w:p>
      <w:pPr>
        <w:spacing w:after="120"/>
      </w:pPr>
      <w:r>
        <w:rPr>
          <w:rFonts w:ascii="Arial" w:cs="Arial" w:eastAsia="Arial" w:hAnsi="Arial"/>
          <w:sz w:val="22"/>
          <w:szCs w:val="22"/>
        </w:rPr>
        <w:t xml:space="preserve">El proyecto está organizado en 4 módulos con responsabilidades separadas: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sz w:val="20"/>
                <w:szCs w:val="20"/>
              </w:rPr>
              <w:t xml:space="preserve">Archivo</w:t>
            </w:r>
          </w:p>
        </w:tc>
        <w:tc>
          <w:tcPr>
            <w:tcW w:type="dxa" w:w="6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sz w:val="20"/>
                <w:szCs w:val="20"/>
              </w:rPr>
              <w:t xml:space="preserve">Responsabilidad</w:t>
            </w:r>
          </w:p>
        </w:tc>
      </w:tr>
      <w:tr>
        <w:tc>
          <w:tcPr>
            <w:tcW w:type="dxa" w:w="28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b w:val="false"/>
                <w:bCs w:val="false"/>
                <w:sz w:val="20"/>
                <w:szCs w:val="20"/>
              </w:rPr>
              <w:t xml:space="preserve">logger.py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Registro de todas las acciones en app.log con fecha y hora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database.py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Pool de conexiones, definición de tablas y operaciones CRUD</w:t>
            </w:r>
          </w:p>
        </w:tc>
      </w:tr>
      <w:tr>
        <w:tc>
          <w:tcPr>
            <w:tcW w:type="dxa" w:w="28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b w:val="false"/>
                <w:bCs w:val="false"/>
                <w:sz w:val="20"/>
                <w:szCs w:val="20"/>
              </w:rPr>
              <w:t xml:space="preserve">validaciones.py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Validación de nombre, teléfono, email, precio y stock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backup.py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Generación y restauración de respaldos en formato .json</w:t>
            </w:r>
          </w:p>
        </w:tc>
      </w:tr>
      <w:tr>
        <w:tc>
          <w:tcPr>
            <w:tcW w:type="dxa" w:w="28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b w:val="false"/>
                <w:bCs w:val="false"/>
                <w:sz w:val="20"/>
                <w:szCs w:val="20"/>
              </w:rPr>
              <w:t xml:space="preserve">main.py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Menú principal que integra todos los módulos</w:t>
            </w:r>
          </w:p>
        </w:tc>
      </w:tr>
    </w:tbl>
    <w:p>
      <w:pPr>
        <w:pStyle w:val="Heading1"/>
        <w:spacing w:after="160" w:before="320"/>
      </w:pPr>
      <w:r>
        <w:rPr>
          <w:rFonts w:ascii="Arial" w:cs="Arial" w:eastAsia="Arial" w:hAnsi="Arial"/>
          <w:b/>
          <w:bCs/>
          <w:color w:val="2E5FA3"/>
          <w:sz w:val="32"/>
          <w:szCs w:val="32"/>
        </w:rPr>
        <w:t xml:space="preserve">4. Base de Datos</w:t>
      </w:r>
    </w:p>
    <w:p>
      <w:pPr>
        <w:pStyle w:val="Heading2"/>
        <w:spacing w:after="120" w:before="240"/>
      </w:pPr>
      <w:r>
        <w:rPr>
          <w:rFonts w:ascii="Arial" w:cs="Arial" w:eastAsia="Arial" w:hAnsi="Arial"/>
          <w:b/>
          <w:bCs/>
          <w:color w:val="1F3E6E"/>
          <w:sz w:val="26"/>
          <w:szCs w:val="26"/>
        </w:rPr>
        <w:t xml:space="preserve">4.1 Motor</w:t>
      </w:r>
    </w:p>
    <w:p>
      <w:pPr>
        <w:spacing w:after="120"/>
      </w:pPr>
      <w:r>
        <w:rPr>
          <w:rFonts w:ascii="Arial" w:cs="Arial" w:eastAsia="Arial" w:hAnsi="Arial"/>
          <w:sz w:val="22"/>
          <w:szCs w:val="22"/>
        </w:rPr>
        <w:t xml:space="preserve">Se utiliza SQLite, un motor de base de datos relacional embebido que no requiere instalación de servidor externo. La base de datos se almacena en el archivo contactos.db dentro del directorio del proyecto.</w:t>
      </w:r>
    </w:p>
    <w:p>
      <w:pPr>
        <w:pStyle w:val="Heading2"/>
        <w:spacing w:after="120" w:before="240"/>
      </w:pPr>
      <w:r>
        <w:rPr>
          <w:rFonts w:ascii="Arial" w:cs="Arial" w:eastAsia="Arial" w:hAnsi="Arial"/>
          <w:b/>
          <w:bCs/>
          <w:color w:val="1F3E6E"/>
          <w:sz w:val="26"/>
          <w:szCs w:val="26"/>
        </w:rPr>
        <w:t xml:space="preserve">4.2 Pool de Conexiones</w:t>
      </w:r>
    </w:p>
    <w:p>
      <w:pPr>
        <w:spacing w:after="120"/>
      </w:pPr>
      <w:r>
        <w:rPr>
          <w:rFonts w:ascii="Arial" w:cs="Arial" w:eastAsia="Arial" w:hAnsi="Arial"/>
          <w:sz w:val="22"/>
          <w:szCs w:val="22"/>
        </w:rPr>
        <w:t xml:space="preserve">Se implementó un pool de 3 conexiones reutilizables mediante la clase ConnectionPool que utiliza una Queue (cola) de Python. Esto evita abrir y cerrar conexiones en cada operación, mejorando el rendimiento:</w:t>
      </w:r>
    </w:p>
    <w:p>
      <w:pPr>
        <w:spacing w:after="80"/>
        <w:ind w:left="720"/>
      </w:pPr>
      <w:r>
        <w:rPr>
          <w:rFonts w:ascii="Courier New" w:cs="Courier New" w:eastAsia="Courier New" w:hAnsi="Courier New"/>
          <w:color w:val="2B2B2B"/>
          <w:sz w:val="18"/>
          <w:szCs w:val="18"/>
        </w:rPr>
        <w:t xml:space="preserve">pool = ConnectionPool(DB_FILE, POOL_SIZE)   # POOL_SIZE = 3</w:t>
      </w:r>
    </w:p>
    <w:p>
      <w:pPr>
        <w:spacing w:after="80"/>
        <w:ind w:left="720"/>
      </w:pPr>
      <w:r>
        <w:rPr>
          <w:rFonts w:ascii="Courier New" w:cs="Courier New" w:eastAsia="Courier New" w:hAnsi="Courier New"/>
          <w:color w:val="2B2B2B"/>
          <w:sz w:val="18"/>
          <w:szCs w:val="18"/>
        </w:rPr>
        <w:t xml:space="preserve">conexion = pool.get_conexion()              # Obtiene conexión del pool</w:t>
      </w:r>
    </w:p>
    <w:p>
      <w:pPr>
        <w:spacing w:after="80"/>
        <w:ind w:left="720"/>
      </w:pPr>
      <w:r>
        <w:rPr>
          <w:rFonts w:ascii="Courier New" w:cs="Courier New" w:eastAsia="Courier New" w:hAnsi="Courier New"/>
          <w:color w:val="2B2B2B"/>
          <w:sz w:val="18"/>
          <w:szCs w:val="18"/>
        </w:rPr>
        <w:t xml:space="preserve">pool.devolver_conexion(conexion)            # Devuelve al pool al terminar</w:t>
      </w:r>
    </w:p>
    <w:p>
      <w:pPr>
        <w:pStyle w:val="Heading2"/>
        <w:spacing w:after="120" w:before="240"/>
      </w:pPr>
      <w:r>
        <w:rPr>
          <w:rFonts w:ascii="Arial" w:cs="Arial" w:eastAsia="Arial" w:hAnsi="Arial"/>
          <w:b/>
          <w:bCs/>
          <w:color w:val="1F3E6E"/>
          <w:sz w:val="26"/>
          <w:szCs w:val="26"/>
        </w:rPr>
        <w:t xml:space="preserve">4.3 Tablas</w:t>
      </w:r>
    </w:p>
    <w:p>
      <w:pPr>
        <w:spacing w:after="120"/>
      </w:pPr>
      <w:r>
        <w:rPr>
          <w:rFonts w:ascii="Arial" w:cs="Arial" w:eastAsia="Arial" w:hAnsi="Arial"/>
          <w:sz w:val="22"/>
          <w:szCs w:val="22"/>
        </w:rPr>
        <w:t xml:space="preserve">El sistema maneja 3 tablas relacionadas entre sí:</w:t>
      </w:r>
    </w:p>
    <w:p>
      <w:pPr>
        <w:pStyle w:val="ListParagraph"/>
        <w:numPr>
          <w:ilvl w:val="0"/>
          <w:numId w:val="2"/>
        </w:numPr>
      </w:pPr>
      <w:r>
        <w:rPr>
          <w:rFonts w:ascii="Arial" w:cs="Arial" w:eastAsia="Arial" w:hAnsi="Arial"/>
          <w:sz w:val="22"/>
          <w:szCs w:val="22"/>
        </w:rPr>
        <w:t xml:space="preserve">contactos — id, nombre, teléfono, email</w:t>
      </w:r>
    </w:p>
    <w:p>
      <w:pPr>
        <w:pStyle w:val="ListParagraph"/>
        <w:numPr>
          <w:ilvl w:val="0"/>
          <w:numId w:val="2"/>
        </w:numPr>
      </w:pPr>
      <w:r>
        <w:rPr>
          <w:rFonts w:ascii="Arial" w:cs="Arial" w:eastAsia="Arial" w:hAnsi="Arial"/>
          <w:sz w:val="22"/>
          <w:szCs w:val="22"/>
        </w:rPr>
        <w:t xml:space="preserve">categorias — id, nombre</w:t>
      </w:r>
    </w:p>
    <w:p>
      <w:pPr>
        <w:pStyle w:val="ListParagraph"/>
        <w:numPr>
          <w:ilvl w:val="0"/>
          <w:numId w:val="2"/>
        </w:numPr>
      </w:pPr>
      <w:r>
        <w:rPr>
          <w:rFonts w:ascii="Arial" w:cs="Arial" w:eastAsia="Arial" w:hAnsi="Arial"/>
          <w:sz w:val="22"/>
          <w:szCs w:val="22"/>
        </w:rPr>
        <w:t xml:space="preserve">productos — id, nombre, precio, stock, categoria_id (FK → categorias)</w:t>
      </w:r>
    </w:p>
    <w:p>
      <w:pPr>
        <w:pStyle w:val="Heading1"/>
        <w:spacing w:after="160" w:before="320"/>
      </w:pPr>
      <w:r>
        <w:rPr>
          <w:rFonts w:ascii="Arial" w:cs="Arial" w:eastAsia="Arial" w:hAnsi="Arial"/>
          <w:b/>
          <w:bCs/>
          <w:color w:val="2E5FA3"/>
          <w:sz w:val="32"/>
          <w:szCs w:val="32"/>
        </w:rPr>
        <w:t xml:space="preserve">5. Descripción de Módulos</w:t>
      </w:r>
    </w:p>
    <w:p>
      <w:pPr>
        <w:pStyle w:val="Heading2"/>
        <w:spacing w:after="120" w:before="240"/>
      </w:pPr>
      <w:r>
        <w:rPr>
          <w:rFonts w:ascii="Arial" w:cs="Arial" w:eastAsia="Arial" w:hAnsi="Arial"/>
          <w:b/>
          <w:bCs/>
          <w:color w:val="1F3E6E"/>
          <w:sz w:val="26"/>
          <w:szCs w:val="26"/>
        </w:rPr>
        <w:t xml:space="preserve">5.1 logger.py</w:t>
      </w:r>
    </w:p>
    <w:p>
      <w:pPr>
        <w:spacing w:after="120"/>
      </w:pPr>
      <w:r>
        <w:rPr>
          <w:rFonts w:ascii="Arial" w:cs="Arial" w:eastAsia="Arial" w:hAnsi="Arial"/>
          <w:sz w:val="22"/>
          <w:szCs w:val="22"/>
        </w:rPr>
        <w:t xml:space="preserve">Utiliza el módulo estándar logging de Python. Registra cada acción con fecha, hora y nivel del mensaje. Cada línea del archivo app.log tiene el formato:</w:t>
      </w:r>
    </w:p>
    <w:p>
      <w:pPr>
        <w:spacing w:after="80"/>
        <w:ind w:left="720"/>
      </w:pPr>
      <w:r>
        <w:rPr>
          <w:rFonts w:ascii="Courier New" w:cs="Courier New" w:eastAsia="Courier New" w:hAnsi="Courier New"/>
          <w:color w:val="2B2B2B"/>
          <w:sz w:val="18"/>
          <w:szCs w:val="18"/>
        </w:rPr>
        <w:t xml:space="preserve">2026-05-24 01:00:02 | INFO     | Contacto creado: Juan | 555-1234 | juan@mail.com</w:t>
      </w:r>
    </w:p>
    <w:p>
      <w:pPr>
        <w:spacing w:after="120"/>
      </w:pPr>
      <w:r>
        <w:rPr>
          <w:rFonts w:ascii="Arial" w:cs="Arial" w:eastAsia="Arial" w:hAnsi="Arial"/>
          <w:sz w:val="22"/>
          <w:szCs w:val="22"/>
        </w:rPr>
        <w:t xml:space="preserve">Funciones disponibles: log_info(mensaje), log_error(mensaje), ver_historial(ultimas_n=20).</w:t>
      </w:r>
    </w:p>
    <w:p>
      <w:pPr>
        <w:pStyle w:val="Heading2"/>
        <w:spacing w:after="120" w:before="240"/>
      </w:pPr>
      <w:r>
        <w:rPr>
          <w:rFonts w:ascii="Arial" w:cs="Arial" w:eastAsia="Arial" w:hAnsi="Arial"/>
          <w:b/>
          <w:bCs/>
          <w:color w:val="1F3E6E"/>
          <w:sz w:val="26"/>
          <w:szCs w:val="26"/>
        </w:rPr>
        <w:t xml:space="preserve">5.2 database.py</w:t>
      </w:r>
    </w:p>
    <w:p>
      <w:pPr>
        <w:spacing w:after="120"/>
      </w:pPr>
      <w:r>
        <w:rPr>
          <w:rFonts w:ascii="Arial" w:cs="Arial" w:eastAsia="Arial" w:hAnsi="Arial"/>
          <w:sz w:val="22"/>
          <w:szCs w:val="22"/>
        </w:rPr>
        <w:t xml:space="preserve">Contiene la clase ConnectionPool y todas las funciones CRUD para las 3 tablas. Cada función obtiene una conexión del pool al inicio y la devuelve al finalizar, ya sea con éxito o con error. Todas las operaciones quedan registradas en el log.</w:t>
      </w:r>
    </w:p>
    <w:p>
      <w:pPr>
        <w:pStyle w:val="Heading2"/>
        <w:spacing w:after="120" w:before="240"/>
      </w:pPr>
      <w:r>
        <w:rPr>
          <w:rFonts w:ascii="Arial" w:cs="Arial" w:eastAsia="Arial" w:hAnsi="Arial"/>
          <w:b/>
          <w:bCs/>
          <w:color w:val="1F3E6E"/>
          <w:sz w:val="26"/>
          <w:szCs w:val="26"/>
        </w:rPr>
        <w:t xml:space="preserve">5.3 validaciones.py</w:t>
      </w:r>
    </w:p>
    <w:p>
      <w:pPr>
        <w:spacing w:after="120"/>
      </w:pPr>
      <w:r>
        <w:rPr>
          <w:rFonts w:ascii="Arial" w:cs="Arial" w:eastAsia="Arial" w:hAnsi="Arial"/>
          <w:sz w:val="22"/>
          <w:szCs w:val="22"/>
        </w:rPr>
        <w:t xml:space="preserve">Valida los datos ingresados por el usuario antes de insertarlos en la base de datos. Usa el módulo re (expresiones regulares) para validar el formato del email. Cada función retorna True si el dato es válido, o False e imprime el error.</w:t>
      </w:r>
    </w:p>
    <w:p>
      <w:pPr>
        <w:pStyle w:val="ListParagraph"/>
        <w:numPr>
          <w:ilvl w:val="0"/>
          <w:numId w:val="2"/>
        </w:numPr>
      </w:pPr>
      <w:r>
        <w:rPr>
          <w:rFonts w:ascii="Arial" w:cs="Arial" w:eastAsia="Arial" w:hAnsi="Arial"/>
          <w:sz w:val="22"/>
          <w:szCs w:val="22"/>
        </w:rPr>
        <w:t xml:space="preserve">validar_nombre — no vacío, mínimo 2 caracteres</w:t>
      </w:r>
    </w:p>
    <w:p>
      <w:pPr>
        <w:pStyle w:val="ListParagraph"/>
        <w:numPr>
          <w:ilvl w:val="0"/>
          <w:numId w:val="2"/>
        </w:numPr>
      </w:pPr>
      <w:r>
        <w:rPr>
          <w:rFonts w:ascii="Arial" w:cs="Arial" w:eastAsia="Arial" w:hAnsi="Arial"/>
          <w:sz w:val="22"/>
          <w:szCs w:val="22"/>
        </w:rPr>
        <w:t xml:space="preserve">validar_telefono — solo números, + y - (campo opcional)</w:t>
      </w:r>
    </w:p>
    <w:p>
      <w:pPr>
        <w:pStyle w:val="ListParagraph"/>
        <w:numPr>
          <w:ilvl w:val="0"/>
          <w:numId w:val="2"/>
        </w:numPr>
      </w:pPr>
      <w:r>
        <w:rPr>
          <w:rFonts w:ascii="Arial" w:cs="Arial" w:eastAsia="Arial" w:hAnsi="Arial"/>
          <w:sz w:val="22"/>
          <w:szCs w:val="22"/>
        </w:rPr>
        <w:t xml:space="preserve">validar_email — formato usuario@dominio.ext (campo opcional)</w:t>
      </w:r>
    </w:p>
    <w:p>
      <w:pPr>
        <w:pStyle w:val="ListParagraph"/>
        <w:numPr>
          <w:ilvl w:val="0"/>
          <w:numId w:val="2"/>
        </w:numPr>
      </w:pPr>
      <w:r>
        <w:rPr>
          <w:rFonts w:ascii="Arial" w:cs="Arial" w:eastAsia="Arial" w:hAnsi="Arial"/>
          <w:sz w:val="22"/>
          <w:szCs w:val="22"/>
        </w:rPr>
        <w:t xml:space="preserve">validar_precio — número positivo (acepta decimales)</w:t>
      </w:r>
    </w:p>
    <w:p>
      <w:pPr>
        <w:pStyle w:val="ListParagraph"/>
        <w:numPr>
          <w:ilvl w:val="0"/>
          <w:numId w:val="2"/>
        </w:numPr>
      </w:pPr>
      <w:r>
        <w:rPr>
          <w:rFonts w:ascii="Arial" w:cs="Arial" w:eastAsia="Arial" w:hAnsi="Arial"/>
          <w:sz w:val="22"/>
          <w:szCs w:val="22"/>
        </w:rPr>
        <w:t xml:space="preserve">validar_stock — número entero positivo</w:t>
      </w:r>
    </w:p>
    <w:p>
      <w:pPr>
        <w:pStyle w:val="Heading2"/>
        <w:spacing w:after="120" w:before="240"/>
      </w:pPr>
      <w:r>
        <w:rPr>
          <w:rFonts w:ascii="Arial" w:cs="Arial" w:eastAsia="Arial" w:hAnsi="Arial"/>
          <w:b/>
          <w:bCs/>
          <w:color w:val="1F3E6E"/>
          <w:sz w:val="26"/>
          <w:szCs w:val="26"/>
        </w:rPr>
        <w:t xml:space="preserve">5.4 backup.py</w:t>
      </w:r>
    </w:p>
    <w:p>
      <w:pPr>
        <w:spacing w:after="120"/>
      </w:pPr>
      <w:r>
        <w:rPr>
          <w:rFonts w:ascii="Arial" w:cs="Arial" w:eastAsia="Arial" w:hAnsi="Arial"/>
          <w:sz w:val="22"/>
          <w:szCs w:val="22"/>
        </w:rPr>
        <w:t xml:space="preserve">Genera un archivo JSON con todos los datos de las 3 tablas. El nombre del archivo incluye la fecha y hora para evitar sobreescrituras. También permite restaurar desde cualquier archivo .json previo, limpiando primero las tablas antes de reinsertar los datos.</w:t>
      </w:r>
    </w:p>
    <w:p>
      <w:pPr>
        <w:spacing w:after="80"/>
        <w:ind w:left="720"/>
      </w:pPr>
      <w:r>
        <w:rPr>
          <w:rFonts w:ascii="Courier New" w:cs="Courier New" w:eastAsia="Courier New" w:hAnsi="Courier New"/>
          <w:color w:val="2B2B2B"/>
          <w:sz w:val="18"/>
          <w:szCs w:val="18"/>
        </w:rPr>
        <w:t xml:space="preserve">backup_20260524_010203.json</w:t>
      </w:r>
    </w:p>
    <w:p>
      <w:pPr>
        <w:pStyle w:val="Heading2"/>
        <w:spacing w:after="120" w:before="240"/>
      </w:pPr>
      <w:r>
        <w:rPr>
          <w:rFonts w:ascii="Arial" w:cs="Arial" w:eastAsia="Arial" w:hAnsi="Arial"/>
          <w:b/>
          <w:bCs/>
          <w:color w:val="1F3E6E"/>
          <w:sz w:val="26"/>
          <w:szCs w:val="26"/>
        </w:rPr>
        <w:t xml:space="preserve">5.5 main.py</w:t>
      </w:r>
    </w:p>
    <w:p>
      <w:pPr>
        <w:spacing w:after="120"/>
      </w:pPr>
      <w:r>
        <w:rPr>
          <w:rFonts w:ascii="Arial" w:cs="Arial" w:eastAsia="Arial" w:hAnsi="Arial"/>
          <w:sz w:val="22"/>
          <w:szCs w:val="22"/>
        </w:rPr>
        <w:t xml:space="preserve">Menú interactivo con 17 opciones organizadas por tabla. Utiliza un ciclo while True que se repite hasta que el usuario elige la opción 0 para salir. Antes de cada operación de escritura se ejecutan las validaciones correspondientes.</w:t>
      </w:r>
    </w:p>
    <w:p>
      <w:pPr>
        <w:pStyle w:val="Heading1"/>
        <w:spacing w:after="160" w:before="320"/>
      </w:pPr>
      <w:r>
        <w:rPr>
          <w:rFonts w:ascii="Arial" w:cs="Arial" w:eastAsia="Arial" w:hAnsi="Arial"/>
          <w:b/>
          <w:bCs/>
          <w:color w:val="2E5FA3"/>
          <w:sz w:val="32"/>
          <w:szCs w:val="32"/>
        </w:rPr>
        <w:t xml:space="preserve">6. Instrucciones de Ejecución</w:t>
      </w:r>
    </w:p>
    <w:p>
      <w:pPr>
        <w:pStyle w:val="Heading2"/>
        <w:spacing w:after="120" w:before="240"/>
      </w:pPr>
      <w:r>
        <w:rPr>
          <w:rFonts w:ascii="Arial" w:cs="Arial" w:eastAsia="Arial" w:hAnsi="Arial"/>
          <w:b/>
          <w:bCs/>
          <w:color w:val="1F3E6E"/>
          <w:sz w:val="26"/>
          <w:szCs w:val="26"/>
        </w:rPr>
        <w:t xml:space="preserve">Requisitos</w:t>
      </w:r>
    </w:p>
    <w:p>
      <w:pPr>
        <w:pStyle w:val="ListParagraph"/>
        <w:numPr>
          <w:ilvl w:val="0"/>
          <w:numId w:val="2"/>
        </w:numPr>
      </w:pPr>
      <w:r>
        <w:rPr>
          <w:rFonts w:ascii="Arial" w:cs="Arial" w:eastAsia="Arial" w:hAnsi="Arial"/>
          <w:sz w:val="22"/>
          <w:szCs w:val="22"/>
        </w:rPr>
        <w:t xml:space="preserve">Python 3.x instalado</w:t>
      </w:r>
    </w:p>
    <w:p>
      <w:pPr>
        <w:pStyle w:val="ListParagraph"/>
        <w:numPr>
          <w:ilvl w:val="0"/>
          <w:numId w:val="2"/>
        </w:numPr>
      </w:pPr>
      <w:r>
        <w:rPr>
          <w:rFonts w:ascii="Arial" w:cs="Arial" w:eastAsia="Arial" w:hAnsi="Arial"/>
          <w:sz w:val="22"/>
          <w:szCs w:val="22"/>
        </w:rPr>
        <w:t xml:space="preserve">No se requieren librerías externas (todo usa módulos estándar de Python)</w:t>
      </w:r>
    </w:p>
    <w:p>
      <w:pPr>
        <w:pStyle w:val="Heading2"/>
        <w:spacing w:after="120" w:before="240"/>
      </w:pPr>
      <w:r>
        <w:rPr>
          <w:rFonts w:ascii="Arial" w:cs="Arial" w:eastAsia="Arial" w:hAnsi="Arial"/>
          <w:b/>
          <w:bCs/>
          <w:color w:val="1F3E6E"/>
          <w:sz w:val="26"/>
          <w:szCs w:val="26"/>
        </w:rPr>
        <w:t xml:space="preserve">Comando para ejecutar</w:t>
      </w:r>
    </w:p>
    <w:p>
      <w:pPr>
        <w:spacing w:after="80"/>
        <w:ind w:left="720"/>
      </w:pPr>
      <w:r>
        <w:rPr>
          <w:rFonts w:ascii="Courier New" w:cs="Courier New" w:eastAsia="Courier New" w:hAnsi="Courier New"/>
          <w:color w:val="2B2B2B"/>
          <w:sz w:val="18"/>
          <w:szCs w:val="18"/>
        </w:rPr>
        <w:t xml:space="preserve">py main.py</w:t>
      </w:r>
    </w:p>
    <w:p>
      <w:pPr>
        <w:pStyle w:val="Heading2"/>
        <w:spacing w:after="120" w:before="240"/>
      </w:pPr>
      <w:r>
        <w:rPr>
          <w:rFonts w:ascii="Arial" w:cs="Arial" w:eastAsia="Arial" w:hAnsi="Arial"/>
          <w:b/>
          <w:bCs/>
          <w:color w:val="1F3E6E"/>
          <w:sz w:val="26"/>
          <w:szCs w:val="26"/>
        </w:rPr>
        <w:t xml:space="preserve">Primera ejecución</w:t>
      </w:r>
    </w:p>
    <w:p>
      <w:pPr>
        <w:spacing w:after="120"/>
      </w:pPr>
      <w:r>
        <w:rPr>
          <w:rFonts w:ascii="Arial" w:cs="Arial" w:eastAsia="Arial" w:hAnsi="Arial"/>
          <w:sz w:val="22"/>
          <w:szCs w:val="22"/>
        </w:rPr>
        <w:t xml:space="preserve">Al iniciar por primera vez, el programa crea automáticamente el archivo contactos.db con las 3 tablas. No es necesario ningún paso de configuración previo.</w:t>
      </w:r>
    </w:p>
    <w:p>
      <w:pPr>
        <w:pStyle w:val="Heading1"/>
        <w:spacing w:after="160" w:before="320"/>
      </w:pPr>
      <w:r>
        <w:rPr>
          <w:rFonts w:ascii="Arial" w:cs="Arial" w:eastAsia="Arial" w:hAnsi="Arial"/>
          <w:b/>
          <w:bCs/>
          <w:color w:val="2E5FA3"/>
          <w:sz w:val="32"/>
          <w:szCs w:val="32"/>
        </w:rPr>
        <w:t xml:space="preserve">7. Tecnologías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sz w:val="20"/>
                <w:szCs w:val="20"/>
              </w:rPr>
              <w:t xml:space="preserve">Tecnología</w:t>
            </w:r>
          </w:p>
        </w:tc>
        <w:tc>
          <w:tcPr>
            <w:tcW w:type="dxa" w:w="6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sz w:val="20"/>
                <w:szCs w:val="20"/>
              </w:rPr>
              <w:t xml:space="preserve">Uso</w:t>
            </w:r>
          </w:p>
        </w:tc>
      </w:tr>
      <w:tr>
        <w:tc>
          <w:tcPr>
            <w:tcW w:type="dxa" w:w="30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b w:val="false"/>
                <w:bCs w:val="false"/>
                <w:sz w:val="20"/>
                <w:szCs w:val="20"/>
              </w:rPr>
              <w:t xml:space="preserve">Python 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Lenguaje principal del proyecto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SQLite3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Motor de base de datos embebido</w:t>
            </w:r>
          </w:p>
        </w:tc>
      </w:tr>
      <w:tr>
        <w:tc>
          <w:tcPr>
            <w:tcW w:type="dxa" w:w="30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b w:val="false"/>
                <w:bCs w:val="false"/>
                <w:sz w:val="20"/>
                <w:szCs w:val="20"/>
              </w:rPr>
              <w:t xml:space="preserve">logging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Módulo estándar para registro de eventos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Módulo para backup y restauración</w:t>
            </w:r>
          </w:p>
        </w:tc>
      </w:tr>
      <w:tr>
        <w:tc>
          <w:tcPr>
            <w:tcW w:type="dxa" w:w="30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b w:val="false"/>
                <w:bCs w:val="false"/>
                <w:sz w:val="20"/>
                <w:szCs w:val="20"/>
              </w:rPr>
              <w:t xml:space="preserve">queue.Queue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Estructura de datos para el pool de conexiones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Expresiones regulares para validar email</w:t>
            </w:r>
          </w:p>
        </w:tc>
      </w:tr>
      <w:tr>
        <w:tc>
          <w:tcPr>
            <w:tcW w:type="dxa" w:w="30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Marca de tiempo en nombres de backup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pPr>
    <w:r>
      <w:rPr>
        <w:rFonts w:ascii="Arial" w:cs="Arial" w:eastAsia="Arial" w:hAnsi="Arial"/>
        <w:color w:val="555555"/>
        <w:sz w:val="18"/>
        <w:szCs w:val="18"/>
      </w:rPr>
      <w:t xml:space="preserve">Proyecto Final Unidad 4 — Sistema de Gestión con Python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2026-05-29T03:03:15.347Z</dcterms:created>
  <dcterms:modified xsi:type="dcterms:W3CDTF">2026-05-29T03:03:15.347Z</dcterms:modified>
</cp:coreProperties>
</file>

<file path=docProps/custom.xml><?xml version="1.0" encoding="utf-8"?>
<Properties xmlns="http://schemas.openxmlformats.org/officeDocument/2006/custom-properties" xmlns:vt="http://schemas.openxmlformats.org/officeDocument/2006/docPropsVTypes"/>
</file>