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00"/>
      </w:pPr>
      <w:r>
        <w:rPr>
          <w:b/>
          <w:bCs/>
          <w:color w:val="1F3864"/>
          <w:sz w:val="64"/>
          <w:szCs w:val="64"/>
        </w:rPr>
        <w:t xml:space="preserve">Guia para qualquer SIEM</w:t>
      </w:r>
    </w:p>
    <w:p>
      <w:pPr>
        <w:spacing w:after="120"/>
      </w:pPr>
      <w:r>
        <w:rPr>
          <w:color w:val="444444"/>
          <w:sz w:val="30"/>
          <w:szCs w:val="30"/>
        </w:rPr>
        <w:t xml:space="preserve">PHP2Shell | CVE-2026-109618 e CVE-2026-109619</w:t>
      </w:r>
    </w:p>
    <w:p>
      <w:pPr>
        <w:pBdr>
          <w:bottom w:val="single" w:color="1F3864" w:sz="12" w:space="8"/>
        </w:pBdr>
        <w:spacing w:after="400"/>
      </w:pPr>
      <w:r>
        <w:rPr>
          <w:sz w:val="26"/>
          <w:szCs w:val="26"/>
        </w:rPr>
        <w:t xml:space="preserve">Regras Sigma, mapeamento de campos, lógica de correlação e testes independentes de plataforma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  <w:tblHeader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Informação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Versão / data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1.0 / 22/10/2026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Público-alvo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SOC (N1 a N3), engenharia de detecção, resposta a incidentes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Janela de caça sugerida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 partir de 17/10/2026 (primeira tentativa reportada), ou 30 dias se houver retenção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Plataforma</w:t>
            </w:r>
          </w:p>
        </w:tc>
        <w:tc>
          <w:tcPr>
            <w:tcW w:type="dxa" w:w="6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Qualquer SIEM (Splunk, Elastic, QRadar, Chronicle, Wazuh, Graylog, etc.)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D97706" w:sz="24"/>
              <w:bottom w:val="none" w:color="FFFFFF" w:sz="0"/>
              <w:right w:val="none" w:color="FFFFFF" w:sz="0"/>
            </w:tcBorders>
            <w:shd w:fill="FFF4E5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Leia antes de usar</w:t>
            </w:r>
          </w:p>
          <w:p>
            <w:pPr>
              <w:spacing w:after="60" w:line="270"/>
            </w:pPr>
            <w:r>
              <w:rPr>
                <w:sz w:val="21"/>
                <w:szCs w:val="21"/>
              </w:rPr>
              <w:t xml:space="preserve">Documento complementar ao playbook de SOC do PHP2Shell. As consultas e regras são </w:t>
            </w:r>
            <w:r>
              <w:rPr>
                <w:b/>
                <w:bCs/>
                <w:sz w:val="21"/>
                <w:szCs w:val="21"/>
              </w:rPr>
              <w:t xml:space="preserve">modelos</w:t>
            </w:r>
            <w:r>
              <w:rPr>
                <w:sz w:val="21"/>
                <w:szCs w:val="21"/>
              </w:rPr>
              <w:t xml:space="preserve">: nomes de tabelas, campos e conectores variam por ambiente, e devem ser validados em ambiente de teste antes de produção.</w:t>
            </w:r>
          </w:p>
          <w:p>
            <w:pPr>
              <w:spacing w:after="60" w:line="270"/>
            </w:pPr>
            <w:r>
              <w:rPr>
                <w:sz w:val="21"/>
                <w:szCs w:val="21"/>
              </w:rPr>
              <w:t xml:space="preserve">A vulnerabilidade foi divulgada em 20 a 21/10/2026 e o cenário muda rápido. Confira o aviso oficial do PHP (GHSA-6wmf-4rv5-p3rp). O conteúdo é defensivo e não traz procedimento de exploração.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Como usar este guia</w:t>
      </w:r>
    </w:p>
    <w:p>
      <w:pPr>
        <w:spacing w:after="120" w:line="288"/>
      </w:pPr>
      <w:r>
        <w:t xml:space="preserve">Este guia descreve a </w:t>
      </w:r>
      <w:r>
        <w:rPr>
          <w:b/>
          <w:bCs/>
        </w:rPr>
        <w:t xml:space="preserve">lógica de detecção</w:t>
      </w:r>
      <w:r>
        <w:t xml:space="preserve"> de forma neutra. As regras estão em </w:t>
      </w:r>
      <w:r>
        <w:rPr>
          <w:b/>
          <w:bCs/>
        </w:rPr>
        <w:t xml:space="preserve">Sigma</w:t>
      </w:r>
      <w:r>
        <w:t xml:space="preserve">, que pode ser convertida para a linguagem do seu SIEM (por exemplo, com sigma-cli e o backend correspondente). Há também exemplos prontos em SPL (Splunk) e EQL (Elastic) para as detecções mais importantes. Se a sua plataforma não usa Sigma, aplique a lógica descrita nas tabelas.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1F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Princípio de detecção</w:t>
            </w:r>
          </w:p>
          <w:p>
            <w:pPr>
              <w:spacing w:after="60" w:line="270"/>
            </w:pPr>
            <w:r>
              <w:rPr>
                <w:sz w:val="21"/>
                <w:szCs w:val="21"/>
              </w:rPr>
              <w:t xml:space="preserve">O PHP2Shell age antes do código da aplicação, e a assinatura do ataque pode mudar. Por isso o foco é o </w:t>
            </w:r>
            <w:r>
              <w:rPr>
                <w:b/>
                <w:bCs/>
                <w:sz w:val="21"/>
                <w:szCs w:val="21"/>
              </w:rPr>
              <w:t xml:space="preserve">resultado</w:t>
            </w:r>
            <w:r>
              <w:rPr>
                <w:sz w:val="21"/>
                <w:szCs w:val="21"/>
              </w:rPr>
              <w:t xml:space="preserve">: processo filho do servidor web, arquivo PHP novo em diretório web, conexão de saída inédita e sinais de preparação (estouro de memória, crash de worker). Correlacione várias camadas: um indicador isolado não prova exploração.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2. Fontes de log necessárias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1500"/>
        <w:gridCol w:w="1538"/>
      </w:tblGrid>
      <w:tr>
        <w:trPr>
          <w:cantSplit/>
          <w:tblHeader/>
        </w:trPr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Fonte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Campos mínimos</w:t>
            </w:r>
          </w:p>
        </w:tc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Retenção sugerida</w:t>
            </w:r>
          </w:p>
        </w:tc>
        <w:tc>
          <w:tcPr>
            <w:tcW w:type="dxa" w:w="15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Telemetria de processos (EDR, auditd, Sysmon for Linux, eBPF)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host, usuário, processo, processo pai, linha de comando, horário</w:t>
            </w:r>
          </w:p>
        </w:tc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90 dias</w:t>
            </w:r>
          </w:p>
        </w:tc>
        <w:tc>
          <w:tcPr>
            <w:tcW w:type="dxa" w:w="15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Essencial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Telemetria de arquivos (EDR, FIM, auditd)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host, caminho, nome, ação, processo, hash</w:t>
            </w:r>
          </w:p>
        </w:tc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90 dias</w:t>
            </w:r>
          </w:p>
        </w:tc>
        <w:tc>
          <w:tcPr>
            <w:tcW w:type="dxa" w:w="15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Essencial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Telemetria de rede de host (EDR, flow logs)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host, processo, IP e porta de destino, bytes</w:t>
            </w:r>
          </w:p>
        </w:tc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30 a 90 dias</w:t>
            </w:r>
          </w:p>
        </w:tc>
        <w:tc>
          <w:tcPr>
            <w:tcW w:type="dxa" w:w="15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Logs de erro do PHP, php-fpm, Apache/Nginx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mensagem completa, horário, host</w:t>
            </w:r>
          </w:p>
        </w:tc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90 dias</w:t>
            </w:r>
          </w:p>
        </w:tc>
        <w:tc>
          <w:tcPr>
            <w:tcW w:type="dxa" w:w="15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Logs de acesso web (servidor, proxy, CDN)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IP de origem, método, URI, status, bytes, User-Agent</w:t>
            </w:r>
          </w:p>
        </w:tc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90 dias</w:t>
            </w:r>
          </w:p>
        </w:tc>
        <w:tc>
          <w:tcPr>
            <w:tcW w:type="dxa" w:w="15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WAF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IP de origem, regra, ação, URI, dados casados</w:t>
            </w:r>
          </w:p>
        </w:tc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90 dias</w:t>
            </w:r>
          </w:p>
        </w:tc>
        <w:tc>
          <w:tcPr>
            <w:tcW w:type="dxa" w:w="15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Syslog do kernel e autenticação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mensagem, horário, host</w:t>
            </w:r>
          </w:p>
        </w:tc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90 dias</w:t>
            </w:r>
          </w:p>
        </w:tc>
        <w:tc>
          <w:tcPr>
            <w:tcW w:type="dxa" w:w="15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Inventário de software e vulnerabilidades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host, pacote, versão, CVE</w:t>
            </w:r>
          </w:p>
        </w:tc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Atual</w:t>
            </w:r>
          </w:p>
        </w:tc>
        <w:tc>
          <w:tcPr>
            <w:tcW w:type="dxa" w:w="15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Média</w:t>
            </w:r>
          </w:p>
        </w:tc>
      </w:tr>
    </w:tbl>
    <w:p>
      <w:pPr>
        <w:spacing w:after="60"/>
      </w:pPr>
    </w:p>
    <w:p>
      <w:pPr>
        <w:spacing w:after="120" w:line="288"/>
      </w:pPr>
      <w:r>
        <w:t xml:space="preserve">Se um servidor web não tem EDR nem auditd, a visibilidade de execução e arquivo fica severamente limitada. Priorize cobertura nos servidores PHP expostos à internet.</w:t>
      </w:r>
    </w:p>
    <w:p>
      <w:pPr>
        <w:pStyle w:val="Heading1"/>
      </w:pPr>
      <w:r>
        <w:t xml:space="preserve">3. Mapeamento de campos</w:t>
      </w:r>
    </w:p>
    <w:p>
      <w:pPr>
        <w:spacing w:after="120" w:line="288"/>
      </w:pPr>
      <w:r>
        <w:t xml:space="preserve">Use esta tabela para mapear os campos lógicos usados nas regras para o esquema do seu SIEM.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2300"/>
        <w:gridCol w:w="1800"/>
        <w:gridCol w:w="1738"/>
      </w:tblGrid>
      <w:tr>
        <w:trPr>
          <w:cantSplit/>
          <w:tblHeader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 lógico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Sigma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Elastic (ECS)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Splunk (CIM)</w:t>
            </w:r>
          </w:p>
        </w:tc>
        <w:tc>
          <w:tcPr>
            <w:tcW w:type="dxa" w:w="17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CEF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Host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Computer / host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host.name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dest / host</w:t>
            </w:r>
          </w:p>
        </w:tc>
        <w:tc>
          <w:tcPr>
            <w:tcW w:type="dxa" w:w="17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dvchost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Usuário do processo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User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user.name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user</w:t>
            </w:r>
          </w:p>
        </w:tc>
        <w:tc>
          <w:tcPr>
            <w:tcW w:type="dxa" w:w="17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suser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Processo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Image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process.executable / process.name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process</w:t>
            </w:r>
          </w:p>
        </w:tc>
        <w:tc>
          <w:tcPr>
            <w:tcW w:type="dxa" w:w="17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sproc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Processo pai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ParentImage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process.parent.name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parent_process</w:t>
            </w:r>
          </w:p>
        </w:tc>
        <w:tc>
          <w:tcPr>
            <w:tcW w:type="dxa" w:w="17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Linha de comando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CommandLine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process.command_line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process (cmd)</w:t>
            </w:r>
          </w:p>
        </w:tc>
        <w:tc>
          <w:tcPr>
            <w:tcW w:type="dxa" w:w="17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N/A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Arquivo criado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TargetFilename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file.path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file_path</w:t>
            </w:r>
          </w:p>
        </w:tc>
        <w:tc>
          <w:tcPr>
            <w:tcW w:type="dxa" w:w="17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fname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IP de destino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DestinationIp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destination.ip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dest_ip</w:t>
            </w:r>
          </w:p>
        </w:tc>
        <w:tc>
          <w:tcPr>
            <w:tcW w:type="dxa" w:w="17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dst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IP de origem (HTTP)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c-ip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source.ip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src</w:t>
            </w:r>
          </w:p>
        </w:tc>
        <w:tc>
          <w:tcPr>
            <w:tcW w:type="dxa" w:w="17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src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Método HTTP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cs-method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http.request.method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http_method</w:t>
            </w:r>
          </w:p>
        </w:tc>
        <w:tc>
          <w:tcPr>
            <w:tcW w:type="dxa" w:w="17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requestMethod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URI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cs-uri-stem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url.path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uri_path</w:t>
            </w:r>
          </w:p>
        </w:tc>
        <w:tc>
          <w:tcPr>
            <w:tcW w:type="dxa" w:w="17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request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Status HTTP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sc-status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http.response.status_code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17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outcome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4. Regras Sigma</w:t>
      </w:r>
    </w:p>
    <w:p>
      <w:pPr>
        <w:spacing w:after="120" w:line="288"/>
      </w:pPr>
      <w:r>
        <w:t xml:space="preserve">Cada regra traz identificador, severidade e observações de ajuste. Valide a sintaxe com o conversor do seu ambiente e teste antes de ativar.</w:t>
      </w:r>
    </w:p>
    <w:p>
      <w:pPr>
        <w:pStyle w:val="Heading2"/>
      </w:pPr>
      <w:r>
        <w:t xml:space="preserve">S1. Shell ou utilitário filho de processo web</w:t>
      </w:r>
    </w:p>
    <w:p>
      <w:pPr>
        <w:keepNext/>
        <w:spacing w:after="40" w:before="100"/>
      </w:pPr>
      <w:r>
        <w:rPr>
          <w:b/>
          <w:bCs/>
          <w:color w:val="1F3864"/>
          <w:sz w:val="20"/>
          <w:szCs w:val="20"/>
        </w:rPr>
        <w:t xml:space="preserve">S1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title: PHP2Shell - Shell ou utilitario filho de processo web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id: dcfd0b5d-fafb-4b97-bb5b-3bc368517b8e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status: experimental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description: Processo de servidor web ou PHP iniciando shell ou ferramenta de transferencia, comportamento pos-exploracao tipico de RCE em PHP.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references: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 https://github.com/php/php-src/security/advisories/GHSA-6wmf-4rv5-p3rp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author: SOC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date: 2026/10/22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tags: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 attack.execution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 attack.t1059.004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 attack.initial-access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 attack.t1190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logsource: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category: process_creation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product: linux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detection: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selection_parent: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ParentImage|contains: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'php-fpm'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'php-cgi'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'lsphp'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'frankenphp'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'/apache2'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'/httpd'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'/nginx'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selection_child: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Image|endswith: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'/sh'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'/bash'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'/dash'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'/curl'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'/wget'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'/nc'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'/ncat'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'/python'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'/python3'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'/perl'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'/whoami'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condition: selection_parent and selection_child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falsepositives: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 Aplicacoes que chamam utilitarios legitimos (PDF, imagem, git, e-mail). Crie excecoes por linha de comando completa e host.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level: high</w:t>
      </w:r>
    </w:p>
    <w:p>
      <w:pPr>
        <w:spacing w:after="100"/>
      </w:pPr>
    </w:p>
    <w:p>
      <w:pPr>
        <w:pStyle w:val="Heading2"/>
      </w:pPr>
      <w:r>
        <w:t xml:space="preserve">S2. Arquivo PHP gravado por processo web em diretório de mídia ou cache</w:t>
      </w:r>
    </w:p>
    <w:p>
      <w:pPr>
        <w:keepNext/>
        <w:spacing w:after="40" w:before="100"/>
      </w:pPr>
      <w:r>
        <w:rPr>
          <w:b/>
          <w:bCs/>
          <w:color w:val="1F3864"/>
          <w:sz w:val="20"/>
          <w:szCs w:val="20"/>
        </w:rPr>
        <w:t xml:space="preserve">S2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title: PHP2Shell - Arquivo PHP gravado por processo web em diretorio de midia ou cache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id: bb57e651-0397-426c-b557-3b5a63c954c2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status: experimental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description: Possivel webshell gravado em diretorio que normalmente nao contem codigo executavel.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author: SOC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date: 2026/10/22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tags: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 attack.persistence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 attack.t1505.003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logsource: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category: file_event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product: linux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detection: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selection_proc: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Image|contains: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'php-fpm'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'php-cgi'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'lsphp'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'frankenphp'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'/apache2'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'/httpd'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'/nginx'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selection_file: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TargetFilename|endswith: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'.php'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'.phtml'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'.phar'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selection_dir: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TargetFilename|contains: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'/uploads/'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'/cache/'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'/tmp/'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'/files/'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'/images/'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'/media/'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condition: selection_proc and selection_file and selection_dir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falsepositives: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 Atualizacao de plugins e cache compilado de alguns CMS. Compare o hash com o pacote oficial.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level: high</w:t>
      </w:r>
    </w:p>
    <w:p>
      <w:pPr>
        <w:spacing w:after="100"/>
      </w:pPr>
    </w:p>
    <w:p>
      <w:pPr>
        <w:pStyle w:val="Heading2"/>
      </w:pPr>
      <w:r>
        <w:t xml:space="preserve">S3. Conexão de saída inédita de processo web</w:t>
      </w:r>
    </w:p>
    <w:p>
      <w:pPr>
        <w:keepNext/>
        <w:spacing w:after="40" w:before="100"/>
      </w:pPr>
      <w:r>
        <w:rPr>
          <w:b/>
          <w:bCs/>
          <w:color w:val="1F3864"/>
          <w:sz w:val="20"/>
          <w:szCs w:val="20"/>
        </w:rPr>
        <w:t xml:space="preserve">S3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title: PHP2Shell - Conexao de saida de processo web para destino publico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id: 28370c41-e0fc-4628-8580-4a89b2135202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status: experimental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description: Processo web ou PHP conectando a IP publico. Use com baseline para destacar destinos ineditos.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author: SOC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date: 2026/10/22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tags: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 attack.command-and-control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 attack.t1071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 attack.t1105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logsource: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category: network_connection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product: linux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detection: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selection: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Initiated: 'true'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Image|contains: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'php-fpm'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'php-cgi'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'lsphp'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'frankenphp'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'/apache2'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'/httpd'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'/nginx'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filter_private: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DestinationIp|cidr: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'10.0.0.0/8'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'172.16.0.0/12'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'192.168.0.0/16'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'127.0.0.0/8'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condition: selection and not filter_private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falsepositives: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 APIs externas e repositorios usados pela aplicacao. Mantenha uma lista de destinos conhecidos por host e alerte apenas fora dela.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level: medium</w:t>
      </w:r>
    </w:p>
    <w:p>
      <w:pPr>
        <w:spacing w:after="100"/>
      </w:pPr>
    </w:p>
    <w:p>
      <w:pPr>
        <w:pStyle w:val="Heading2"/>
      </w:pPr>
      <w:r>
        <w:t xml:space="preserve">S4. Erros de PHP associados à preparação do ataque</w:t>
      </w:r>
    </w:p>
    <w:p>
      <w:pPr>
        <w:keepNext/>
        <w:spacing w:after="40" w:before="100"/>
      </w:pPr>
      <w:r>
        <w:rPr>
          <w:b/>
          <w:bCs/>
          <w:color w:val="1F3864"/>
          <w:sz w:val="20"/>
          <w:szCs w:val="20"/>
        </w:rPr>
        <w:t xml:space="preserve">S4 (o logsource é personalizado: mapeie para a sua fonte de logs de erro do PHP)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title: PHP2Shell - Estouro de memoria ou queda de worker PHP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id: c10dfdd2-b39f-48ff-9e3c-5df68181abf1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status: experimental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description: Mensagens de memoria esgotada, diagnostico fora de script e queda de worker. Indicador de preparacao, nao prova de exploracao.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author: SOC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date: 2026/10/22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tags: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 attack.initial-access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 attack.t1190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logsource: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category: application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product: php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detection: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selection: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message|contains: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'Allowed memory size of'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'in Unknown on line 0'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'exited on signal 11'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'Segmentation fault'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condition: selection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falsepositives: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 Scripts legitimos que estouram memory_limit. Alerte por frequencia (ex.: 5 ou mais por host em 15 minutos).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level: medium</w:t>
      </w:r>
    </w:p>
    <w:p>
      <w:pPr>
        <w:spacing w:after="100"/>
      </w:pPr>
    </w:p>
    <w:p>
      <w:pPr>
        <w:pStyle w:val="Heading2"/>
      </w:pPr>
      <w:r>
        <w:t xml:space="preserve">S5. POST com HTTP 500 em rota PHP (base para limiar)</w:t>
      </w:r>
    </w:p>
    <w:p>
      <w:pPr>
        <w:keepNext/>
        <w:spacing w:after="40" w:before="100"/>
      </w:pPr>
      <w:r>
        <w:rPr>
          <w:b/>
          <w:bCs/>
          <w:color w:val="1F3864"/>
          <w:sz w:val="20"/>
          <w:szCs w:val="20"/>
        </w:rPr>
        <w:t xml:space="preserve">S5 (aplicar limiar: 10 ou mais eventos por origem em 5 minutos)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title: PHP2Shell - POST com HTTP 500 em rota PHP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id: bb9db2a4-fc7a-4734-8e4c-ccbd45c62d2e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status: experimental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description: Base para agregacao. Alerte quando uma origem gerar muitos POST 500 contra rotas PHP em curto periodo.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author: SOC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date: 2026/10/22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tags: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 attack.initial-access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 attack.t1190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logsource: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category: webserver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detection: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selection: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cs-method: 'POST'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sc-status: 500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cs-uri-stem|endswith: '.php'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condition: selection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falsepositives: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 Aplicacoes com erros recorrentes. Use limiar e baseline.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level: low</w:t>
      </w:r>
    </w:p>
    <w:p>
      <w:pPr>
        <w:spacing w:after="100"/>
      </w:pPr>
    </w:p>
    <w:p>
      <w:pPr>
        <w:pStyle w:val="Heading2"/>
      </w:pPr>
      <w:r>
        <w:t xml:space="preserve">S6. Acesso bem-sucedido a PHP em diretório de mídia</w:t>
      </w:r>
    </w:p>
    <w:p>
      <w:pPr>
        <w:keepNext/>
        <w:spacing w:after="40" w:before="100"/>
      </w:pPr>
      <w:r>
        <w:rPr>
          <w:b/>
          <w:bCs/>
          <w:color w:val="1F3864"/>
          <w:sz w:val="20"/>
          <w:szCs w:val="20"/>
        </w:rPr>
        <w:t xml:space="preserve">S6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title: PHP2Shell - Acesso a arquivo PHP em diretorio de midia ou cache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id: 473d5c79-4443-4199-ac8f-31baf5d02b29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status: experimental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description: Requisicao com sucesso a arquivo PHP em diretorios que normalmente guardam apenas midia, cache ou temporarios. Possivel uso de webshell.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author: SOC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date: 2026/10/22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tags: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 attack.persistence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 attack.t1505.003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logsource: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category: webserver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detection: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selection_dir: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cs-uri-stem|contains: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'/uploads/'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'/cache/'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'/tmp/'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'/files/'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'/images/'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'/media/'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selection_ext: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cs-uri-stem|endswith: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'.php'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'.phtml'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'.phar'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selection_ok: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sc-status: 200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condition: selection_dir and selection_ext and selection_ok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falsepositives: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 Aplicacoes que servem PHP a partir desses diretorios por design.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level: high</w:t>
      </w:r>
    </w:p>
    <w:p>
      <w:pPr>
        <w:spacing w:after="100"/>
      </w:pPr>
    </w:p>
    <w:p>
      <w:pPr>
        <w:pStyle w:val="Heading2"/>
      </w:pPr>
      <w:r>
        <w:t xml:space="preserve">S7. Persistência por usuário do serviço web</w:t>
      </w:r>
    </w:p>
    <w:p>
      <w:pPr>
        <w:keepNext/>
        <w:spacing w:after="40" w:before="100"/>
      </w:pPr>
      <w:r>
        <w:rPr>
          <w:b/>
          <w:bCs/>
          <w:color w:val="1F3864"/>
          <w:sz w:val="20"/>
          <w:szCs w:val="20"/>
        </w:rPr>
        <w:t xml:space="preserve">S7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title: PHP2Shell - Persistencia criada pelo usuario do servico web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id: 1d2df145-b1f6-41cc-9cab-f350919a9e43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status: experimental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description: Usuario do servico web criando conta, cron ou alterando permissoes, comportamento pos-exploracao.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author: SOC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date: 2026/10/22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tags: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 attack.persistence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 attack.t1053.003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 attack.t1136.001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logsource: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category: process_creation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product: linux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detection: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selection_user: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User: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'www-data'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'apache'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'nginx'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selection_img: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Image|endswith: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'/crontab'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'/useradd'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'/adduser'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'/usermod'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'/at'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condition: selection_user and selection_img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falsepositives: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 Raros. Investigue todos os casos.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level: high</w:t>
      </w:r>
    </w:p>
    <w:p>
      <w:pPr>
        <w:spacing w:after="100"/>
      </w:pPr>
    </w:p>
    <w:p>
      <w:pPr>
        <w:pStyle w:val="Heading1"/>
      </w:pPr>
      <w:r>
        <w:t xml:space="preserve">5. Exemplos de conversão</w:t>
      </w:r>
    </w:p>
    <w:p>
      <w:pPr>
        <w:pStyle w:val="Heading2"/>
      </w:pPr>
      <w:r>
        <w:t xml:space="preserve">5.1 Splunk (SPL)</w:t>
      </w:r>
    </w:p>
    <w:p>
      <w:pPr>
        <w:keepNext/>
        <w:spacing w:after="40" w:before="100"/>
      </w:pPr>
      <w:r>
        <w:rPr>
          <w:b/>
          <w:bCs/>
          <w:color w:val="1F3864"/>
          <w:sz w:val="20"/>
          <w:szCs w:val="20"/>
        </w:rPr>
        <w:t xml:space="preserve">Consultas SPL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S1 - shell filho de processo web (ajuste index e nomes de campos ao seu CIM)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index=edr (parent_process_name IN ("php-fpm*","php-cgi","lsphp*","frankenphp","apache2","httpd","nginx"))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process_name IN ("sh","bash","dash","curl","wget","nc","ncat","python*","perl","whoami")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stats count min(_time) as primeiro max(_time) as ultimo values(process) as comandos by host user parent_process_name process_name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convert ctime(primeiro) ctime(ultimo)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S5 - rajada de POST 500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index=web sourcetype=access_combined method=POST status=500 uri_path="*.php"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bin _time span=5m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stats count dc(uri_path) as rotas by _time src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where count &gt;= 10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S4 - erros do PHP por host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index=web (sourcetype=php_error OR sourcetype=apache_error)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("Allowed memory size" OR "Segmentation fault" OR "exited on signal 11" OR "in Unknown on line 0")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bin _time span=15m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stats count by _time host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where count &gt;= 5</w:t>
      </w:r>
    </w:p>
    <w:p>
      <w:pPr>
        <w:spacing w:after="100"/>
      </w:pPr>
    </w:p>
    <w:p>
      <w:pPr>
        <w:pStyle w:val="Heading2"/>
      </w:pPr>
      <w:r>
        <w:t xml:space="preserve">5.2 Elastic (EQL)</w:t>
      </w:r>
    </w:p>
    <w:p>
      <w:pPr>
        <w:keepNext/>
        <w:spacing w:after="40" w:before="100"/>
      </w:pPr>
      <w:r>
        <w:rPr>
          <w:b/>
          <w:bCs/>
          <w:color w:val="1F3864"/>
          <w:sz w:val="20"/>
          <w:szCs w:val="20"/>
        </w:rPr>
        <w:t xml:space="preserve">Consultas EQL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/* S1 - shell filho de processo web */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process where event.type == "start" and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process.parent.name in ("php-fpm", "php-cgi", "lsphp", "frankenphp", "apache2", "httpd", "nginx") and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process.name in ("sh", "bash", "dash", "curl", "wget", "nc", "ncat", "python3", "perl", "whoami")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/* Sequência: shell filho seguido de conexão externa em até 5 minutos, no mesmo host */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sequence by host.id with maxspan=5m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[process where event.type == "start" and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process.parent.name in ("php-fpm", "php-cgi", "lsphp", "apache2", "httpd", "nginx") and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process.name in ("sh", "bash", "dash")]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[network where event.type == "start" and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process.name in ("curl", "wget", "nc", "ncat", "bash", "python3") and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not cidrMatch(destination.ip, "10.0.0.0/8", "172.16.0.0/12", "192.168.0.0/16", "127.0.0.0/8")]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/* S2 - PHP gravado em diretório de mídia por processo web */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file where event.action in ("creation", "modification") and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process.name in ("php-fpm", "php-cgi", "lsphp", "apache2", "httpd", "nginx") and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file.extension in ("php", "phtml", "phar") and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file.path : ("*/uploads/*", "*/cache/*", "*/tmp/*", "*/files/*", "*/images/*", "*/media/*")</w:t>
      </w:r>
    </w:p>
    <w:p>
      <w:pPr>
        <w:spacing w:after="100"/>
      </w:pPr>
    </w:p>
    <w:p>
      <w:pPr>
        <w:pStyle w:val="Heading1"/>
      </w:pPr>
      <w:r>
        <w:t xml:space="preserve">6. Lógica de correlação e pontuação</w:t>
      </w:r>
    </w:p>
    <w:p>
      <w:pPr>
        <w:spacing w:after="120" w:line="288"/>
      </w:pPr>
      <w:r>
        <w:t xml:space="preserve">Para reduzir falso positivo, atribua pontos por camada e eleve a severidade quando houver mais de uma. Os valores abaixo são um ponto de partida.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338"/>
      </w:tblGrid>
      <w:tr>
        <w:trPr>
          <w:cantSplit/>
          <w:tblHeader/>
        </w:trPr>
        <w:tc>
          <w:tcPr>
            <w:tcW w:type="dxa" w:w="7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Sinal (mesmo host, janela de 1 hora)</w:t>
            </w:r>
          </w:p>
        </w:tc>
        <w:tc>
          <w:tcPr>
            <w:tcW w:type="dxa" w:w="23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Pontos</w:t>
            </w:r>
          </w:p>
        </w:tc>
      </w:tr>
      <w:tr>
        <w:trPr>
          <w:cantSplit/>
        </w:trPr>
        <w:tc>
          <w:tcPr>
            <w:tcW w:type="dxa" w:w="7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Host vulnerável ou de versão incerta e exposto à internet</w:t>
            </w:r>
          </w:p>
        </w:tc>
        <w:tc>
          <w:tcPr>
            <w:tcW w:type="dxa" w:w="23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S5: rajada de POST 500 de uma origem</w:t>
            </w:r>
          </w:p>
        </w:tc>
        <w:tc>
          <w:tcPr>
            <w:tcW w:type="dxa" w:w="23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S4: estouro de memória ou queda de worker</w:t>
            </w:r>
          </w:p>
        </w:tc>
        <w:tc>
          <w:tcPr>
            <w:tcW w:type="dxa" w:w="23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Campo </w:t>
            </w:r>
            <w:r>
              <w:rPr>
                <w:rFonts w:ascii="Consolas" w:cs="Consolas" w:eastAsia="Consolas" w:hAnsi="Consolas"/>
                <w:color w:val="9B1C1C"/>
                <w:sz w:val="17"/>
                <w:szCs w:val="17"/>
              </w:rPr>
              <w:t xml:space="preserve">PHP_SESSION_UPLOAD_PROGRESS</w:t>
            </w:r>
            <w:r>
              <w:rPr>
                <w:sz w:val="19"/>
                <w:szCs w:val="19"/>
              </w:rPr>
              <w:t xml:space="preserve"> visto no WAF</w:t>
            </w:r>
          </w:p>
        </w:tc>
        <w:tc>
          <w:tcPr>
            <w:tcW w:type="dxa" w:w="23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S3: conexão de saída inédita</w:t>
            </w:r>
          </w:p>
        </w:tc>
        <w:tc>
          <w:tcPr>
            <w:tcW w:type="dxa" w:w="23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S2 ou S6: arquivo PHP em diretório de mídia (criado ou acessado)</w:t>
            </w:r>
          </w:p>
        </w:tc>
        <w:tc>
          <w:tcPr>
            <w:tcW w:type="dxa" w:w="23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7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S1: shell ou utilitário filho de processo web</w:t>
            </w:r>
          </w:p>
        </w:tc>
        <w:tc>
          <w:tcPr>
            <w:tcW w:type="dxa" w:w="23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S7: persistência pelo usuário web</w:t>
            </w:r>
          </w:p>
        </w:tc>
        <w:tc>
          <w:tcPr>
            <w:tcW w:type="dxa" w:w="23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4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638"/>
      </w:tblGrid>
      <w:tr>
        <w:trPr>
          <w:cantSplit/>
          <w:tblHeader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Pontuação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Severidade</w:t>
            </w:r>
          </w:p>
        </w:tc>
        <w:tc>
          <w:tcPr>
            <w:tcW w:type="dxa" w:w="5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Ação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 a 2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Baixa</w:t>
            </w:r>
          </w:p>
        </w:tc>
        <w:tc>
          <w:tcPr>
            <w:tcW w:type="dxa" w:w="5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Registrar, acelerar patch e monitorar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3 a 4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Média</w:t>
            </w:r>
          </w:p>
        </w:tc>
        <w:tc>
          <w:tcPr>
            <w:tcW w:type="dxa" w:w="5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Triagem do N2 e caça no host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5 a 6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5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Tratar como possível comprometimento; preservar evidências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7 ou mais, ou S1/S7 isolado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Crítica</w:t>
            </w:r>
          </w:p>
        </w:tc>
        <w:tc>
          <w:tcPr>
            <w:tcW w:type="dxa" w:w="56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Declarar incidente; isolar o host; seguir o playbook de SOC</w:t>
            </w:r>
          </w:p>
        </w:tc>
      </w:tr>
    </w:tbl>
    <w:p>
      <w:pPr>
        <w:spacing w:after="60"/>
      </w:pPr>
    </w:p>
    <w:p>
      <w:pPr>
        <w:keepNext/>
        <w:spacing w:after="40" w:before="100"/>
      </w:pPr>
      <w:r>
        <w:rPr>
          <w:b/>
          <w:bCs/>
          <w:color w:val="1F3864"/>
          <w:sz w:val="20"/>
          <w:szCs w:val="20"/>
        </w:rPr>
        <w:t xml:space="preserve">Pseudocódigo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PARA CADA host COM sinais na janela de 1 hora: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pontos = soma(pontos dos sinais distintos observados)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SE existe S1 OU existe S7: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severidade = CRITICA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SENAO: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severidade = tabela(pontos)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SE host.criticidade == ALTA E severidade &gt;= ALTA: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notificar lider de IR; exigir aprovacao para isolamento</w:t>
      </w:r>
    </w:p>
    <w:p>
      <w:pPr>
        <w:pBdr>
          <w:left w:val="single" w:color="1F3864" w:sz="18" w:space="6"/>
        </w:pBdr>
        <w:shd w:fill="EEF1F5" w:color="auto" w:val="clear"/>
        <w:spacing w:after="0" w:line="244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abrir/atualizar incidente agrupado por host</w:t>
      </w:r>
    </w:p>
    <w:p>
      <w:pPr>
        <w:spacing w:after="100"/>
      </w:pPr>
    </w:p>
    <w:p>
      <w:pPr>
        <w:pStyle w:val="Heading1"/>
      </w:pPr>
      <w:r>
        <w:t xml:space="preserve">7. Ajuste fino e falsos positivos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Crie </w:t>
      </w:r>
      <w:r>
        <w:rPr>
          <w:b/>
          <w:bCs/>
        </w:rPr>
        <w:t xml:space="preserve">exceções por comando completo e host</w:t>
      </w:r>
      <w:r>
        <w:t xml:space="preserve">, nunca por nome genérico de processo. Um </w:t>
      </w:r>
      <w:r>
        <w:rPr>
          <w:rFonts w:ascii="Consolas" w:cs="Consolas" w:eastAsia="Consolas" w:hAnsi="Consolas"/>
          <w:color w:val="9B1C1C"/>
          <w:sz w:val="20"/>
          <w:szCs w:val="20"/>
        </w:rPr>
        <w:t xml:space="preserve">sh</w:t>
      </w:r>
      <w:r>
        <w:t xml:space="preserve"> legítimo do PHP e um </w:t>
      </w:r>
      <w:r>
        <w:rPr>
          <w:rFonts w:ascii="Consolas" w:cs="Consolas" w:eastAsia="Consolas" w:hAnsi="Consolas"/>
          <w:color w:val="9B1C1C"/>
          <w:sz w:val="20"/>
          <w:szCs w:val="20"/>
        </w:rPr>
        <w:t xml:space="preserve">sh</w:t>
      </w:r>
      <w:r>
        <w:t xml:space="preserve"> de um atacante parecem iguais pelo nome.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Mantenha </w:t>
      </w:r>
      <w:r>
        <w:rPr>
          <w:b/>
          <w:bCs/>
        </w:rPr>
        <w:t xml:space="preserve">baseline de destinos de rede</w:t>
      </w:r>
      <w:r>
        <w:t xml:space="preserve"> por servidor e alerte só o que sai dele.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Registre a lista de </w:t>
      </w:r>
      <w:r>
        <w:rPr>
          <w:b/>
          <w:bCs/>
        </w:rPr>
        <w:t xml:space="preserve">diretórios onde a aplicação grava PHP por design</w:t>
      </w:r>
      <w:r>
        <w:t xml:space="preserve"> (cache de CMS, por exemplo) para S2 e S6.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Meça por regra: alertas por semana, taxa de falso positivo e tempo até a triagem. Revise em 7 e 30 dias.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Não bloqueie somente por assinatura de WAF. Mantenha registro das requisições bloqueadas para investigação posterior.</w:t>
      </w:r>
    </w:p>
    <w:p>
      <w:pPr>
        <w:pStyle w:val="Heading1"/>
      </w:pPr>
      <w:r>
        <w:t xml:space="preserve">8. Testes de validação (seguros)</w:t>
      </w:r>
    </w:p>
    <w:p>
      <w:pPr>
        <w:spacing w:after="120" w:line="288"/>
      </w:pPr>
      <w:r>
        <w:t xml:space="preserve">Teste as regras em homologação simulando apenas o </w:t>
      </w:r>
      <w:r>
        <w:rPr>
          <w:b/>
          <w:bCs/>
        </w:rPr>
        <w:t xml:space="preserve">comportamento</w:t>
      </w:r>
      <w:r>
        <w:t xml:space="preserve"> detectado. Não explore a vulnerabilidade.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00"/>
        <w:gridCol w:w="3338"/>
      </w:tblGrid>
      <w:tr>
        <w:trPr>
          <w:cantSplit/>
          <w:tblHeader/>
        </w:trPr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Regra</w:t>
            </w:r>
          </w:p>
        </w:tc>
        <w:tc>
          <w:tcPr>
            <w:tcW w:type="dxa" w:w="5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Teste</w:t>
            </w:r>
          </w:p>
        </w:tc>
        <w:tc>
          <w:tcPr>
            <w:tcW w:type="dxa" w:w="33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S1</w:t>
            </w:r>
          </w:p>
        </w:tc>
        <w:tc>
          <w:tcPr>
            <w:tcW w:type="dxa" w:w="5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Script PHP de teste inofensivo que chame </w:t>
            </w:r>
            <w:r>
              <w:rPr>
                <w:rFonts w:ascii="Consolas" w:cs="Consolas" w:eastAsia="Consolas" w:hAnsi="Consolas"/>
                <w:color w:val="9B1C1C"/>
                <w:sz w:val="17"/>
                <w:szCs w:val="17"/>
              </w:rPr>
              <w:t xml:space="preserve">id</w:t>
            </w:r>
            <w:r>
              <w:rPr>
                <w:sz w:val="19"/>
                <w:szCs w:val="19"/>
              </w:rPr>
              <w:t xml:space="preserve"> via função de execução, rodando sob o serviço web de homologação</w:t>
            </w:r>
          </w:p>
        </w:tc>
        <w:tc>
          <w:tcPr>
            <w:tcW w:type="dxa" w:w="33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Alerta com processo pai PHP/web e filho </w:t>
            </w:r>
            <w:r>
              <w:rPr>
                <w:rFonts w:ascii="Consolas" w:cs="Consolas" w:eastAsia="Consolas" w:hAnsi="Consolas"/>
                <w:color w:val="9B1C1C"/>
                <w:sz w:val="17"/>
                <w:szCs w:val="17"/>
              </w:rPr>
              <w:t xml:space="preserve">id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S2</w:t>
            </w:r>
          </w:p>
        </w:tc>
        <w:tc>
          <w:tcPr>
            <w:tcW w:type="dxa" w:w="5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Gravar arquivo </w:t>
            </w:r>
            <w:r>
              <w:rPr>
                <w:rFonts w:ascii="Consolas" w:cs="Consolas" w:eastAsia="Consolas" w:hAnsi="Consolas"/>
                <w:color w:val="9B1C1C"/>
                <w:sz w:val="17"/>
                <w:szCs w:val="17"/>
              </w:rPr>
              <w:t xml:space="preserve">teste.php</w:t>
            </w:r>
            <w:r>
              <w:rPr>
                <w:sz w:val="19"/>
                <w:szCs w:val="19"/>
              </w:rPr>
              <w:t xml:space="preserve"> (somente texto) em pasta de uploads de homologação, com a conta do serviço web</w:t>
            </w:r>
          </w:p>
        </w:tc>
        <w:tc>
          <w:tcPr>
            <w:tcW w:type="dxa" w:w="33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Alerta de arquivo PHP em diretório de mídia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S3</w:t>
            </w:r>
          </w:p>
        </w:tc>
        <w:tc>
          <w:tcPr>
            <w:tcW w:type="dxa" w:w="5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Abrir conexão HTTPS de saída a destino público inédito, sob a conta do serviço web</w:t>
            </w:r>
          </w:p>
        </w:tc>
        <w:tc>
          <w:tcPr>
            <w:tcW w:type="dxa" w:w="33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Alerta de destino inédito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S4</w:t>
            </w:r>
          </w:p>
        </w:tc>
        <w:tc>
          <w:tcPr>
            <w:tcW w:type="dxa" w:w="5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Reduzir temporariamente </w:t>
            </w:r>
            <w:r>
              <w:rPr>
                <w:rFonts w:ascii="Consolas" w:cs="Consolas" w:eastAsia="Consolas" w:hAnsi="Consolas"/>
                <w:color w:val="9B1C1C"/>
                <w:sz w:val="17"/>
                <w:szCs w:val="17"/>
              </w:rPr>
              <w:t xml:space="preserve">memory_limit</w:t>
            </w:r>
            <w:r>
              <w:rPr>
                <w:sz w:val="19"/>
                <w:szCs w:val="19"/>
              </w:rPr>
              <w:t xml:space="preserve"> e rodar um script de teste que aloque memória até falhar</w:t>
            </w:r>
          </w:p>
        </w:tc>
        <w:tc>
          <w:tcPr>
            <w:tcW w:type="dxa" w:w="33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Alerta de estouro de memória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S5</w:t>
            </w:r>
          </w:p>
        </w:tc>
        <w:tc>
          <w:tcPr>
            <w:tcW w:type="dxa" w:w="5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Gerar erros 500 controlados em uma rota PHP de teste, a partir de um único IP</w:t>
            </w:r>
          </w:p>
        </w:tc>
        <w:tc>
          <w:tcPr>
            <w:tcW w:type="dxa" w:w="33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Alerta ao passar do limiar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S6</w:t>
            </w:r>
          </w:p>
        </w:tc>
        <w:tc>
          <w:tcPr>
            <w:tcW w:type="dxa" w:w="5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Requisitar o arquivo </w:t>
            </w:r>
            <w:r>
              <w:rPr>
                <w:rFonts w:ascii="Consolas" w:cs="Consolas" w:eastAsia="Consolas" w:hAnsi="Consolas"/>
                <w:color w:val="9B1C1C"/>
                <w:sz w:val="17"/>
                <w:szCs w:val="17"/>
              </w:rPr>
              <w:t xml:space="preserve">teste.php</w:t>
            </w:r>
            <w:r>
              <w:rPr>
                <w:sz w:val="19"/>
                <w:szCs w:val="19"/>
              </w:rPr>
              <w:t xml:space="preserve"> do teste S2 com HTTP 200</w:t>
            </w:r>
          </w:p>
        </w:tc>
        <w:tc>
          <w:tcPr>
            <w:tcW w:type="dxa" w:w="33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Alerta de acesso a PHP em diretório de mídia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9. Checklist de implantação</w:t>
      </w:r>
    </w:p>
    <w:p>
      <w:pPr>
        <w:spacing w:after="60" w:line="276"/>
        <w:ind w:left="360" w:hanging="360"/>
      </w:pPr>
      <w:r>
        <w:t xml:space="preserve">☐  </w:t>
      </w:r>
      <w:r>
        <w:t xml:space="preserve">Fontes de log da seção 2 coletadas, com campos mínimos e retenção definidos</w:t>
      </w:r>
    </w:p>
    <w:p>
      <w:pPr>
        <w:spacing w:after="60" w:line="276"/>
        <w:ind w:left="360" w:hanging="360"/>
      </w:pPr>
      <w:r>
        <w:t xml:space="preserve">☐  </w:t>
      </w:r>
      <w:r>
        <w:t xml:space="preserve">Campos mapeados para o esquema do SIEM (seção 3)</w:t>
      </w:r>
    </w:p>
    <w:p>
      <w:pPr>
        <w:spacing w:after="60" w:line="276"/>
        <w:ind w:left="360" w:hanging="360"/>
      </w:pPr>
      <w:r>
        <w:t xml:space="preserve">☐  </w:t>
      </w:r>
      <w:r>
        <w:t xml:space="preserve">Regras S1 a S7 convertidas, testadas em homologação e ativadas</w:t>
      </w:r>
    </w:p>
    <w:p>
      <w:pPr>
        <w:spacing w:after="60" w:line="276"/>
        <w:ind w:left="360" w:hanging="360"/>
      </w:pPr>
      <w:r>
        <w:t xml:space="preserve">☐  </w:t>
      </w:r>
      <w:r>
        <w:t xml:space="preserve">Lógica de correlação e pontuação implementada</w:t>
      </w:r>
    </w:p>
    <w:p>
      <w:pPr>
        <w:spacing w:after="60" w:line="276"/>
        <w:ind w:left="360" w:hanging="360"/>
      </w:pPr>
      <w:r>
        <w:t xml:space="preserve">☐  </w:t>
      </w:r>
      <w:r>
        <w:t xml:space="preserve">Exceções por comando e host documentadas</w:t>
      </w:r>
    </w:p>
    <w:p>
      <w:pPr>
        <w:spacing w:after="60" w:line="276"/>
        <w:ind w:left="360" w:hanging="360"/>
      </w:pPr>
      <w:r>
        <w:t xml:space="preserve">☐  </w:t>
      </w:r>
      <w:r>
        <w:t xml:space="preserve">Consultas retroativas desde 17/10/2026 executadas e triadas</w:t>
      </w:r>
    </w:p>
    <w:p>
      <w:pPr>
        <w:spacing w:after="60" w:line="276"/>
        <w:ind w:left="360" w:hanging="360"/>
      </w:pPr>
      <w:r>
        <w:t xml:space="preserve">☐  </w:t>
      </w:r>
      <w:r>
        <w:t xml:space="preserve">Incidente agrupado por host, com link para o playbook de SOC</w:t>
      </w:r>
    </w:p>
    <w:p>
      <w:pPr>
        <w:spacing w:after="60" w:line="276"/>
        <w:ind w:left="360" w:hanging="360"/>
      </w:pPr>
      <w:r>
        <w:t xml:space="preserve">☐  </w:t>
      </w:r>
      <w:r>
        <w:t xml:space="preserve">Métricas de qualidade das regras acompanhadas</w:t>
      </w:r>
    </w:p>
    <w:p>
      <w:pPr>
        <w:spacing w:after="60" w:line="276"/>
        <w:ind w:left="360" w:hanging="360"/>
      </w:pPr>
      <w:r>
        <w:t xml:space="preserve">☐  </w:t>
      </w:r>
      <w:r>
        <w:t xml:space="preserve">Revisão em 7 e 30 dias agendada</w:t>
      </w:r>
    </w:p>
    <w:p>
      <w:pPr>
        <w:pStyle w:val="Heading1"/>
      </w:pPr>
      <w:r>
        <w:t xml:space="preserve">10. Limitações e fontes</w:t>
      </w:r>
    </w:p>
    <w:p>
      <w:pPr>
        <w:spacing w:after="120" w:line="288"/>
      </w:pPr>
      <w:r>
        <w:rPr>
          <w:b/>
          <w:bCs/>
        </w:rPr>
        <w:t xml:space="preserve">Limitações.</w:t>
      </w:r>
      <w:r>
        <w:t xml:space="preserve"> (1) Sem IOCs públicos consolidados, a detecção é comportamental. (2) Regras Sigma podem exigir ajuste de </w:t>
      </w:r>
      <w:r>
        <w:rPr>
          <w:rFonts w:ascii="Consolas" w:cs="Consolas" w:eastAsia="Consolas" w:hAnsi="Consolas"/>
          <w:color w:val="9B1C1C"/>
          <w:sz w:val="20"/>
          <w:szCs w:val="20"/>
        </w:rPr>
        <w:t xml:space="preserve">logsource</w:t>
      </w:r>
      <w:r>
        <w:t xml:space="preserve"> e de campos conforme o conversor. (3) Os exemplos em SPL e EQL são modelos e dependem do esquema local. (4) Nada foi executado em ambiente real durante a elaboração.</w:t>
      </w:r>
    </w:p>
    <w:p>
      <w:pPr>
        <w:pStyle w:val="ListParagraph"/>
        <w:numPr>
          <w:ilvl w:val="0"/>
          <w:numId w:val="2"/>
        </w:numPr>
        <w:spacing w:after="50"/>
      </w:pPr>
      <w:hyperlink w:history="1" r:id="rIdei4_bkqv79568g1al_pnx">
        <w:r>
          <w:rPr>
            <w:rStyle w:val="Hyperlink"/>
            <w:color w:val="0563C1"/>
            <w:u w:val="single"/>
          </w:rPr>
          <w:t xml:space="preserve">Elastic Security Labs: cobertura de detecção do php2shell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yhxyicjjbdufieefehrgr">
        <w:r>
          <w:rPr>
            <w:rStyle w:val="Hyperlink"/>
            <w:color w:val="0563C1"/>
            <w:u w:val="single"/>
          </w:rPr>
          <w:t xml:space="preserve">Check Point: PHP2Shell, o que caçar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tkkoxh94x4drngbmotlj2">
        <w:r>
          <w:rPr>
            <w:rStyle w:val="Hyperlink"/>
            <w:color w:val="0563C1"/>
            <w:u w:val="single"/>
          </w:rPr>
          <w:t xml:space="preserve">SentinelOne: Stopping PHP2SHELL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zoqgewml1aoddbx5zbdnb">
        <w:r>
          <w:rPr>
            <w:rStyle w:val="Hyperlink"/>
            <w:color w:val="0563C1"/>
            <w:u w:val="single"/>
          </w:rPr>
          <w:t xml:space="preserve">Armis: PHP2Shell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zmne89ruf2mcarjhdws_a">
        <w:r>
          <w:rPr>
            <w:rStyle w:val="Hyperlink"/>
            <w:color w:val="0563C1"/>
            <w:u w:val="single"/>
          </w:rPr>
          <w:t xml:space="preserve">Imperva: PHP2Shell</w:t>
        </w:r>
      </w:hyperlink>
    </w:p>
    <w:p>
      <w:pPr>
        <w:pStyle w:val="ListParagraph"/>
        <w:numPr>
          <w:ilvl w:val="0"/>
          <w:numId w:val="2"/>
        </w:numPr>
        <w:spacing w:after="50"/>
      </w:pPr>
      <w:hyperlink w:history="1" r:id="rIdy5d7alcxsojewsjuoh3sz">
        <w:r>
          <w:rPr>
            <w:rStyle w:val="Hyperlink"/>
            <w:color w:val="0563C1"/>
            <w:u w:val="single"/>
          </w:rPr>
          <w:t xml:space="preserve">Aviso oficial do PHP (GHSA-6wmf-4rv5-p3rp)</w:t>
        </w:r>
      </w:hyperlink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Uso interno  |  Página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de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8"/>
        <w:szCs w:val="18"/>
      </w:rPr>
      <w:t xml:space="preserve">PHP2Shell | Guia genérico para SIEM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864" w:sz="8" w:space="4"/>
      </w:pBdr>
      <w:spacing w:after="160" w:before="36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2F5597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ei4_bkqv79568g1al_pnx" Type="http://schemas.openxmlformats.org/officeDocument/2006/relationships/hyperlink" Target="https://www.elastic.co/security-labs/threat-command/php2shell-php-rce-detection" TargetMode="External"/><Relationship Id="rIdyhxyicjjbdufieefehrgr" Type="http://schemas.openxmlformats.org/officeDocument/2006/relationships/hyperlink" Target="https://blog.checkpoint.com/security/php2shell-what-we-know-about-the-leaked-critical-php-vulnerabilities-cve-2026-109618-cve-2026-109619/" TargetMode="External"/><Relationship Id="rIdtkkoxh94x4drngbmotlj2" Type="http://schemas.openxmlformats.org/officeDocument/2006/relationships/hyperlink" Target="https://www.sentinelone.com/blog/stopping-php2shell-how-sentinelone-protects-customers-from-this-attack-technique/" TargetMode="External"/><Relationship Id="rIdzoqgewml1aoddbx5zbdnb" Type="http://schemas.openxmlformats.org/officeDocument/2006/relationships/hyperlink" Target="https://www.armis.com/blog/php2shell-how-to-find-prioritize-and-patch-affected-systems/" TargetMode="External"/><Relationship Id="rIdzmne89ruf2mcarjhdws_a" Type="http://schemas.openxmlformats.org/officeDocument/2006/relationships/hyperlink" Target="https://www.imperva.com/blog/php2shell-vulnerability-updates/" TargetMode="External"/><Relationship Id="rIdy5d7alcxsojewsjuoh3sz" Type="http://schemas.openxmlformats.org/officeDocument/2006/relationships/hyperlink" Target="https://github.com/php/php-src/security/advisories/GHSA-6wmf-4rv5-p3rp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PHP2Shell | Guia genérico para SIEM</dc:title>
  <dc:creator>SOC</dc:creator>
  <cp:lastModifiedBy>Un-named</cp:lastModifiedBy>
  <cp:revision>1</cp:revision>
  <dcterms:created xsi:type="dcterms:W3CDTF">2026-10-22T22:56:26.397Z</dcterms:created>
  <dcterms:modified xsi:type="dcterms:W3CDTF">2026-10-22T22:56:26.397Z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