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IA em PPPM — Guia do aluno</w:t>
      </w:r>
    </w:p>
    <w:p/>
    <w:p>
      <w:r>
        <w:t>App do curso do Prof. Bezerra (BSBr). Você usa como ferramenta de aula para</w:t>
      </w:r>
    </w:p>
    <w:p>
      <w:r>
        <w:t>diagnosticar sua maturidade em IA aplicada a projetos, programas e portfólio (PPPM),</w:t>
      </w:r>
    </w:p>
    <w:p>
      <w:r>
        <w:t>desenhar o Mapa Inicial e priorizar casos de uso com governança.</w:t>
      </w:r>
    </w:p>
    <w:p/>
    <w:p>
      <w:pPr>
        <w:pStyle w:val="Heading2"/>
      </w:pPr>
      <w:r>
        <w:t>O que este app faz</w:t>
      </w:r>
    </w:p>
    <w:p/>
    <w:p>
      <w:r>
        <w:t xml:space="preserve">Em 6 abas você monta seu </w:t>
      </w:r>
      <w:r>
        <w:rPr>
          <w:b/>
        </w:rPr>
        <w:t>Mapa Executivo de IA em PPPM</w:t>
      </w:r>
      <w:r>
        <w:t>:</w:t>
      </w:r>
    </w:p>
    <w:p/>
    <w:p>
      <w:r>
        <w:t xml:space="preserve">1. </w:t>
      </w:r>
      <w:r>
        <w:rPr>
          <w:b/>
        </w:rPr>
        <w:t>Contexto</w:t>
      </w:r>
      <w:r>
        <w:t xml:space="preserve"> — quem é você, empresa, porte, cargo</w:t>
      </w:r>
    </w:p>
    <w:p>
      <w:r>
        <w:t xml:space="preserve">2. </w:t>
      </w:r>
      <w:r>
        <w:rPr>
          <w:b/>
        </w:rPr>
        <w:t>Diagnóstico</w:t>
      </w:r>
      <w:r>
        <w:t xml:space="preserve"> — pontua de 0 a 6 as 5 dimensões da Aula 1; recebe seu nível (0-3) e o gargalo prioritário</w:t>
      </w:r>
    </w:p>
    <w:p>
      <w:r>
        <w:t xml:space="preserve">3. </w:t>
      </w:r>
      <w:r>
        <w:rPr>
          <w:b/>
        </w:rPr>
        <w:t>Mapa Inicial</w:t>
      </w:r>
      <w:r>
        <w:t xml:space="preserve"> — responde os 5 blocos da Aula 1 (Contexto, Dor, Dados, Riscos, Valor) sobre um caso real seu</w:t>
      </w:r>
    </w:p>
    <w:p>
      <w:r>
        <w:t xml:space="preserve">4. </w:t>
      </w:r>
      <w:r>
        <w:rPr>
          <w:b/>
        </w:rPr>
        <w:t>Casos de Uso</w:t>
      </w:r>
      <w:r>
        <w:t xml:space="preserve"> — cadastra pilotos de IA, pontua nos 5 critérios da Aula 2 e vê o ranking com faixa (Fazer agora / Preparar / Não priorizar) e quadrante Impacto × Viabilidade</w:t>
      </w:r>
    </w:p>
    <w:p>
      <w:r>
        <w:t xml:space="preserve">5. </w:t>
      </w:r>
      <w:r>
        <w:rPr>
          <w:b/>
        </w:rPr>
        <w:t>Governança</w:t>
      </w:r>
      <w:r>
        <w:t xml:space="preserve"> — define nível HITL por caso, marca blocos de segurança e rastreabilidade</w:t>
      </w:r>
    </w:p>
    <w:p>
      <w:r>
        <w:t xml:space="preserve">6. </w:t>
      </w:r>
      <w:r>
        <w:rPr>
          <w:b/>
        </w:rPr>
        <w:t>Exportar PDF</w:t>
      </w:r>
      <w:r>
        <w:t xml:space="preserve"> — baixa o Mapa consolidado</w:t>
      </w:r>
    </w:p>
    <w:p/>
    <w:p>
      <w:r>
        <w:t>Tudo fica no seu navegador (session_state). Nada é enviado ao servidor.</w:t>
      </w:r>
    </w:p>
    <w:p/>
    <w:p>
      <w:pPr>
        <w:pStyle w:val="Heading2"/>
      </w:pPr>
      <w:r>
        <w:t>Como instalar</w:t>
      </w:r>
    </w:p>
    <w:p/>
    <w:p>
      <w:r>
        <w:t xml:space="preserve">1. Peça o pacote ao Geovane ou clone do GitHub </w:t>
      </w:r>
      <w:r>
        <w:rPr>
          <w:rFonts w:ascii="Courier New" w:hAnsi="Courier New"/>
          <w:sz w:val="20"/>
        </w:rPr>
        <w:t>geovime1977/mapa-ia-pppm</w:t>
      </w:r>
      <w:r/>
    </w:p>
    <w:p>
      <w:r>
        <w:t>2. Instale Python 3.11+</w:t>
      </w:r>
    </w:p>
    <w:p>
      <w:r>
        <w:t>3. No terminal, dentro da pasta do projeto:</w:t>
      </w:r>
    </w:p>
    <w:p>
      <w:r>
        <w:t xml:space="preserve">   </w:t>
      </w:r>
      <w:r>
        <w:rPr>
          <w:rFonts w:ascii="Courier New" w:hAnsi="Courier New"/>
          <w:sz w:val="20"/>
        </w:rPr>
      </w:r>
      <w:r>
        <w:t>`bash</w:t>
      </w:r>
    </w:p>
    <w:p>
      <w:r>
        <w:t xml:space="preserve">   python3 -m venv .venv</w:t>
      </w:r>
    </w:p>
    <w:p>
      <w:r>
        <w:t xml:space="preserve">   .venv/bin/pip install -r requirements.txt</w:t>
      </w:r>
    </w:p>
    <w:p>
      <w:r>
        <w:t xml:space="preserve">   </w: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/>
    <w:p>
      <w:pPr>
        <w:pStyle w:val="Heading2"/>
      </w:pPr>
      <w:r>
        <w:t>Como usar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.venv/bin/streamlit run app.py --server.port 8512</w:t>
      </w:r>
    </w:p>
    <w:p/>
    <w:p>
      <w:r>
        <w:t xml:space="preserve">Abre no navegador em </w:t>
      </w:r>
      <w:r>
        <w:rPr>
          <w:rFonts w:ascii="Courier New" w:hAnsi="Courier New"/>
          <w:sz w:val="20"/>
        </w:rPr>
        <w:t>http://localhost:8512</w:t>
      </w:r>
      <w:r>
        <w:t>. Percorra as abas na ordem.</w:t>
      </w:r>
    </w:p>
    <w:p/>
    <w:p>
      <w:r>
        <w:rPr>
          <w:b/>
        </w:rPr>
        <w:t>Dica:</w:t>
      </w:r>
      <w:r>
        <w:t xml:space="preserve"> no fim, use "Exportar JSON" na barra lateral para salvar seu progresso.</w:t>
      </w:r>
    </w:p>
    <w:p>
      <w:r>
        <w:t>Da próxima vez, "Importar JSON" reconstrói tudo.</w:t>
      </w:r>
    </w:p>
    <w:p/>
    <w:p>
      <w:pPr>
        <w:pStyle w:val="Heading2"/>
      </w:pPr>
      <w:r>
        <w:t>Regra que trava o piloto: sem dono, não vai</w:t>
      </w:r>
    </w:p>
    <w:p/>
    <w:p>
      <w:r>
        <w:t xml:space="preserve">Um caso de uso só é considerado </w:t>
      </w:r>
      <w:r>
        <w:rPr>
          <w:b/>
        </w:rPr>
        <w:t>pronto para executar</w:t>
      </w:r>
      <w:r>
        <w:t xml:space="preserve"> se você declarar</w:t>
      </w:r>
    </w:p>
    <w:p>
      <w:r>
        <w:t xml:space="preserve">explicitamente o </w:t>
      </w:r>
      <w:r>
        <w:rPr>
          <w:b/>
        </w:rPr>
        <w:t>dono humano da decisão</w:t>
      </w:r>
      <w:r>
        <w:t>. Score alto sem dono = bloqueado.</w:t>
      </w:r>
    </w:p>
    <w:p>
      <w:r>
        <w:t>Isso é o "corte obrigatório" da Aula 2 (slide 30).</w:t>
      </w:r>
    </w:p>
    <w:p/>
    <w:p>
      <w:pPr>
        <w:pStyle w:val="Heading2"/>
      </w:pPr>
      <w:r>
        <w:t>Se der erro</w:t>
      </w:r>
    </w:p>
    <w:p/>
    <w:p>
      <w:pPr>
        <w:pStyle w:val="ListBullet"/>
      </w:pPr>
      <w:r>
        <w:t>**Porta 8512 ocupada:** troque com `--server.port 8513`</w:t>
      </w:r>
    </w:p>
    <w:p>
      <w:pPr>
        <w:pStyle w:val="ListBullet"/>
      </w:pPr>
      <w:r>
        <w:t>**PDF não gera:** cheque se preencheu ao menos Contexto e Diagnóstico</w:t>
      </w:r>
    </w:p>
    <w:p>
      <w:pPr>
        <w:pStyle w:val="ListBullet"/>
      </w:pPr>
      <w:r>
        <w:t>**JSON importado não carrega:** confirme que foi exportado por este app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