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Сервис событийной адаптации (watcher)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Одним из актуальных направлений развития современных фитнес-технологий является создание интеллектуальных систем, способных не только фиксировать физическую активность пользователя, но и анализировать динамику изменений состава тела с последующей адаптацией тренировочного процесса. Несмотря на распространённость мобильных фитнес-приложений, большинство существующих решений предоставляет преимущественно статические рекомендации и не учитывает индивидуальные особенности пользователя, что ограничивает эффективность персонализированного сопровождения тренировок.</w:t>
      </w:r>
    </w:p>
    <w:p>
      <w:pPr>
        <w:jc w:val="both"/>
      </w:pPr>
      <w:r>
        <w:rPr>
          <w:b w:val="0"/>
        </w:rPr>
        <w:t>В связи с этим предлагаемое исследование направлено на создание кроссплатформенного приложения Fitness Tracker, объединяющего доступный набор входных данных (антропометрия, пол, возраст, уровень физической активности, история тренировок и регулярные замеры на биоимпедансном анализаторе InBody) и алгоритмическое ядро на базе методов машинного обучения.</w:t>
      </w:r>
    </w:p>
    <w:p>
      <w:pPr>
        <w:jc w:val="both"/>
      </w:pPr>
      <w:r>
        <w:rPr>
          <w:b w:val="0"/>
        </w:rPr>
        <w:t>Основная задача алгоритмического блока — прогноз ключевых параметров состава тела (масса тела, процент жировой массы, скелетная мышечная масса) на основании легкоизмеримых показателей и последующая автоматическая адаптация персонализированного плана тренировок при значимых изменениях профиля пользователя. Такой подход предполагает использование моделей регрессии и ансамблей решающих деревьев с квантильной регрессией, а также схем адаптации тренировочного плана, учитывающих динамику прогресса пользователя. В ходе работы разработано приложение, обеспечивающее интеграцию ML-модуля и пользовательского интерфейса на нескольких платформах.</w:t>
      </w:r>
    </w:p>
    <w:p>
      <w:pPr>
        <w:jc w:val="both"/>
      </w:pPr>
      <w:r>
        <w:rPr>
          <w:b w:val="0"/>
        </w:rPr>
        <w:t>Актуальность проекта обусловлена отсутствием массово доступных и обоснованных инструментов для оценки динамики состава тела вне лабораторных условий, что приводит к распространению неэффективных или потенциально небезопасных рекомендаций. В практической плоскости это повышает трудозатраты тренеров и затрудняет объективную оценку изменений, особенно при работе с большими группами клиентов или любителями спорта. Развитие мобильных и кроссплатформенных технологий в сочетании с современными ML-подходами создаёт реальную возможность снизить барьеры доступа к персонализированной аналитике состояния тела; в большинстве современных фитнес-клубов установлены аппараты биоимпедансного анализа InBody, регулярные измерения которых дают сигнал, достаточный для построения прогноза: массу тела, процент жировой и мышечной массы, базовый уровень метаболизма. Тем не менее решение сталкивается с ограничениями, связанными с качеством и объёмом доступных данных, которые требуется учесть на этапе методики.</w:t>
      </w:r>
    </w:p>
    <w:p>
      <w:pPr>
        <w:jc w:val="both"/>
      </w:pPr>
      <w:r>
        <w:rPr>
          <w:b w:val="0"/>
        </w:rPr>
        <w:t>Цель работы — создание и верификация работоспособного приложения с модулем прогнозирования состава тела по данным InBody и модулем автоматической адаптации тренировочного плана, способного демонстрировать работоспособность на ограниченной выборке или синтетических данных. Для достижения цели сформулированы прикладные задачи: анализ литературы по методам прогноза и адаптивному планированию; сбор и предобработка данных с инженерией признаков; разработка, обучение и валидация ML-модели прогноза показателей InBody (масса тела, процент жира, мышечная масса) на горизонтах 1, 2 и 4 недели с построением 80%-доверительных интервалов с использованием количественных метрик (RMSE, MAE, R²); проектирование и реализация кроссплатформенного интерфейса и логики событийной адаптации плана. Каждая из задач ориентирована на баланс между научной обоснованностью и объёмом работ, соизмеримым с рамками выпускной квалификационной работы. Ожидается, что выполнение поставленных задач приведёт к получению воспроизводимой программной реализации и набору рекомендаций для последующих исследований.</w:t>
      </w:r>
    </w:p>
    <w:p>
      <w:pPr>
        <w:jc w:val="both"/>
      </w:pPr>
      <w:r>
        <w:rPr>
          <w:b w:val="0"/>
        </w:rPr>
        <w:t>Методологически исследование опирается на сочетание традиционных антропометрических подходов и современных алгоритмов машинного обучения (регуляризованная линейная регрессия, градиентный бустинг LightGBM с квантильной регрессией) с акцентом на строгую валидацию и интерпретируемость результатов. Важными компонентами являются инженерия признаков из простых замеров и агрегатов тренировочной активности, выбор архитектуры моделей с учётом ограничений данных и разработка детерминированного сервиса событийной адаптации (watcher-service) тренировочного плана, реагирующего на индивидуальную динамику пользователя. Особое внимание уделено оценке рисков и ограничений метода: погрешностям прогнозов, потенциальным биологическим вариациям и этическим аспектам использования персональных данных. Далее работа последовательно раскрывает анализ предметной области, описание приложения Fitness Tracker, разработку алгоритмов прогноза и адаптации, программную реализацию и результаты вычислительного эксперимента, что создаёт логическую цепочку от теории к практической реализации.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[3]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получил широкое распространение как инструмент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 [6].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[10]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 [13],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Приложение для генерации силовых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Сводное сравнение.</w:t>
      </w:r>
    </w:p>
    <w:p>
      <w:pPr>
        <w:jc w:val="both"/>
      </w:pPr>
      <w:r>
        <w:rPr>
          <w:b w:val="0"/>
        </w:rPr>
        <w:t>Для наглядности ключевые возможности рассмотренных приложений и разработки настоящей работы сведены в таблицу 1. В неё включены как зарубежные приложения, так и популярные на российском рынке решения.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t>Приложение</w:t>
            </w:r>
          </w:p>
        </w:tc>
        <w:tc>
          <w:tcPr>
            <w:tcW w:type="dxa" w:w="1567"/>
          </w:tcPr>
          <w:p>
            <w:r>
              <w:t>План тренировок</w:t>
            </w:r>
          </w:p>
        </w:tc>
        <w:tc>
          <w:tcPr>
            <w:tcW w:type="dxa" w:w="1567"/>
          </w:tcPr>
          <w:p>
            <w:r>
              <w:t>Лог тренировок</w:t>
            </w:r>
          </w:p>
        </w:tc>
        <w:tc>
          <w:tcPr>
            <w:tcW w:type="dxa" w:w="1567"/>
          </w:tcPr>
          <w:p>
            <w:r>
              <w:t>Замер состава тела</w:t>
            </w:r>
          </w:p>
        </w:tc>
        <w:tc>
          <w:tcPr>
            <w:tcW w:type="dxa" w:w="1567"/>
          </w:tcPr>
          <w:p>
            <w:r>
              <w:t>Прогноз с CI</w:t>
            </w:r>
          </w:p>
        </w:tc>
        <w:tc>
          <w:tcPr>
            <w:tcW w:type="dxa" w:w="1567"/>
          </w:tcPr>
          <w:p>
            <w:r>
              <w:t>Авто-адаптация</w:t>
            </w:r>
          </w:p>
        </w:tc>
      </w:tr>
      <w:tr>
        <w:tc>
          <w:tcPr>
            <w:tcW w:type="dxa" w:w="1567"/>
          </w:tcPr>
          <w:p>
            <w:r>
              <w:t>Fitness Tracker (наша)</w:t>
            </w:r>
          </w:p>
        </w:tc>
        <w:tc>
          <w:tcPr>
            <w:tcW w:type="dxa" w:w="1567"/>
          </w:tcPr>
          <w:p>
            <w:r>
              <w:t>автоген. (ML)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+ (PDF InBody)</w:t>
            </w:r>
          </w:p>
        </w:tc>
        <w:tc>
          <w:tcPr>
            <w:tcW w:type="dxa" w:w="1567"/>
          </w:tcPr>
          <w:p>
            <w:r>
              <w:t>+ (80%-CI)</w:t>
            </w:r>
          </w:p>
        </w:tc>
        <w:tc>
          <w:tcPr>
            <w:tcW w:type="dxa" w:w="1567"/>
          </w:tcPr>
          <w:p>
            <w:r>
              <w:t>+</w:t>
            </w:r>
          </w:p>
        </w:tc>
      </w:tr>
      <w:tr>
        <w:tc>
          <w:tcPr>
            <w:tcW w:type="dxa" w:w="1567"/>
          </w:tcPr>
          <w:p>
            <w:r>
              <w:t>DDX Fitness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World Class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FitStars (RU)</w:t>
            </w:r>
          </w:p>
        </w:tc>
        <w:tc>
          <w:tcPr>
            <w:tcW w:type="dxa" w:w="1567"/>
          </w:tcPr>
          <w:p>
            <w:r>
              <w:t>видео-программы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Hevy, Strong (US)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Fitbod (US)</w:t>
            </w:r>
          </w:p>
        </w:tc>
        <w:tc>
          <w:tcPr>
            <w:tcW w:type="dxa" w:w="1567"/>
          </w:tcPr>
          <w:p>
            <w:r>
              <w:t>автоген. (rule)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MacroFactor (US)</w:t>
            </w:r>
          </w:p>
        </w:tc>
        <w:tc>
          <w:tcPr>
            <w:tcW w:type="dxa" w:w="1567"/>
          </w:tcPr>
          <w:p>
            <w:r>
              <w:t>— (питание)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тренд веса</w:t>
            </w:r>
          </w:p>
        </w:tc>
        <w:tc>
          <w:tcPr>
            <w:tcW w:type="dxa" w:w="1567"/>
          </w:tcPr>
          <w:p>
            <w:r>
              <w:t>питание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возможностей фитнес-приложений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Как видно из таблицы 1, 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Российские приложения, как правило, ограничиваются логом тренировок и записью клубных замеров без прогнозной составляющей. Именно эти возможности и реализованы в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 [4]: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— точный контроль калорийности рациона в реальных условиях затруднён.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 [2].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 [1].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Помимо точечной оценки, практическая ценность прогноза напрямую зависит от количественной характеристики его неопределённости [9]. Точечный прогноз, представленный без доверительного интервала, склонен интерпретироваться пользователем как детерминированное значение, тогда как реальные траектории композиции тела подвержены существенной индивидуальной изменчивости. В настоящей работе для построения доверительных интервалов применяется метод квантильной регрессии: обучаются три отдельные модели LightGBM с квантильной функцией потерь на уровнях 0,1, 0,5 и 0,9. Подробное описание приведено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(тренировочный объём,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через сервис генератора,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В приложении реализован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Сервис адаптации фиксирует эти сигналы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В приложении реализован автоматический разбор PDF-отчёта InBody и загрузка ключевых показателей.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сервис адаптации фиксирует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аутентификации пользователя по email и паролю с переходами к регистрации и восстановлению доступа.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Регистрация новой учётной записи с подтверждением адреса электронной почты.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Сводка состояния пользователя: текущая тренировка плана, краткая статистика прогресса, уведомления о необходимости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Анкетные данные пользователя (антропометрия, цель, уровень подготовки, частота тренировок, доступное оборудование), используемые как входные признаки моделей.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Хронология биоимпедансных замеров с графиком динамики ключевых показателей и точкой входа для добавления нового замера.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значений или импорт PDF-отчёта с автоматическим распознаванием полей и возможностью корректировки.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Каталог доступных упражнений с возможностью поиска и фильтрации по группам мышц и оборудованию.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отдельного упражнения: техника выполнения, основные и вспомогательные группы мышц, требуемое оборудование, оценка энергозатрат.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Запуск процедуры генерации индивидуального тренировочного плана с отображением входных параметров и хода обработки.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Просмотр 4-недельного плана с разбиением по неделям и тренировочным дням.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Перечень упражнений тренировочного дня с целевыми параметрами (подходы, повторения, RPE, время отдыха) и точкой входа для выполнения тренировки.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Экран выполнения тренировки с фиксацией фактической нагрузки по каждому упражнению.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Перечень ранее выполненных тренировок с возможностью просмотра, редактирования и удаления записей.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Графическое представление прогноза трёх ключевых показателей композиции тела на горизонтах 1, 2 и 4 недели с лентой 80%-доверительного интервала и текстовой интерпретацией.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Сопоставление предыдущего прогноза с фактическим значением вновь добавленного замера для оценки калибровки модели.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динамики массы тела, процента жировой и мышечной массы, тренировочного объёма; интегральные сравнения замеров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Параметры приложения: язык интерфейса, оформление, уведомления, экспорт пользовательских данных, удаление учётной записи.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[7]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тренировочный объём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[8]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Сервис событийной адаптации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 [11]: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 [12]: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 [5].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(тренировочный объём,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 соответствие прогноза фактическому результату, что повышает доверие к модели.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разработанная конфигурация)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(разработанная конфигурация)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показали более низкие ошибки по сравнению с persistence baseline на синтетическом наборе данных.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среди рассмотренных решений ни одно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3.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4.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5.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6.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11.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12.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13. </w:t>
      </w:r>
      <w:r>
        <w:t>MacroFactor: Adaptive Nutrition App [Электронный ресурс]. — URL: https://macrofactorapp.com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