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70.png" ContentType="image/png"/>
  <Override PartName="/word/media/image71.png" ContentType="image/png"/>
  <Override PartName="/word/media/image5.png" ContentType="image/png"/>
  <Override PartName="/word/media/image72.png" ContentType="image/png"/>
  <Override PartName="/word/media/image6.png" ContentType="image/png"/>
  <Override PartName="/word/media/image73.png" ContentType="image/png"/>
  <Override PartName="/word/media/image7.png" ContentType="image/png"/>
  <Override PartName="/word/media/image74.png" ContentType="image/png"/>
  <Override PartName="/word/media/image8.png" ContentType="image/png"/>
  <Override PartName="/word/media/image75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100.png" ContentType="image/png"/>
  <Override PartName="/word/media/image28.png" ContentType="image/png"/>
  <Override PartName="/word/media/image101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media/image63.png" ContentType="image/png"/>
  <Override PartName="/word/media/image64.png" ContentType="image/png"/>
  <Override PartName="/word/media/image65.png" ContentType="image/png"/>
  <Override PartName="/word/media/image66.png" ContentType="image/png"/>
  <Override PartName="/word/media/image67.png" ContentType="image/png"/>
  <Override PartName="/word/media/image68.png" ContentType="image/png"/>
  <Override PartName="/word/media/image69.png" ContentType="image/png"/>
  <Override PartName="/word/media/image76.png" ContentType="image/png"/>
  <Override PartName="/word/media/image77.png" ContentType="image/png"/>
  <Override PartName="/word/media/image78.png" ContentType="image/png"/>
  <Override PartName="/word/media/image79.png" ContentType="image/png"/>
  <Override PartName="/word/media/image80.png" ContentType="image/png"/>
  <Override PartName="/word/media/image81.png" ContentType="image/png"/>
  <Override PartName="/word/media/image82.png" ContentType="image/png"/>
  <Override PartName="/word/media/image83.png" ContentType="image/png"/>
  <Override PartName="/word/media/image84.png" ContentType="image/png"/>
  <Override PartName="/word/media/image85.png" ContentType="image/png"/>
  <Override PartName="/word/media/image86.png" ContentType="image/png"/>
  <Override PartName="/word/media/image87.png" ContentType="image/png"/>
  <Override PartName="/word/media/image88.png" ContentType="image/png"/>
  <Override PartName="/word/media/image89.png" ContentType="image/png"/>
  <Override PartName="/word/media/image90.png" ContentType="image/png"/>
  <Override PartName="/word/media/image91.png" ContentType="image/png"/>
  <Override PartName="/word/media/image92.png" ContentType="image/png"/>
  <Override PartName="/word/media/image93.png" ContentType="image/png"/>
  <Override PartName="/word/media/image94.png" ContentType="image/png"/>
  <Override PartName="/word/media/image95.png" ContentType="image/png"/>
  <Override PartName="/word/media/image96.png" ContentType="image/png"/>
  <Override PartName="/word/media/image97.png" ContentType="image/png"/>
  <Override PartName="/word/media/image98.png" ContentType="image/png"/>
  <Override PartName="/word/media/image99.png" ContentType="image/png"/>
  <Override PartName="/word/media/image102.png" ContentType="image/png"/>
  <Override PartName="/word/media/image103.png" ContentType="image/png"/>
  <Override PartName="/word/media/image104.png" ContentType="image/png"/>
  <Override PartName="/word/media/image105.png" ContentType="image/png"/>
  <Override PartName="/word/media/image106.png" ContentType="image/png"/>
  <Override PartName="/word/media/image107.png" ContentType="image/png"/>
  <Override PartName="/word/media/image108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8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b/>
          <w:bCs/>
          <w:color w:val="1F4E79"/>
          <w:sz w:val="64"/>
          <w:szCs w:val="64"/>
        </w:rPr>
        <w:t>HIBERUS</w:t>
      </w:r>
    </w:p>
    <w:p>
      <w:pPr>
        <w:pStyle w:val="Normal"/>
        <w:pBdr>
          <w:bottom w:val="single" w:sz="14" w:space="0" w:color="2E75B6"/>
        </w:pBdr>
        <w:spacing w:before="0" w:after="280"/>
        <w:rPr/>
      </w:pPr>
      <w:r>
        <w:rPr/>
      </w:r>
    </w:p>
    <w:p>
      <w:pPr>
        <w:pStyle w:val="Normal"/>
        <w:suppressLineNumbers w:val="0"/>
        <w:bidi w:val="0"/>
        <w:spacing w:lineRule="auto" w:line="259" w:beforeAutospacing="0" w:before="0" w:afterAutospacing="0" w:after="160"/>
        <w:ind w:left="0" w:right="0"/>
        <w:jc w:val="center"/>
        <w:rPr>
          <w:b/>
          <w:bCs/>
          <w:color w:val="2E75B6"/>
          <w:sz w:val="36"/>
          <w:szCs w:val="36"/>
        </w:rPr>
      </w:pPr>
      <w:r>
        <w:rPr>
          <w:b/>
          <w:bCs/>
          <w:color w:val="2E75B6"/>
          <w:sz w:val="36"/>
          <w:szCs w:val="36"/>
        </w:rPr>
        <w:t>Manual de Gestión de Recursos en AWS</w:t>
      </w:r>
    </w:p>
    <w:p>
      <w:pPr>
        <w:pStyle w:val="Normal"/>
        <w:suppressLineNumbers w:val="0"/>
        <w:bidi w:val="0"/>
        <w:spacing w:lineRule="auto" w:line="259" w:beforeAutospacing="0" w:before="0" w:afterAutospacing="0" w:after="120"/>
        <w:ind w:left="0" w:right="0"/>
        <w:jc w:val="center"/>
        <w:rPr/>
      </w:pPr>
      <w:r>
        <w:rPr>
          <w:sz w:val="30"/>
          <w:szCs w:val="30"/>
        </w:rPr>
        <w:t>Creación y gestión de recursos en la nube de AWS</w:t>
      </w:r>
    </w:p>
    <w:p>
      <w:pPr>
        <w:pStyle w:val="Normal"/>
        <w:spacing w:before="10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100" w:after="0"/>
        <w:rPr>
          <w:lang w:val="en-US"/>
        </w:rPr>
      </w:pPr>
      <w:r>
        <w:rPr>
          <w:lang w:val="en-US"/>
        </w:rPr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Row="0" w:noVBand="0" w:lastRow="0" w:firstColumn="0" w:lastColumn="0" w:noHBand="0" w:val="0000"/>
      </w:tblPr>
      <w:tblGrid>
        <w:gridCol w:w="4000"/>
        <w:gridCol w:w="5359"/>
      </w:tblGrid>
      <w:tr>
        <w:trPr/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1.0</w:t>
            </w:r>
          </w:p>
        </w:tc>
      </w:tr>
      <w:tr>
        <w:trPr/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Plataforma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uppressLineNumbers w:val="0"/>
              <w:bidi w:val="0"/>
              <w:spacing w:lineRule="auto" w:line="259" w:beforeAutospacing="0" w:before="0" w:afterAutospacing="0" w:after="0"/>
              <w:ind w:left="0" w:right="0"/>
              <w:jc w:val="left"/>
              <w:rPr/>
            </w:pPr>
            <w:r>
              <w:rPr>
                <w:sz w:val="19"/>
                <w:szCs w:val="19"/>
              </w:rPr>
              <w:t>Consola de AWS</w:t>
            </w:r>
          </w:p>
        </w:tc>
      </w:tr>
      <w:tr>
        <w:trPr/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rPr/>
            </w:pPr>
            <w:r>
              <w:rPr>
                <w:sz w:val="19"/>
                <w:szCs w:val="19"/>
              </w:rPr>
              <w:t>2026</w:t>
            </w:r>
          </w:p>
        </w:tc>
      </w:tr>
      <w:tr>
        <w:trPr/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Clasificación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DEDED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C00000"/>
                <w:sz w:val="19"/>
                <w:szCs w:val="19"/>
              </w:rPr>
              <w:t>Confidencial - Uso Interno</w:t>
            </w:r>
          </w:p>
        </w:tc>
      </w:tr>
      <w:tr>
        <w:trPr/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E2EFDA" w:val="clear"/>
            <w:vAlign w:val="center"/>
          </w:tcPr>
          <w:p>
            <w:pPr>
              <w:pStyle w:val="Normal"/>
              <w:rPr/>
            </w:pPr>
            <w:r>
              <w:rPr>
                <w:color w:val="375623"/>
                <w:sz w:val="19"/>
                <w:szCs w:val="19"/>
              </w:rPr>
              <w:t>Fase 1 - Rendimiento (Seguridad en fase posterior)</w:t>
            </w:r>
          </w:p>
        </w:tc>
      </w:tr>
      <w:tr>
        <w:trPr/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1F4E79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Restricción critica</w:t>
            </w:r>
          </w:p>
        </w:tc>
        <w:tc>
          <w:tcPr>
            <w:tcW w:w="53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color="auto" w:fill="FFF3CD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  <w:color w:val="7B4F00"/>
                <w:sz w:val="19"/>
                <w:szCs w:val="19"/>
              </w:rPr>
              <w:t>Sin modificación de código fuente - Aplicaciones de proveedor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pBdr>
          <w:bottom w:val="single" w:sz="10" w:space="4" w:color="2E75B6"/>
        </w:pBdr>
        <w:spacing w:before="0" w:after="240"/>
        <w:rPr/>
      </w:pPr>
      <w:r>
        <w:rPr>
          <w:b/>
          <w:bCs/>
          <w:color w:val="1F4E79"/>
          <w:sz w:val="32"/>
          <w:szCs w:val="32"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85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4004_1134762081">
            <w:r>
              <w:rPr>
                <w:rStyle w:val="IndexLink"/>
              </w:rPr>
              <w:t>1. Introducción</w:t>
            </w:r>
            <w:r>
              <w:rPr>
                <w:rStyle w:val="IndexLink"/>
              </w:rPr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06_1134762081">
            <w:r>
              <w:rPr>
                <w:rStyle w:val="IndexLink"/>
              </w:rPr>
              <w:t>1.1 Propósito del documento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08_1134762081">
            <w:r>
              <w:rPr>
                <w:rStyle w:val="IndexLink"/>
              </w:rPr>
              <w:t>1.2 Contexto y descripción del Problema</w:t>
              <w:tab/>
              <w:t>4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10_1134762081">
            <w:r>
              <w:rPr>
                <w:rStyle w:val="IndexLink"/>
              </w:rPr>
              <w:t>1.3 Inventario de Application Pools - Solo Pools con Aplicaciones</w:t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85" w:leader="dot"/>
            </w:tabs>
            <w:rPr/>
          </w:pPr>
          <w:hyperlink w:anchor="__RefHeading___Toc14012_1134762081">
            <w:r>
              <w:rPr>
                <w:rStyle w:val="IndexLink"/>
              </w:rPr>
              <w:t>2. Resumen Ejecutivo de Hallazgos</w:t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85" w:leader="dot"/>
            </w:tabs>
            <w:rPr/>
          </w:pPr>
          <w:hyperlink w:anchor="__RefHeading___Toc14014_1134762081">
            <w:r>
              <w:rPr>
                <w:rStyle w:val="IndexLink"/>
              </w:rPr>
              <w:t>3. Hallazgos Detallados y Soluciones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16_1134762081">
            <w:r>
              <w:rPr>
                <w:rStyle w:val="IndexLink"/>
              </w:rPr>
              <w:t>3.1 Hallazgo 1 - maxconnection en System.Net: valor efectivo no verificado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18_1134762081">
            <w:r>
              <w:rPr>
                <w:rStyle w:val="IndexLink"/>
              </w:rPr>
              <w:t>Descripción del problema y aclaración técnica</w:t>
              <w:tab/>
              <w:t>8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20_1134762081">
            <w:r>
              <w:rPr>
                <w:rStyle w:val="IndexLink"/>
              </w:rPr>
              <w:t>Estrategia de corrección - Solo en machine.config (sin tocar Web.config del proveedor)</w:t>
              <w:tab/>
              <w:t>8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22_1134762081">
            <w:r>
              <w:rPr>
                <w:rStyle w:val="IndexLink"/>
              </w:rPr>
              <w:t>3.2 Hallazgo 2 - serviceThrottling sin configuración en servicios WCF REST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24_1134762081">
            <w:r>
              <w:rPr>
                <w:rStyle w:val="IndexLink"/>
              </w:rPr>
              <w:t>Descripción del problema</w:t>
              <w:tab/>
              <w:t>10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26_1134762081">
            <w:r>
              <w:rPr>
                <w:rStyle w:val="IndexLink"/>
              </w:rPr>
              <w:t>Estrategia de implementación - Dos niveles sin tocar código del proveedor</w:t>
              <w:tab/>
              <w:t>10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28_1134762081">
            <w:r>
              <w:rPr>
                <w:rStyle w:val="IndexLink"/>
              </w:rPr>
              <w:t>3.3 Hallazgos 3 y 4 - startMode OnDemand e idleTimeout</w:t>
              <w:tab/>
              <w:t>12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30_1134762081">
            <w:r>
              <w:rPr>
                <w:rStyle w:val="IndexLink"/>
              </w:rPr>
              <w:t>Descripción del Problema</w:t>
              <w:tab/>
              <w:t>12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32_1134762081">
            <w:r>
              <w:rPr>
                <w:rStyle w:val="IndexLink"/>
              </w:rPr>
              <w:t>Archivo a Modificar</w:t>
              <w:tab/>
              <w:t>12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34_1134762081">
            <w:r>
              <w:rPr>
                <w:rStyle w:val="IndexLink"/>
              </w:rPr>
              <w:t>3.4 Hallazgo 5 - enable32BitAppOnWin64 innecesario en Pools de Servicios</w:t>
              <w:tab/>
              <w:t>13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36_1134762081">
            <w:r>
              <w:rPr>
                <w:rStyle w:val="IndexLink"/>
              </w:rPr>
              <w:t>Descripción del Problema</w:t>
              <w:tab/>
              <w:t>13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38_1134762081">
            <w:r>
              <w:rPr>
                <w:rStyle w:val="IndexLink"/>
              </w:rPr>
              <w:t>Pools a Analizar - Decisión Condicionada a Verificación con Proveedor</w:t>
              <w:tab/>
              <w:t>13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40_1134762081">
            <w:r>
              <w:rPr>
                <w:rStyle w:val="IndexLink"/>
              </w:rPr>
              <w:t>3.5 Hallazgo 6 - compilation debug en Web.config de Producción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42_1134762081">
            <w:r>
              <w:rPr>
                <w:rStyle w:val="IndexLink"/>
              </w:rPr>
              <w:t>Descripción del Problema</w:t>
              <w:tab/>
              <w:t>14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44_1134762081">
            <w:r>
              <w:rPr>
                <w:rStyle w:val="IndexLink"/>
              </w:rPr>
              <w:t>Archivos a Verificar</w:t>
              <w:tab/>
              <w:t>14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46_1134762081">
            <w:r>
              <w:rPr>
                <w:rStyle w:val="IndexLink"/>
              </w:rPr>
              <w:t>3.6 Hallazgos 7 y 8 - CDN sin Cache y Tiempos de Respuesta de 1,000,000 ms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48_1134762081">
            <w:r>
              <w:rPr>
                <w:rStyle w:val="IndexLink"/>
              </w:rPr>
              <w:t>Descripción del Problema - Tiempos Extremos y Saturación del Thread Pool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50_1134762081">
            <w:r>
              <w:rPr>
                <w:rStyle w:val="IndexLink"/>
              </w:rPr>
              <w:t>Descripción del Problema - Ausencia de Cache</w:t>
              <w:tab/>
              <w:t>15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52_1134762081">
            <w:r>
              <w:rPr>
                <w:rStyle w:val="IndexLink"/>
              </w:rPr>
              <w:t>Archivos a Modificar</w:t>
              <w:tab/>
              <w:t>15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54_1134762081">
            <w:r>
              <w:rPr>
                <w:rStyle w:val="IndexLink"/>
              </w:rPr>
              <w:t>3.7 Hallazgo 9 - MIME Types JSON no Incluidos en Compresión Dinámica</w:t>
              <w:tab/>
              <w:t>17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56_1134762081">
            <w:r>
              <w:rPr>
                <w:rStyle w:val="IndexLink"/>
              </w:rPr>
              <w:t>Descripción del Problema</w:t>
              <w:tab/>
              <w:t>17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58_1134762081">
            <w:r>
              <w:rPr>
                <w:rStyle w:val="IndexLink"/>
              </w:rPr>
              <w:t>3.8 Hallazgos 10, 11 y 12 - queueLength, webLimits y appConcurrentRequestLimit</w:t>
              <w:tab/>
              <w:t>18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60_1134762081">
            <w:r>
              <w:rPr>
                <w:rStyle w:val="IndexLink"/>
              </w:rPr>
              <w:t>Descripción del Problema - queueLength</w:t>
              <w:tab/>
              <w:t>18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62_1134762081">
            <w:r>
              <w:rPr>
                <w:rStyle w:val="IndexLink"/>
              </w:rPr>
              <w:t>Descripción del Problema - webLimits y appConcurrentRequestLimit</w:t>
              <w:tab/>
              <w:t>18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64_1134762081">
            <w:r>
              <w:rPr>
                <w:rStyle w:val="IndexLink"/>
              </w:rPr>
              <w:t>3.9 Hallazgo 13 - Reciclajes sin Horario Programado</w:t>
              <w:tab/>
              <w:t>20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66_1134762081">
            <w:r>
              <w:rPr>
                <w:rStyle w:val="IndexLink"/>
              </w:rPr>
              <w:t>Descripción del Problema</w:t>
              <w:tab/>
              <w:t>20</w:t>
            </w:r>
          </w:hyperlink>
        </w:p>
        <w:p>
          <w:pPr>
            <w:pStyle w:val="TOC2"/>
            <w:tabs>
              <w:tab w:val="clear" w:pos="708"/>
              <w:tab w:val="right" w:pos="9385" w:leader="dot"/>
            </w:tabs>
            <w:rPr/>
          </w:pPr>
          <w:hyperlink w:anchor="__RefHeading___Toc14064_1134762081_Copia">
            <w:r>
              <w:rPr>
                <w:rStyle w:val="IndexLink"/>
              </w:rPr>
              <w:t>3.10 Recomendaciones adicionales</w:t>
              <w:tab/>
              <w:t>21</w:t>
            </w:r>
          </w:hyperlink>
        </w:p>
        <w:p>
          <w:pPr>
            <w:pStyle w:val="TOC3"/>
            <w:tabs>
              <w:tab w:val="clear" w:pos="708"/>
              <w:tab w:val="right" w:pos="9385" w:leader="dot"/>
            </w:tabs>
            <w:rPr/>
          </w:pPr>
          <w:hyperlink w:anchor="__RefHeading___Toc14066_1134762081_Copia">
            <w:r>
              <w:rPr>
                <w:rStyle w:val="IndexLink"/>
              </w:rPr>
              <w:t>Descripción del Problema</w:t>
              <w:tab/>
              <w:t>21</w:t>
            </w:r>
          </w:hyperlink>
        </w:p>
        <w:p>
          <w:pPr>
            <w:pStyle w:val="TOC1"/>
            <w:tabs>
              <w:tab w:val="clear" w:pos="708"/>
              <w:tab w:val="right" w:pos="9385" w:leader="dot"/>
            </w:tabs>
            <w:rPr/>
          </w:pPr>
          <w:hyperlink w:anchor="__RefHeading___Toc14068_1134762081">
            <w:r>
              <w:rPr>
                <w:rStyle w:val="IndexLink"/>
              </w:rPr>
              <w:t>4. Plan de Implementación por Fases</w:t>
              <w:tab/>
              <w:t>22</w:t>
            </w:r>
          </w:hyperlink>
        </w:p>
        <w:p>
          <w:pPr>
            <w:pStyle w:val="TOC1"/>
            <w:tabs>
              <w:tab w:val="clear" w:pos="708"/>
              <w:tab w:val="right" w:pos="9385" w:leader="dot"/>
            </w:tabs>
            <w:rPr/>
          </w:pPr>
          <w:hyperlink w:anchor="__RefHeading___Toc14070_1134762081">
            <w:r>
              <w:rPr>
                <w:rStyle w:val="IndexLink"/>
              </w:rPr>
              <w:t>5. Referencias Oficiales Microsoft</w:t>
              <w:tab/>
              <w:t>24</w:t>
            </w:r>
          </w:hyperlink>
        </w:p>
        <w:p>
          <w:pPr>
            <w:pStyle w:val="TOC1"/>
            <w:tabs>
              <w:tab w:val="clear" w:pos="708"/>
              <w:tab w:val="right" w:pos="9385" w:leader="dot"/>
            </w:tabs>
            <w:rPr/>
          </w:pPr>
          <w:hyperlink w:anchor="__RefHeading___Toc14072_1134762081">
            <w:r>
              <w:rPr>
                <w:rStyle w:val="IndexLink"/>
              </w:rPr>
              <w:t>6. Glosario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1. Introducción</w:t>
      </w:r>
    </w:p>
    <w:p>
      <w:pPr>
        <w:pStyle w:val="Heading2"/>
        <w:rPr/>
      </w:pPr>
      <w:r>
        <w:rPr/>
        <w:t>1.1 Propósito</w:t>
      </w:r>
    </w:p>
    <w:p>
      <w:pPr>
        <w:pStyle w:val="Normal"/>
        <w:rPr/>
      </w:pPr>
      <w:r>
        <w:rPr>
          <w:sz w:val="20"/>
        </w:rPr>
        <w:t>Este documento describe la infraestructura cloud implementada en AWS para el proyecto Multicines. Detalla cada componente, las decisiones técnicas y los pasos para la administración operativa.</w:t>
      </w:r>
    </w:p>
    <w:p>
      <w:pPr>
        <w:pStyle w:val="Heading2"/>
        <w:rPr/>
      </w:pPr>
      <w:r>
        <w:rPr/>
        <w:t>1.2 Contexto</w:t>
      </w:r>
    </w:p>
    <w:p>
      <w:pPr>
        <w:pStyle w:val="Normal"/>
        <w:rPr/>
      </w:pPr>
      <w:r>
        <w:rPr>
          <w:sz w:val="20"/>
        </w:rPr>
        <w:t>Multicines expone su sistema Vista API Connect hacia servicios externos a través de una capa de integración en AWS. La solución contempla dos ambientes (dev/prod) con despliegues automatizados via GitHub Actions. El acceso público se realiza a través del dominio cloudmulticines.com.</w:t>
      </w:r>
    </w:p>
    <w:p>
      <w:pPr>
        <w:pStyle w:val="Heading2"/>
        <w:rPr/>
      </w:pPr>
      <w:r>
        <w:rPr/>
        <w:t>1.3 Datos de la cuenta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93"/>
        <w:gridCol w:w="4692"/>
      </w:tblGrid>
      <w:tr>
        <w:trPr/>
        <w:tc>
          <w:tcPr>
            <w:tcW w:w="4693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692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Cuenta AWS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340271092920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Región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us-east-1 (N. Virginia)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Dominio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cloudmulticines.com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Certificado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*.cloudmulticines.com (ISSUED)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 Cluster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multicines-cluster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ECR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multicines/integration-service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1.4 Inventario de Recursos Existentes</w:t>
      </w:r>
    </w:p>
    <w:p>
      <w:pPr>
        <w:pStyle w:val="Heading3"/>
        <w:rPr/>
      </w:pPr>
      <w:r>
        <w:rPr/>
        <w:t>Recursos Compartidos (shared)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ID/Nombre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Route53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Hosted Zone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cloudmulticines.com (Z02656981PPWUEVYOEMVL)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ACM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Certificado SSL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*.cloudmulticines.com (ISSUED)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Repositorio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multicines/integration-service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Cluster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multicines-cluster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IAM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Execution 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ecsTaskExecutionRole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IAM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Task 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multicines-ecs-task-role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IAM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GitHub Actions 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multicines-github-actions-role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Customer Gateway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cgw-090efcb086447cd1a (IP: 200.7.217.58)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Ambiente Dev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ID/Nombre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vpc-0a5ebea8e7bee9ed5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 pública A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subnet-0c92479c2831f04eb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 pública 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subnet-02193c97ceb6ec25d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 privada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subnet-0eeec60453f7f9492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sg-0fdf0c744482646ae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sg-01c619444bab0b8d3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Load Balancer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dev-multicines-integration-alb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Target Group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dev-multicines-integration-tg (port 8095)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Route53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Record A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api-dev.cloudmulticines.com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Service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dev-multicines-integration-svc (1 task)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Task Definition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dev-multicines-integration-task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platform/dev/resilience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integrator/dev/app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SNS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Topic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dev-multicines-integration-alarms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CloudWatch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Dashboard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dev-multicines-integration-dashboard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CloudWatch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7 alarmas activas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Connection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vpn-08add07f10aaf549d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vgw-0d4a9bbfacc384bdc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Ambiente Prod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ID/Nombre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vpc-0860a0d2cf4df6140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 pública A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subnet-04e4cd18763fd6f84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 pública 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subnet-05c92a4889326c68e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 privada A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subnet-0d55ebfe5adbd4e81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 privada 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subnet-04f8ac3335c426f57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sg-04f21c4c1d065fe60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EC2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sg-0b78c14cd02b2f6e1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Load Balancer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prod-multicines-integration-alb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Target Group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prod-multicines-integration-tg (port 8095)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Route53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Record A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api.cloudmulticines.com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Service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prod-multicines-integration-svc (2 tasks)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Task Definition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prod-multicines-integration-task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platform/prod/resilience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Secret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integrator/prod/app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SNS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Topic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prod-multicines-integration-alarms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CloudWatch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Dashboard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prod-multicines-integration-dashboard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Connection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vpn-03ad7d548894fe350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vgw-0954e2b1a370ae78e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2. Ingreso a la Consola de AWS</w:t>
      </w:r>
    </w:p>
    <w:p>
      <w:pPr>
        <w:pStyle w:val="Normal"/>
        <w:rPr/>
      </w:pPr>
      <w:r>
        <w:rPr>
          <w:sz w:val="20"/>
        </w:rPr>
        <w:t>URL: https://signin.aws.amazon.com | Account ID: 340271092920</w:t>
      </w:r>
    </w:p>
    <w:p>
      <w:pPr>
        <w:pStyle w:val="Normal"/>
        <w:rPr/>
      </w:pPr>
      <w:r>
        <w:rPr/>
        <w:drawing>
          <wp:inline distT="0" distB="0" distL="0" distR="0">
            <wp:extent cx="5029200" cy="326580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4" t="-192" r="-124" b="-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658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2.1 Ingreso con usuario Root</w:t>
      </w:r>
    </w:p>
    <w:p>
      <w:pPr>
        <w:pStyle w:val="Normal"/>
        <w:ind w:left="283"/>
        <w:rPr/>
      </w:pPr>
      <w:r>
        <w:rPr>
          <w:sz w:val="20"/>
        </w:rPr>
        <w:t>1. Seleccionar Root user → ingresar email → Next</w:t>
      </w:r>
    </w:p>
    <w:p>
      <w:pPr>
        <w:pStyle w:val="Normal"/>
        <w:ind w:left="283"/>
        <w:rPr/>
      </w:pPr>
      <w:r>
        <w:rPr>
          <w:sz w:val="20"/>
        </w:rPr>
        <w:t>2. Ingresar contraseña</w:t>
      </w:r>
    </w:p>
    <w:p>
      <w:pPr>
        <w:pStyle w:val="Normal"/>
        <w:ind w:left="283"/>
        <w:rPr/>
      </w:pPr>
      <w:r>
        <w:rPr>
          <w:sz w:val="20"/>
        </w:rPr>
        <w:t>3. Ingresar código MFA</w:t>
      </w:r>
    </w:p>
    <w:p>
      <w:pPr>
        <w:pStyle w:val="Normal"/>
        <w:ind w:left="283"/>
        <w:rPr/>
      </w:pPr>
      <w:r>
        <w:rPr>
          <w:sz w:val="20"/>
        </w:rPr>
        <w:t>4. Se muestra el dashboard de la consola</w:t>
      </w:r>
    </w:p>
    <w:p>
      <w:pPr>
        <w:pStyle w:val="Normal"/>
        <w:rPr/>
      </w:pPr>
      <w:r>
        <w:rPr/>
        <w:drawing>
          <wp:inline distT="0" distB="0" distL="0" distR="0">
            <wp:extent cx="5029200" cy="275082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24" t="-228" r="-124" b="-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508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314198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24" t="-199" r="-124" b="-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19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301752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24" t="-207" r="-124" b="-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8033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24" t="-234" r="-124" b="-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03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2.2 Ingreso con usuario IAM</w:t>
      </w:r>
    </w:p>
    <w:p>
      <w:pPr>
        <w:pStyle w:val="Normal"/>
        <w:ind w:left="283"/>
        <w:rPr/>
      </w:pPr>
      <w:r>
        <w:rPr>
          <w:sz w:val="20"/>
        </w:rPr>
        <w:t>1. Seleccionar IAM user → Account ID: 340271092920 → Next</w:t>
      </w:r>
    </w:p>
    <w:p>
      <w:pPr>
        <w:pStyle w:val="Normal"/>
        <w:ind w:left="283"/>
        <w:rPr/>
      </w:pPr>
      <w:r>
        <w:rPr>
          <w:sz w:val="20"/>
        </w:rPr>
        <w:t>2. Ingresar usuario y contraseña → Sign in</w:t>
      </w:r>
    </w:p>
    <w:p>
      <w:pPr>
        <w:pStyle w:val="Normal"/>
        <w:rPr/>
      </w:pPr>
      <w:r>
        <w:rPr/>
        <w:drawing>
          <wp:inline distT="0" distB="0" distL="0" distR="0">
            <wp:extent cx="5029200" cy="346138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24" t="-181" r="-124" b="-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613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3425825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24" t="-183" r="-124" b="-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258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5049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3. Administración de Acceso (IAM)</w:t>
      </w:r>
    </w:p>
    <w:p>
      <w:pPr>
        <w:pStyle w:val="Heading2"/>
        <w:rPr/>
      </w:pPr>
      <w:r>
        <w:rPr/>
        <w:t>3.1 Panel de IAM</w:t>
      </w:r>
    </w:p>
    <w:p>
      <w:pPr>
        <w:pStyle w:val="Normal"/>
        <w:rPr/>
      </w:pPr>
      <w:r>
        <w:rPr/>
        <w:drawing>
          <wp:inline distT="0" distB="0" distL="0" distR="0">
            <wp:extent cx="5029200" cy="2952115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24" t="-212" r="-124" b="-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521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94640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24" t="-213" r="-124" b="-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9464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3.2 Grupos IAM</w:t>
      </w:r>
    </w:p>
    <w:p>
      <w:pPr>
        <w:pStyle w:val="Normal"/>
        <w:rPr/>
      </w:pPr>
      <w:r>
        <w:rPr/>
        <w:drawing>
          <wp:inline distT="0" distB="0" distL="0" distR="0">
            <wp:extent cx="5029200" cy="266827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8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1493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24" t="-239" r="-124" b="-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149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313305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24" t="-271" r="-124" b="-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133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9811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24" t="-232" r="-124" b="-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981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38095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24" t="-247" r="-124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380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165671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124" t="-378" r="-124" b="-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56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3.3 Usuarios IAM</w:t>
      </w:r>
    </w:p>
    <w:p>
      <w:pPr>
        <w:pStyle w:val="Normal"/>
        <w:rPr/>
      </w:pPr>
      <w:r>
        <w:rPr/>
        <w:drawing>
          <wp:inline distT="0" distB="0" distL="0" distR="0">
            <wp:extent cx="5029200" cy="2680335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124" t="-234" r="-124" b="-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03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61590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24" t="-244" r="-124" b="-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615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43810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124" t="-246" r="-124" b="-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438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2031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-124" t="-248" r="-124" b="-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203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0888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88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0888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88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44775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02535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25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50490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408305"/>
            <wp:effectExtent l="0" t="0" r="0" b="0"/>
            <wp:docPr id="28" name="Picture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l="-124" t="-1533" r="-124" b="-1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083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331085"/>
            <wp:effectExtent l="0" t="0" r="0" b="0"/>
            <wp:docPr id="29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124" t="-269" r="-124" b="-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310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3.4 Políticas IAM</w:t>
      </w:r>
    </w:p>
    <w:p>
      <w:pPr>
        <w:pStyle w:val="Normal"/>
        <w:rPr/>
      </w:pPr>
      <w:r>
        <w:rPr/>
        <w:drawing>
          <wp:inline distT="0" distB="0" distL="0" distR="0">
            <wp:extent cx="5029200" cy="2626995"/>
            <wp:effectExtent l="0" t="0" r="0" b="0"/>
            <wp:docPr id="30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269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44775"/>
            <wp:effectExtent l="0" t="0" r="0" b="0"/>
            <wp:docPr id="31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=== GRUPOS 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grupo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create-group --group-name Administrators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Asignar política al grupo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attach-group-policy --group-name Administrators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arn:aws:iam::aws:policy/AdministratorAccess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grupo read-only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create-group --group-name ReadOnlyUsers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attach-group-policy --group-name ReadOnlyUsers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arn:aws:iam::aws:policy/ReadOnlyAccess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grupos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list-groups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=== USUARIOS 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usuario con acceso a consola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create-user --user-name gustavo.paredes@hiberus.com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create-login-profile --user-name gustavo.paredes@hiberus.com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--password &lt;TEMP_PASSWORD&gt; --password-reset-required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Agregar usuario a grupo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add-user-to-group --user-name gustavo.paredes@hiberus.com --group-name Administrators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usuarios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list-users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=== POLÍTICAS 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políticas adjuntas a un grupo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list-attached-group-policies --group-name Administrators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políticas adjuntas a un usuario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list-attached-user-policies --user-name gustavo.paredes@hiberus.com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Asignar política directamente a usuario (no recomendado, usar grupos)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attach-user-policy --user-name &lt;USER&gt; --policy-arn &lt;POLICY_ARN&gt;</w:t>
            </w:r>
          </w:p>
        </w:tc>
      </w:tr>
    </w:tbl>
    <w:p>
      <w:pPr>
        <w:pStyle w:val="Heading2"/>
        <w:rPr/>
      </w:pPr>
      <w:r>
        <w:rPr/>
        <w:t>3.5 Roles del Proyecto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ARN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Propósito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ecsTaskExecutionRole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arn:aws:iam::340271092920:role/ecsTaskExecutionRole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Ejecución ECS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multicines-ecs-task-role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arn:aws:iam::340271092920:role/multicines-ecs-task-role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Task role + X-Ray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multicines-github-actions-role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arn:aws:iam::340271092920:role/multicines-github-actions-role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CI/CD OIDC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rol de ejecución ECS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create-role --role-name ecsTaskExecutionRole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--assume-role-policy-document file://ecs-trust-policy.json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attach-role-policy --role-name ecsTaskExecutionRole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arn:aws:iam::aws:policy/service-role/AmazonECSTaskExecutionRolePolicy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task role con X-Ray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create-role --role-name multicines-ecs-task-role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--assume-role-policy-document file://ecs-trust-policy.json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put-role-policy --role-name multicines-ecs-task-role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--policy-name dev-multicines-integration-xray-policy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--policy-document file://xray-policy.json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4. Administración de VPC</w:t>
      </w:r>
    </w:p>
    <w:p>
      <w:pPr>
        <w:pStyle w:val="Heading2"/>
        <w:rPr/>
      </w:pPr>
      <w:r>
        <w:rPr/>
        <w:t>4.1 VPCs del proyecto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VPC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vpc-multicines-dev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vpc-0a5ebea8e7bee9ed5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prod-vpc-multicines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vpc-0860a0d2cf4df6140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29200" cy="2526665"/>
            <wp:effectExtent l="0" t="0" r="0" b="0"/>
            <wp:docPr id="32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-124" t="-248" r="-124" b="-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266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50490"/>
            <wp:effectExtent l="0" t="0" r="0" b="0"/>
            <wp:docPr id="33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02535"/>
            <wp:effectExtent l="0" t="0" r="0" b="0"/>
            <wp:docPr id="34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25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85390"/>
            <wp:effectExtent l="0" t="0" r="0" b="0"/>
            <wp:docPr id="35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124" t="-252" r="-124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853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08885"/>
            <wp:effectExtent l="0" t="0" r="0" b="0"/>
            <wp:docPr id="36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l="-124" t="-250" r="-124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088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43810"/>
            <wp:effectExtent l="0" t="0" r="0" b="0"/>
            <wp:docPr id="37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124" t="-246" r="-124" b="-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438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278380"/>
            <wp:effectExtent l="0" t="0" r="0" b="0"/>
            <wp:docPr id="38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-124" t="-275" r="-124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783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55875"/>
            <wp:effectExtent l="0" t="0" r="0" b="0"/>
            <wp:docPr id="39" name="Picture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124" t="-245" r="-124" b="-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558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73655"/>
            <wp:effectExtent l="0" t="0" r="0" b="0"/>
            <wp:docPr id="40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-124" t="-243" r="-124" b="-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736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3058795"/>
            <wp:effectExtent l="0" t="0" r="0" b="0"/>
            <wp:docPr id="41" name="Picture 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124" t="-205" r="-124" b="-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587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38095"/>
            <wp:effectExtent l="0" t="0" r="0" b="0"/>
            <wp:docPr id="42" name="Pictur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-124" t="-247" r="-124" b="-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380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4.2 Internet Gateway</w:t>
      </w:r>
    </w:p>
    <w:p>
      <w:pPr>
        <w:pStyle w:val="Normal"/>
        <w:rPr/>
      </w:pPr>
      <w:r>
        <w:rPr/>
        <w:drawing>
          <wp:inline distT="0" distB="0" distL="0" distR="0">
            <wp:extent cx="5029200" cy="1781175"/>
            <wp:effectExtent l="0" t="0" r="0" b="0"/>
            <wp:docPr id="43" name="Picture 4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124" t="-352" r="-124" b="-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811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1455420"/>
            <wp:effectExtent l="0" t="0" r="0" b="0"/>
            <wp:docPr id="44" name="Pictur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-124" t="-430" r="-124" b="-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542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4.3 NAT Gateway</w:t>
      </w:r>
    </w:p>
    <w:p>
      <w:pPr>
        <w:pStyle w:val="Normal"/>
        <w:rPr/>
      </w:pPr>
      <w:r>
        <w:rPr/>
        <w:drawing>
          <wp:inline distT="0" distB="0" distL="0" distR="0">
            <wp:extent cx="5029200" cy="2082800"/>
            <wp:effectExtent l="0" t="0" r="0" b="0"/>
            <wp:docPr id="45" name="Picture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-124" t="-301" r="-124" b="-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828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91435"/>
            <wp:effectExtent l="0" t="0" r="0" b="0"/>
            <wp:docPr id="46" name="Picture 4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 l="-124" t="-242" r="-124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914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384425"/>
            <wp:effectExtent l="0" t="0" r="0" b="0"/>
            <wp:docPr id="47" name="Picture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 l="-124" t="-263" r="-124" b="-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844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4.4 Security Groups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Security Group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sg-0fdf0c744482646ae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sg-01c619444bab0b8d3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sg-04f21c4c1d065fe60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 ECS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sg-0b78c14cd02b2f6e1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29200" cy="2402205"/>
            <wp:effectExtent l="0" t="0" r="0" b="0"/>
            <wp:docPr id="48" name="Picture 4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 l="-124" t="-261" r="-124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022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130425"/>
            <wp:effectExtent l="0" t="0" r="0" b="0"/>
            <wp:docPr id="49" name="Picture 4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 l="-124" t="-294" r="-124" b="-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304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360930"/>
            <wp:effectExtent l="0" t="0" r="0" b="0"/>
            <wp:docPr id="50" name="Picture 5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 l="-124" t="-265" r="-124" b="-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609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19985"/>
            <wp:effectExtent l="0" t="0" r="0" b="0"/>
            <wp:docPr id="51" name="Picture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 l="-124" t="-259" r="-124" b="-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199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14270"/>
            <wp:effectExtent l="0" t="0" r="0" b="0"/>
            <wp:docPr id="52" name="Picture 5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 l="-124" t="-259" r="-124" b="-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14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4.5 Tablas de Enrutamiento</w:t>
      </w:r>
    </w:p>
    <w:p>
      <w:pPr>
        <w:pStyle w:val="Normal"/>
        <w:rPr/>
      </w:pPr>
      <w:r>
        <w:rPr/>
        <w:drawing>
          <wp:inline distT="0" distB="0" distL="0" distR="0">
            <wp:extent cx="5029200" cy="1792605"/>
            <wp:effectExtent l="0" t="0" r="0" b="0"/>
            <wp:docPr id="53" name="Picture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 l="-124" t="-349" r="-124" b="-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926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02205"/>
            <wp:effectExtent l="0" t="0" r="0" b="0"/>
            <wp:docPr id="54" name="Picture 5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 l="-124" t="-261" r="-124" b="-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022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1567815"/>
            <wp:effectExtent l="0" t="0" r="0" b="0"/>
            <wp:docPr id="55" name="Picture 5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 l="-124" t="-399" r="-124" b="-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678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73325"/>
            <wp:effectExtent l="0" t="0" r="0" b="0"/>
            <wp:docPr id="56" name="Picture 5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 l="-124" t="-253" r="-124" b="-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7332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1692275"/>
            <wp:effectExtent l="0" t="0" r="0" b="0"/>
            <wp:docPr id="57" name="Picture 5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 l="-124" t="-370" r="-124" b="-3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922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color w:val="1F4E79"/>
          <w:sz w:val="20"/>
        </w:rPr>
        <w:t xml:space="preserve">⌨ </w:t>
      </w:r>
      <w:r>
        <w:rPr>
          <w:b/>
          <w:color w:val="1F4E79"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=== CONSULTA 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VPCs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describe-vpcs --region us-east-1 --query "Vpcs[].{ID:VpcId,CIDR:CidrBlock,Name:Tags[?Key=='Name'].Value|[0]}" --output table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subnets de una VPC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describe-subnets --filters "Name=vpc-id,Values=vpc-0a5ebea8e7bee9ed5" --region us-east-1 --query "Subnets[].{ID:SubnetId,CIDR:CidrBlock,AZ:AvailabilityZone,Name:Tags[?Key=='Name'].Value|[0]}" --output table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Security Groups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describe-security-groups --filters "Name=vpc-id,Values=vpc-0a5ebea8e7bee9ed5" --region us-east-1 --query "SecurityGroups[].{ID:GroupId,Name:GroupName}" --output table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Ver reglas de un SG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describe-security-groups --group-ids sg-0fdf0c744482646ae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route tables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describe-route-tables --filters "Name=vpc-id,Values=vpc-0a5ebea8e7bee9ed5" --region us-east-1 --query "RouteTables[].{ID:RouteTableId,Name:Tags[?Key=='Name'].Value|[0]}" --output table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=== CREACIÓN ===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VPC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create-vpc --cidr-block 10.0.0.0/16 --tag-specifications 'ResourceType=vpc,Tags=[{Key=Name,Value=vpc-multicines-dev}]'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subnet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create-subnet --vpc-id &lt;VPC_ID&gt; --cidr-block 10.0.1.0/24 --availability-zone us-east-1a --tag-specifications 'ResourceType=subnet,Tags=[{Key=Name,Value=subnet-dev-public-1a}]'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Internet Gateway + attach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create-internet-gateway --tag-specifications 'ResourceType=internet-gateway,Tags=[{Key=Name,Value=dev-igw}]'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attach-internet-gateway --internet-gateway-id &lt;IGW_ID&gt; --vpc-id &lt;VPC_ID&gt;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NAT Gateway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allocate-address --domain vpc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create-nat-gateway --subnet-id &lt;PUBLIC_SUBNET_ID&gt; --allocation-id &lt;EIP_ID&gt; --tag-specifications 'ResourceType=natgateway,Tags=[{Key=Name,Value=nat-dev}]'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Security Group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create-security-group --group-name sg-alb-dev --description "ALB Security Group" --vpc-id &lt;VPC_ID&gt;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authorize-security-group-ingress --group-id &lt;SG_ID&gt; --protocol tcp --port 443 --cidr 0.0.0.0/0 --region us-east-1</w:t>
            </w:r>
          </w:p>
        </w:tc>
      </w:tr>
    </w:tbl>
    <w:p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>
      <w:pPr>
        <w:pStyle w:val="Normal"/>
        <w:rPr>
          <w:b/>
          <w:color w:val="1F4E79"/>
          <w:sz w:val="20"/>
        </w:rPr>
      </w:pPr>
      <w:r>
        <w:rPr>
          <w:b/>
          <w:color w:val="1F4E79"/>
          <w:sz w:val="20"/>
        </w:rPr>
      </w:r>
    </w:p>
    <w:p>
      <w:pPr>
        <w:pStyle w:val="Heading1"/>
        <w:spacing w:before="0" w:after="200"/>
        <w:rPr/>
      </w:pPr>
      <w:r>
        <w:rPr/>
        <w:t>5. Route 53 — DNS</w:t>
      </w:r>
    </w:p>
    <w:p>
      <w:pPr>
        <w:pStyle w:val="Normal"/>
        <w:rPr/>
      </w:pPr>
      <w:r>
        <w:rPr>
          <w:sz w:val="20"/>
        </w:rPr>
        <w:t>Dominio: cloudmulticines.com | Zone ID: Z02656981PPWUEVYOEMVL</w:t>
      </w:r>
    </w:p>
    <w:p>
      <w:pPr>
        <w:pStyle w:val="Heading2"/>
        <w:rPr/>
      </w:pPr>
      <w:r>
        <w:rPr/>
        <w:t>5.1 Registro del dominio</w:t>
      </w:r>
    </w:p>
    <w:p>
      <w:pPr>
        <w:pStyle w:val="Normal"/>
        <w:rPr/>
      </w:pPr>
      <w:r>
        <w:rPr>
          <w:b/>
          <w:sz w:val="20"/>
        </w:rPr>
        <w:t>Opción A: Registrar dominio en Route53 (recomendado)</w:t>
      </w:r>
    </w:p>
    <w:p>
      <w:pPr>
        <w:pStyle w:val="Normal"/>
        <w:ind w:left="283"/>
        <w:rPr/>
      </w:pPr>
      <w:r>
        <w:rPr>
          <w:sz w:val="20"/>
        </w:rPr>
        <w:t>1. Route 53 → Registered domains → Register domains</w:t>
      </w:r>
    </w:p>
    <w:p>
      <w:pPr>
        <w:pStyle w:val="Normal"/>
        <w:ind w:left="283"/>
        <w:rPr/>
      </w:pPr>
      <w:r>
        <w:rPr>
          <w:sz w:val="20"/>
        </w:rPr>
        <w:t>2. Buscar: cloudmulticines.com → Select → Proceed to checkout</w:t>
      </w:r>
    </w:p>
    <w:p>
      <w:pPr>
        <w:pStyle w:val="Normal"/>
        <w:ind w:left="283"/>
        <w:rPr/>
      </w:pPr>
      <w:r>
        <w:rPr>
          <w:sz w:val="20"/>
        </w:rPr>
        <w:t>3. Llenar datos de contacto → aceptar términos → Submit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4. Costo: ~$12/año. AWS auto-crea la hosted zone y configura NS.</w:t>
      </w:r>
    </w:p>
    <w:p>
      <w:pPr>
        <w:pStyle w:val="Normal"/>
        <w:ind w:left="283"/>
        <w:rPr>
          <w:sz w:val="20"/>
        </w:rPr>
      </w:pPr>
      <w:r>
        <w:rPr>
          <w:sz w:val="20"/>
        </w:rPr>
      </w:r>
    </w:p>
    <w:p>
      <w:pPr>
        <w:pStyle w:val="Normal"/>
        <w:ind w:left="283"/>
        <w:rPr>
          <w:b/>
          <w:sz w:val="20"/>
        </w:rPr>
      </w:pPr>
      <w:r>
        <w:rPr>
          <w:b/>
          <w:sz w:val="20"/>
        </w:rPr>
        <w:drawing>
          <wp:anchor behindDoc="0" distT="0" distB="0" distL="0" distR="0" simplePos="0" locked="0" layoutInCell="0" allowOverlap="1" relativeHeight="9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0405" cy="2856230"/>
            <wp:effectExtent l="0" t="0" r="0" b="0"/>
            <wp:wrapSquare wrapText="largest"/>
            <wp:docPr id="5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 l="-61" t="-123" r="-61" b="-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856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sz w:val="20"/>
        </w:rPr>
      </w:pPr>
      <w:r>
        <w:rPr>
          <w:b/>
          <w:sz w:val="20"/>
        </w:rPr>
        <w:t>Opción B: Crear hosted zone manualmente (dominio externo)</w:t>
      </w:r>
    </w:p>
    <w:p>
      <w:pPr>
        <w:pStyle w:val="Normal"/>
        <w:ind w:left="283"/>
        <w:rPr/>
      </w:pPr>
      <w:r>
        <w:rPr>
          <w:sz w:val="20"/>
        </w:rPr>
        <w:t>1. Route 53 → Hosted zones → Create hosted zone</w:t>
      </w:r>
    </w:p>
    <w:p>
      <w:pPr>
        <w:pStyle w:val="Normal"/>
        <w:ind w:left="283"/>
        <w:rPr/>
      </w:pPr>
      <w:r>
        <w:rPr>
          <w:sz w:val="20"/>
        </w:rPr>
        <w:t>2. Domain name: cloudmulticines.com → Type: Public → Create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3. Copiar los 4 nameservers y configurarlos en el registrador externo</w:t>
      </w:r>
    </w:p>
    <w:p>
      <w:pPr>
        <w:pStyle w:val="Normal"/>
        <w:ind w:hanging="0" w:left="0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Opción B: Crear hosted zone manual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create-hosted-zone --name cloudmulticines.com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--caller-reference "create-$(date +%s)"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Ver nameservers de la zona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get-hosted-zone --id Z02656981PPWUEVYOEMVL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--query "DelegationSet.NameServers"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hosted zones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list-hosted-zones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5.2 Registros DNS</w:t>
      </w:r>
    </w:p>
    <w:tbl>
      <w:tblPr>
        <w:tblStyle w:val="TableGrid"/>
        <w:tblW w:w="9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6"/>
        <w:gridCol w:w="2346"/>
        <w:gridCol w:w="2346"/>
        <w:gridCol w:w="2345"/>
      </w:tblGrid>
      <w:tr>
        <w:trPr/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Registro</w:t>
            </w:r>
          </w:p>
        </w:tc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Target</w:t>
            </w:r>
          </w:p>
        </w:tc>
        <w:tc>
          <w:tcPr>
            <w:tcW w:w="2345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api-dev.cloudmulticines.com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 (Alias)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 dev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api.cloudmulticines.com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 (Alias)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 prod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Crear registro A alias (consola)</w:t>
      </w:r>
    </w:p>
    <w:p>
      <w:pPr>
        <w:pStyle w:val="Normal"/>
        <w:ind w:left="283"/>
        <w:rPr/>
      </w:pPr>
      <w:r>
        <w:rPr>
          <w:sz w:val="20"/>
        </w:rPr>
        <w:t>1. Route 53 → Hosted zones → cloudmulticines.com → Create record</w:t>
      </w:r>
    </w:p>
    <w:p>
      <w:pPr>
        <w:pStyle w:val="Normal"/>
        <w:ind w:left="283"/>
        <w:rPr/>
      </w:pPr>
      <w:r>
        <w:rPr>
          <w:sz w:val="20"/>
        </w:rPr>
        <w:t>2. Record name: api-dev (o api para prod)</w:t>
      </w:r>
    </w:p>
    <w:p>
      <w:pPr>
        <w:pStyle w:val="Normal"/>
        <w:ind w:left="283"/>
        <w:rPr/>
      </w:pPr>
      <w:r>
        <w:rPr>
          <w:sz w:val="20"/>
        </w:rPr>
        <w:t>3. Record type: A → Toggle Alias: ON</w:t>
      </w:r>
    </w:p>
    <w:p>
      <w:pPr>
        <w:pStyle w:val="Normal"/>
        <w:ind w:left="283"/>
        <w:rPr/>
      </w:pPr>
      <w:r>
        <w:rPr>
          <w:sz w:val="20"/>
        </w:rPr>
        <w:t>4. Route traffic to: Application Load Balancer → us-east-1 → seleccionar ALB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5. Evaluate target health: Yes → Create records</w:t>
      </w:r>
    </w:p>
    <w:p>
      <w:pPr>
        <w:pStyle w:val="Normal"/>
        <w:ind w:left="283"/>
        <w:rPr>
          <w:sz w:val="20"/>
        </w:rPr>
      </w:pPr>
      <w:r>
        <w:rPr>
          <w:sz w:val="20"/>
        </w:rPr>
      </w:r>
    </w:p>
    <w:p>
      <w:pPr>
        <w:pStyle w:val="Normal"/>
        <w:ind w:left="283"/>
        <w:rPr>
          <w:sz w:val="20"/>
        </w:rPr>
      </w:pPr>
      <w:r>
        <w:rPr>
          <w:sz w:val="20"/>
        </w:rPr>
        <w:drawing>
          <wp:anchor behindDoc="0" distT="0" distB="0" distL="0" distR="0" simplePos="0" locked="0" layoutInCell="0" allowOverlap="1" relativeHeight="9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0405" cy="2044700"/>
            <wp:effectExtent l="0" t="0" r="0" b="0"/>
            <wp:wrapSquare wrapText="largest"/>
            <wp:docPr id="59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 l="-55" t="-157" r="-55" b="-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204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registro A alias (dev)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change-resource-record-sets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--hosted-zone-id Z02656981PPWUEVYOEMVL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--change-batch file://route53-dev-record.json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Ejemplo route53-dev-record.json: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{"Changes":[{"Action":"UPSERT","ResourceRecordSet":{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  "Name":"api-dev.cloudmulticines.com","Type":"A",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  "AliasTarget":{"HostedZoneId":"&lt;ALB_ZONE&gt;",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  "DNSName":"dev-multicines-integration-alb-1885310298.us-east-1.elb.amazonaws.com",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  "EvaluateTargetHealth":true}}}]}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records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route53 list-resource-record-sets --hosted-zone-id Z02656981PPWUEVYOEMVL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record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Usar Action: "DELETE" en el change-batch con mismos valores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6. Certificados SSL — ACM</w:t>
      </w:r>
    </w:p>
    <w:p>
      <w:pPr>
        <w:pStyle w:val="Normal"/>
        <w:rPr/>
      </w:pPr>
      <w:r>
        <w:rPr>
          <w:sz w:val="20"/>
        </w:rPr>
        <w:t>Certificado wildcard *.cloudmulticines.com solicitado via DNS validation en ACM. Se auto-renueva mientras el CNAME de validación exista en la hosted zone.</w:t>
      </w:r>
    </w:p>
    <w:p>
      <w:pPr>
        <w:pStyle w:val="Heading2"/>
        <w:rPr/>
      </w:pPr>
      <w:r>
        <w:rPr/>
        <w:t>6.1 Solicitar certificado (DNS validation)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93"/>
        <w:gridCol w:w="4692"/>
      </w:tblGrid>
      <w:tr>
        <w:trPr/>
        <w:tc>
          <w:tcPr>
            <w:tcW w:w="4693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692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Dominio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*.cloudmulticines.com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Método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DNS validation (auto-renovable)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Estado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ISSUED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ARN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arn:aws:acm:us-east-1:340271092920:certificate/eb5ce963-b419-4672-bb8a-7ed97becfafc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Tags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Name=multicines-integration-acm, Environment=shared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Paso a paso (consola)</w:t>
      </w:r>
    </w:p>
    <w:p>
      <w:pPr>
        <w:pStyle w:val="Normal"/>
        <w:ind w:left="283"/>
        <w:rPr/>
      </w:pPr>
      <w:r>
        <w:rPr>
          <w:sz w:val="20"/>
        </w:rPr>
        <w:t>1. Certificate Manager → Request certificate → Request a public certificate → Next</w:t>
      </w:r>
    </w:p>
    <w:p>
      <w:pPr>
        <w:pStyle w:val="Normal"/>
        <w:ind w:left="283"/>
        <w:rPr/>
      </w:pPr>
      <w:r>
        <w:rPr>
          <w:sz w:val="20"/>
        </w:rPr>
        <w:t>2. Domain names: *.cloudmulticines.com</w:t>
      </w:r>
    </w:p>
    <w:p>
      <w:pPr>
        <w:pStyle w:val="Normal"/>
        <w:ind w:left="283"/>
        <w:rPr/>
      </w:pPr>
      <w:r>
        <w:rPr>
          <w:sz w:val="20"/>
        </w:rPr>
        <w:t>3. Validation method: DNS validation</w:t>
      </w:r>
    </w:p>
    <w:p>
      <w:pPr>
        <w:pStyle w:val="Normal"/>
        <w:ind w:left="283"/>
        <w:rPr/>
      </w:pPr>
      <w:r>
        <w:rPr>
          <w:sz w:val="20"/>
        </w:rPr>
        <w:t>4. Key algorithm: RSA 2048</w:t>
      </w:r>
    </w:p>
    <w:p>
      <w:pPr>
        <w:pStyle w:val="Normal"/>
        <w:ind w:left="283"/>
        <w:rPr/>
      </w:pPr>
      <w:r>
        <w:rPr>
          <w:sz w:val="20"/>
        </w:rPr>
        <w:t>5. Tags: Name=multicines-integration-acm, Project=multicines, Environment=shared</w:t>
      </w:r>
    </w:p>
    <w:p>
      <w:pPr>
        <w:pStyle w:val="Normal"/>
        <w:ind w:left="283"/>
        <w:rPr/>
      </w:pPr>
      <w:r>
        <w:rPr>
          <w:sz w:val="20"/>
        </w:rPr>
        <w:t>6. Click Request</w:t>
      </w:r>
    </w:p>
    <w:p>
      <w:pPr>
        <w:pStyle w:val="Normal"/>
        <w:ind w:left="283"/>
        <w:rPr/>
      </w:pPr>
      <w:r>
        <w:rPr>
          <w:sz w:val="20"/>
        </w:rPr>
        <w:t>7. En el certificado → Create records in Route 53 (crea CNAME automáticamente)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8. Esperar 2-5 minutos → estado cambia a ISSUED</w:t>
      </w:r>
    </w:p>
    <w:p>
      <w:pPr>
        <w:pStyle w:val="Normal"/>
        <w:ind w:hanging="0" w:left="0"/>
        <w:rPr>
          <w:sz w:val="20"/>
        </w:rPr>
      </w:pPr>
      <w:r>
        <w:rPr>
          <w:sz w:val="20"/>
        </w:rPr>
      </w:r>
    </w:p>
    <w:p>
      <w:pPr>
        <w:pStyle w:val="Normal"/>
        <w:ind w:hanging="0" w:left="0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9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1143635"/>
            <wp:effectExtent l="0" t="0" r="0" b="0"/>
            <wp:wrapSquare wrapText="largest"/>
            <wp:docPr id="60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 l="-111" t="-578" r="-111" b="-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9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706370"/>
            <wp:effectExtent l="0" t="0" r="0" b="0"/>
            <wp:wrapSquare wrapText="largest"/>
            <wp:docPr id="6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 l="-116" t="-256" r="-116" b="-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6.2 Renovación</w:t>
      </w:r>
    </w:p>
    <w:p>
      <w:pPr>
        <w:pStyle w:val="Normal"/>
        <w:rPr>
          <w:sz w:val="20"/>
        </w:rPr>
      </w:pPr>
      <w:r>
        <w:rPr>
          <w:sz w:val="20"/>
        </w:rPr>
        <w:t>El certificado se auto-renueva ~60 días antes de expirar. Requisitos: que el CNAME de validación exista y que el cert esté asociado a un recurso (ALB). No requiere acción manual.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Solicitar certificado wildcard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request-certificate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--domain-name "*.cloudmulticines.com"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--validation-method DNS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Key=Name,Value=multicines-integration-acm Key=Project,Value=multicines Key=Environment,Value=shared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Ver estado del certificado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describe-certificate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--certificate-arn arn:aws:acm:us-east-1:340271092920:certificate/eb5ce963-b419-4672-bb8a-7ed97becfafc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us-east-1 --query "Certificate.{Status:Status,Expiry:NotAfter}"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certificados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list-certificates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certificado (solo si no está asociado a ALB)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acm delete-certificate --certificate-arn &lt;ARN&gt; --region us-east-1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7. Application Load Balancer</w:t>
      </w:r>
    </w:p>
    <w:p>
      <w:pPr>
        <w:pStyle w:val="Normal"/>
        <w:rPr/>
      </w:pPr>
      <w:r>
        <w:rPr>
          <w:sz w:val="20"/>
        </w:rPr>
        <w:t>El ALB distribuye tráfico HTTPS al Target Group con las tareas ECS. Incluye listener HTTPS:443 con TLS 1.3 y redirect HTTP:80→HTTPS.</w:t>
      </w:r>
    </w:p>
    <w:p>
      <w:pPr>
        <w:pStyle w:val="Heading2"/>
        <w:rPr/>
      </w:pPr>
      <w:r>
        <w:rPr/>
        <w:t>7.1 ALBs existentes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ALB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DNS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dev-multicines-integration-alb-1885310298.us-east-1.elb.amazonaws.com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prod-multicines-integration-alb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prod-multicines-integration-alb-43560610.us-east-1.elb.amazonaws.com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7.2 Configuración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Tipo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application, internet-facing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application, internet-facing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SSL Policy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ELBSecurityPolicy-TLS13-1-2-2021-06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ELBSecurityPolicy-TLS13-1-2-2021-06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Certificado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*.cloudmulticines.com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*.cloudmulticines.com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Listener HTTPS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443 → Forward to TG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443 → Forward to TG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Listener HTTP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80 → Redirect HTTPS 301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80 → Redirect HTTPS 301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Target Group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dev-multicines-integration-tg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prod-multicines-integration-tg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TG Port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8095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8095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Health Check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/actuator/health:8095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/actuator/health:8095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Healthy/Unhealthy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2 / 5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2 / 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Crear ALB (consola)</w:t>
      </w:r>
    </w:p>
    <w:p>
      <w:pPr>
        <w:pStyle w:val="Normal"/>
        <w:ind w:left="283"/>
        <w:rPr/>
      </w:pPr>
      <w:r>
        <w:rPr>
          <w:sz w:val="20"/>
        </w:rPr>
        <w:t>1. EC2 → Load Balancers → Create Load Balancer → Application Load Balancer</w:t>
      </w:r>
    </w:p>
    <w:p>
      <w:pPr>
        <w:pStyle w:val="Normal"/>
        <w:ind w:left="283"/>
        <w:rPr/>
      </w:pPr>
      <w:r>
        <w:rPr>
          <w:sz w:val="20"/>
        </w:rPr>
        <w:t>2. Name: {env}-multicines-integration-alb, Scheme: Internet-facing</w:t>
      </w:r>
    </w:p>
    <w:p>
      <w:pPr>
        <w:pStyle w:val="Normal"/>
        <w:ind w:left="283"/>
        <w:rPr/>
      </w:pPr>
      <w:r>
        <w:rPr>
          <w:sz w:val="20"/>
        </w:rPr>
        <w:t>3. Network mapping: VPC + 2 subnets públicas del ambiente</w:t>
      </w:r>
    </w:p>
    <w:p>
      <w:pPr>
        <w:pStyle w:val="Normal"/>
        <w:ind w:left="283"/>
        <w:rPr/>
      </w:pPr>
      <w:r>
        <w:rPr>
          <w:sz w:val="20"/>
        </w:rPr>
        <w:t>4. Security groups: SG ALB del ambiente</w:t>
      </w:r>
    </w:p>
    <w:p>
      <w:pPr>
        <w:pStyle w:val="Normal"/>
        <w:ind w:left="283"/>
        <w:rPr/>
      </w:pPr>
      <w:r>
        <w:rPr>
          <w:sz w:val="20"/>
        </w:rPr>
        <w:t>5. Listener HTTPS:443 → cert ACM *.cloudmulticines.com → Policy TLS 1.3</w:t>
      </w:r>
    </w:p>
    <w:p>
      <w:pPr>
        <w:pStyle w:val="Normal"/>
        <w:ind w:left="283"/>
        <w:rPr/>
      </w:pPr>
      <w:r>
        <w:rPr>
          <w:sz w:val="20"/>
        </w:rPr>
        <w:t>6. Target Group: Create → IP type, port 8095, health check /actuator/health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7. Agregar listener HTTP:80 → Redirect HTTPS 301</w:t>
      </w:r>
    </w:p>
    <w:p>
      <w:pPr>
        <w:pStyle w:val="Normal"/>
        <w:ind w:left="283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9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632075"/>
            <wp:effectExtent l="0" t="0" r="0" b="0"/>
            <wp:wrapSquare wrapText="largest"/>
            <wp:docPr id="6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 l="-118" t="-267" r="-118" b="-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63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557145"/>
            <wp:effectExtent l="0" t="0" r="0" b="0"/>
            <wp:wrapSquare wrapText="largest"/>
            <wp:docPr id="6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 l="-117" t="-272" r="-117" b="-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ALB (ejemplo dev)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create-load-balancer --name dev-multicines-integration-alb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--type application --scheme internet-facing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--subnets subnet-0c92479c2831f04eb subnet-02193c97ceb6ec25d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--security-groups sg-0fdf0c744482646ae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Key=Name,Value=dev-multicines-integration-alb Key=Project,Value=multicines Key=Environment,Value=dev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Target Group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create-target-group --name dev-multicines-integration-tg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--protocol HTTP --port 8095 --vpc-id vpc-0a5ebea8e7bee9ed5 --target-type ip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--health-check-path /actuator/health --health-check-port 8095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--health-check-interval-seconds 30 --health-check-timeout-seconds 10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--healthy-threshold-count 2 --unhealthy-threshold-count 5 --region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Listener HTTPS:443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create-listener --load-balancer-arn &lt;ALB_ARN&gt;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--protocol HTTPS --port 443 --ssl-policy ELBSecurityPolicy-TLS13-1-2-2021-06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--certificates CertificateArn=arn:aws:acm:us-east-1:340271092920:certificate/eb5ce963-b419-4672-bb8a-7ed97becfafc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--default-actions Type=forward,TargetGroupArn=&lt;TG_ARN&gt;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Listener HTTP:80 redirect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create-listener --load-balancer-arn &lt;ALB_ARN&gt;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--protocol HTTP --port 80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--default-actions 'Type=redirect,RedirectConfig={Protocol=HTTPS,Port=443,StatusCode=HTTP_301}'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Eliminar: listeners → ALB → Target Group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delete-listener --listener-arn &lt;ARN&gt;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delete-load-balancer --load-balancer-arn &lt;ARN&gt;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elbv2 delete-target-group --target-group-arn &lt;ARN&gt; --region us-east-1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8. Secrets Manager</w:t>
      </w:r>
    </w:p>
    <w:p>
      <w:pPr>
        <w:pStyle w:val="Normal"/>
        <w:rPr/>
      </w:pPr>
      <w:r>
        <w:rPr>
          <w:sz w:val="20"/>
        </w:rPr>
        <w:t>Almacena credenciales sensibles cifradas por ambiente. Los secretos son consumidos por las tareas ECS en tiempo de ejecución.</w:t>
      </w:r>
    </w:p>
    <w:p>
      <w:pPr>
        <w:pStyle w:val="Heading2"/>
        <w:rPr/>
      </w:pPr>
      <w:r>
        <w:rPr/>
        <w:t>8.1 Secretos existentes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93"/>
        <w:gridCol w:w="4692"/>
      </w:tblGrid>
      <w:tr>
        <w:trPr/>
        <w:tc>
          <w:tcPr>
            <w:tcW w:w="4693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4692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platform/dev/resilience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integrator/dev/app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platform/prod/resilience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integrator/prod/app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Crear secreto (consola)</w:t>
      </w:r>
    </w:p>
    <w:p>
      <w:pPr>
        <w:pStyle w:val="Normal"/>
        <w:ind w:left="283"/>
        <w:rPr/>
      </w:pPr>
      <w:r>
        <w:rPr>
          <w:sz w:val="20"/>
        </w:rPr>
        <w:t>1. Secrets Manager → Store a new secret</w:t>
      </w:r>
    </w:p>
    <w:p>
      <w:pPr>
        <w:pStyle w:val="Normal"/>
        <w:ind w:left="283"/>
        <w:rPr/>
      </w:pPr>
      <w:r>
        <w:rPr>
          <w:sz w:val="20"/>
        </w:rPr>
        <w:t>2. Secret type: Other type of secret</w:t>
      </w:r>
    </w:p>
    <w:p>
      <w:pPr>
        <w:pStyle w:val="Normal"/>
        <w:ind w:left="283"/>
        <w:rPr/>
      </w:pPr>
      <w:r>
        <w:rPr>
          <w:sz w:val="20"/>
        </w:rPr>
        <w:t>3. Key/value: Plaintext → pegar JSON compactado</w:t>
      </w:r>
    </w:p>
    <w:p>
      <w:pPr>
        <w:pStyle w:val="Normal"/>
        <w:ind w:left="283"/>
        <w:rPr/>
      </w:pPr>
      <w:r>
        <w:rPr>
          <w:sz w:val="20"/>
        </w:rPr>
        <w:t>4. Encryption key: aws/secretsmanager (default) → Next</w:t>
      </w:r>
    </w:p>
    <w:p>
      <w:pPr>
        <w:pStyle w:val="Normal"/>
        <w:ind w:left="283"/>
        <w:rPr/>
      </w:pPr>
      <w:r>
        <w:rPr>
          <w:sz w:val="20"/>
        </w:rPr>
        <w:t>5. Secret name: ej. platform/dev/resilience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6. Tags: Name, Project=multicines, Environment={env} → Next → Store</w:t>
      </w:r>
    </w:p>
    <w:p>
      <w:pPr>
        <w:pStyle w:val="Normal"/>
        <w:ind w:left="283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9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1388745"/>
            <wp:effectExtent l="0" t="0" r="0" b="0"/>
            <wp:wrapSquare wrapText="largest"/>
            <wp:docPr id="6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 l="-131" t="-563" r="-131" b="-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388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secreto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create-secret --name platform/dev/resilience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--secret-string '{"db_host":"...","db_pass":"..."}'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Key=Name,Value=platform/dev/resilience Key=Project,Value=multicines Key=Environment,Value=dev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Obtener valor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get-secret-value --secret-id platform/dev/resilience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Actualizar valor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update-secret --secret-id platform/dev/resilience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--secret-string '{"db_host":"...","db_pass":"new"}'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(sin período de recuperación)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delete-secret --secret-id platform/dev/resilience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--force-delete-without-recovery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secretos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secretsmanager list-secrets --region us-east-1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9. Elastic Container Registry (ECR)</w:t>
      </w:r>
    </w:p>
    <w:p>
      <w:pPr>
        <w:pStyle w:val="Normal"/>
        <w:rPr/>
      </w:pPr>
      <w:r>
        <w:rPr>
          <w:sz w:val="20"/>
        </w:rPr>
        <w:t>Repositorio privado: multicines/integration-service</w:t>
      </w:r>
    </w:p>
    <w:p>
      <w:pPr>
        <w:pStyle w:val="Normal"/>
        <w:rPr/>
      </w:pPr>
      <w:r>
        <w:rPr>
          <w:sz w:val="20"/>
        </w:rPr>
        <w:t>URI: 340271092920.dkr.ecr.us-east-1.amazonaws.com/multicines/integration-service</w:t>
      </w:r>
    </w:p>
    <w:p>
      <w:pPr>
        <w:pStyle w:val="Normal"/>
        <w:rPr/>
      </w:pPr>
      <w:r>
        <w:rPr/>
        <w:drawing>
          <wp:inline distT="0" distB="0" distL="0" distR="0">
            <wp:extent cx="5029200" cy="2822575"/>
            <wp:effectExtent l="0" t="0" r="0" b="0"/>
            <wp:docPr id="65" name="Picture 5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58" descr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 l="-124" t="-222" r="-124" b="-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25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66" name="Picture 5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59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44775"/>
            <wp:effectExtent l="0" t="0" r="0" b="0"/>
            <wp:docPr id="67" name="Picture 6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0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50490"/>
            <wp:effectExtent l="0" t="0" r="0" b="0"/>
            <wp:docPr id="68" name="Picture 6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1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804160"/>
            <wp:effectExtent l="0" t="0" r="0" b="0"/>
            <wp:docPr id="69" name="Picture 6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2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 l="-124" t="-223" r="-124" b="-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041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Login a ECR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ecr get-login-password --region us-east-1 |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docker login --username AWS --password-stdin 340271092920.dkr.ecr.us-east-1.amazonaws.com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repositorio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ecr create-repository --repository-name multicines/integration-service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--image-tag-mutability IMMUTABLE --encryption-configuration encryptionType=AES256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Build, tag y push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docker build -t multicines/integration-service:dev-latest 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docker tag multicines/integration-service:dev-latest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340271092920.dkr.ecr.us-east-1.amazonaws.com/multicines/integration-service:dev-latest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docker push 340271092920.dkr.ecr.us-east-1.amazonaws.com/multicines/integration-service:dev-latest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imágenes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ecr list-images --repository-name multicines/integration-service --region us-east-1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10. Elastic Container Service (ECS)</w:t>
      </w:r>
    </w:p>
    <w:p>
      <w:pPr>
        <w:pStyle w:val="Normal"/>
        <w:rPr/>
      </w:pPr>
      <w:r>
        <w:rPr>
          <w:sz w:val="20"/>
        </w:rPr>
        <w:t>Cluster: multicines-cluster (Fargate). Servicios con sidecar ADOT para trazas X-Ray.</w:t>
      </w:r>
    </w:p>
    <w:p>
      <w:pPr>
        <w:pStyle w:val="Heading2"/>
        <w:rPr/>
      </w:pPr>
      <w:r>
        <w:rPr/>
        <w:t>10.1 Cluster</w:t>
      </w:r>
    </w:p>
    <w:p>
      <w:pPr>
        <w:pStyle w:val="Normal"/>
        <w:rPr/>
      </w:pPr>
      <w:r>
        <w:rPr/>
        <w:drawing>
          <wp:inline distT="0" distB="0" distL="0" distR="0">
            <wp:extent cx="5029200" cy="2787015"/>
            <wp:effectExtent l="0" t="0" r="0" b="0"/>
            <wp:docPr id="70" name="Picture 6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63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 l="-124" t="-225" r="-124" b="-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7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68270"/>
            <wp:effectExtent l="0" t="0" r="0" b="0"/>
            <wp:docPr id="71" name="Picture 6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64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8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50490"/>
            <wp:effectExtent l="0" t="0" r="0" b="0"/>
            <wp:docPr id="72" name="Picture 6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65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62555"/>
            <wp:effectExtent l="0" t="0" r="0" b="0"/>
            <wp:docPr id="73" name="Picture 6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66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2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50490"/>
            <wp:effectExtent l="0" t="0" r="0" b="0"/>
            <wp:docPr id="74" name="Picture 6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67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10.2 Servicios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Servicio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Tasks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dev-multicines-integration-svc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1/1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ACTIVE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prod-multicines-integration-svc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2/2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ACTIVE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10.3 Task Definition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Family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dev-multicines-integration-task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prod-multicines-integration-task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CPU / Memoria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512 / 1024 MB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1024 / 2048 MB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Container principal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integration-service:8095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integration-service:8095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Sidecar ADOT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aws-otel-collector:4317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aws-otel-collector:4317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Execution 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ecsTaskExecutionRole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ecsTaskExecutionRole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Task 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multicines-ecs-task-role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multicines-ecs-task-role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Log group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/ecs/dev-multicines-integration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/ecs/prod-multicines-integration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75" name="Picture 6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8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32050"/>
            <wp:effectExtent l="0" t="0" r="0" b="0"/>
            <wp:docPr id="76" name="Picture 6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69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 l="-124" t="-257" r="-124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320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348865"/>
            <wp:effectExtent l="0" t="0" r="0" b="0"/>
            <wp:docPr id="77" name="Picture 7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0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 l="-124" t="-267" r="-124" b="-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3488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26995"/>
            <wp:effectExtent l="0" t="0" r="0" b="0"/>
            <wp:docPr id="78" name="Picture 7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1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269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10.4 Variables de Entorno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SPRING_PROFILES_ACTIVE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AWS_REGION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us-east-1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us-east-1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OTEL_LOGS_EXPORTER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none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none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OTEL_METRICS_EXPORTER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none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none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OTEL_TRACES_EXPORTER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otlp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otlp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OTEL_SERVICE_NAME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integrator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integrator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OTEL_EXPORTER_OTLP_ENDPOINT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http://localhost:4317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http://localhost:4317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OTEL_EXPORTER_OTLP_PROTOCOL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grpc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grpc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OTEL_TRACES_SAMPLER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parentbased_traceidratio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parentbased_traceidratio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OTEL_TRACES_SAMPLER_ARG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1.0 (100%)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0.10 (10%)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29200" cy="2769235"/>
            <wp:effectExtent l="0" t="0" r="0" b="0"/>
            <wp:docPr id="79" name="Picture 7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2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 l="-124" t="-226" r="-124" b="-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692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49195"/>
            <wp:effectExtent l="0" t="0" r="0" b="0"/>
            <wp:docPr id="80" name="Picture 7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3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 l="-124" t="-256" r="-124" b="-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4919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10.5 Sidecar ADOT (X-Ray)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93"/>
        <w:gridCol w:w="4692"/>
      </w:tblGrid>
      <w:tr>
        <w:trPr/>
        <w:tc>
          <w:tcPr>
            <w:tcW w:w="4693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4692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Container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aws-otel-collector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Image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public.ecr.aws/aws-observability/aws-otel-collector:latest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Essential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No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Memory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256 MB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Puerto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4317/tcp (gRPC OTLP)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81" name="Picture 7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74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787015"/>
            <wp:effectExtent l="0" t="0" r="0" b="0"/>
            <wp:docPr id="82" name="Picture 7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75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 l="-124" t="-225" r="-124" b="-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870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1744980"/>
            <wp:effectExtent l="0" t="0" r="0" b="0"/>
            <wp:wrapSquare wrapText="largest"/>
            <wp:docPr id="8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 l="-56" t="-190" r="-56" b="-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1744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cluster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create-cluster --cluster-name multicines-cluster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Registrar Task Definition (desde JSON)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register-task-definition --cli-input-json file://task-def.json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servicio (dev)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create-service --cluster multicines-cluster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--service-name dev-multicines-integration-svc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--task-definition dev-multicines-integration-task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--launch-type FARGATE --desired-count 1 --enable-execute-command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--network-configuration 'awsvpcConfiguration={subnets=["subnet-0eeec60453f7f9492"],securityGroups=["sg-01c619444bab0b8d3"],assignPublicIp=DISABLED}'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--load-balancers targetGroupArn=&lt;TG_ARN&gt;,containerName=integration-service,containerPort=8095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--health-check-grace-period-seconds 210 --region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Force new deployment (reiniciar tareas con nuevos secrets/config)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update-service --cluster multicines-cluster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--service dev-multicines-integration-svc --force-new-deployment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Esperar estabilidad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wait services-stable --cluster multicines-cluster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--services dev-multicines-integration-svc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servicio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update-service --cluster multicines-cluster --service dev-multicines-integration-svc --desired-count 0 --region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ecs delete-service --cluster multicines-cluster --service dev-multicines-integration-svc --region us-east-1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11. Observabilidad — CloudWatch, X-Ray</w:t>
      </w:r>
    </w:p>
    <w:p>
      <w:pPr>
        <w:pStyle w:val="Normal"/>
        <w:rPr/>
      </w:pPr>
      <w:r>
        <w:rPr>
          <w:sz w:val="20"/>
        </w:rPr>
        <w:t>Monitoreo completo: SNS para alertas, 7 alarmas CloudWatch, dashboard unificado, metric filters, y trazas X-Ray via sidecar ADOT.</w:t>
      </w:r>
    </w:p>
    <w:p>
      <w:pPr>
        <w:pStyle w:val="Heading2"/>
        <w:rPr/>
      </w:pPr>
      <w:r>
        <w:rPr/>
        <w:t>11.1 SNS Topics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Email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dev-multicines-integration-alarms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alarms@multicines.com.ec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prod-multicines-integration-alarms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alarms@multicines.com.ec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411095"/>
            <wp:effectExtent l="0" t="0" r="0" b="0"/>
            <wp:wrapSquare wrapText="largest"/>
            <wp:docPr id="8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 l="-92" t="-228" r="-92" b="-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411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11.2 CloudWatch Alarms</w:t>
      </w:r>
    </w:p>
    <w:tbl>
      <w:tblPr>
        <w:tblStyle w:val="TableGrid"/>
        <w:tblW w:w="9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6"/>
        <w:gridCol w:w="2346"/>
        <w:gridCol w:w="2346"/>
        <w:gridCol w:w="2345"/>
      </w:tblGrid>
      <w:tr>
        <w:trPr/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Alarma</w:t>
            </w:r>
          </w:p>
        </w:tc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Threshold</w:t>
            </w:r>
          </w:p>
        </w:tc>
        <w:tc>
          <w:tcPr>
            <w:tcW w:w="2345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alarm-cpu-high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AWS/ECS CPUUtilization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80%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OK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alarm-memory-high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AWS/ECS MemoryUtilization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80%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OK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alarm-5xx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 HTTPCode_Target_5XX_Count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10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INSUFFICIENT_DATA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alarm-4xx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 HTTPCode_Target_4XX_Count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50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OK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alarm-unhealthy-hosts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 UnHealthyHostCount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1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OK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alarm-response-time-high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ALB TargetResponseTime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 xml:space="preserve">≥ </w:t>
            </w:r>
            <w:r>
              <w:rPr>
                <w:sz w:val="18"/>
              </w:rPr>
              <w:t>5s/3s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OK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alarm-no-running-tasks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 RunningTaskCount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&lt; 1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OK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4136390"/>
            <wp:effectExtent l="0" t="0" r="0" b="0"/>
            <wp:wrapSquare wrapText="largest"/>
            <wp:docPr id="8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 l="-81" t="-117" r="-81" b="-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4136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Heading2"/>
        <w:rPr/>
      </w:pPr>
      <w:r>
        <w:rPr/>
        <w:t>11.3 CloudWatch Dashboard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93"/>
        <w:gridCol w:w="4692"/>
      </w:tblGrid>
      <w:tr>
        <w:trPr/>
        <w:tc>
          <w:tcPr>
            <w:tcW w:w="4693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Dashboard</w:t>
            </w:r>
          </w:p>
        </w:tc>
        <w:tc>
          <w:tcPr>
            <w:tcW w:w="4692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dev-multicines-integration-dashboard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prod-multicines-integration-dashboard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>Widgets: CPU, Memory, Request Count, 5xx, 4xx, Response Time, Healthy/Unhealthy, Custom Metrics, Running Tasks.</w:t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312670"/>
            <wp:effectExtent l="0" t="0" r="0" b="0"/>
            <wp:wrapSquare wrapText="largest"/>
            <wp:docPr id="86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 l="-100" t="-257" r="-100" b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312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drawing>
          <wp:anchor behindDoc="0" distT="0" distB="0" distL="0" distR="0" simplePos="0" locked="0" layoutInCell="0" allowOverlap="1" relativeHeight="10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2905125"/>
            <wp:effectExtent l="0" t="0" r="0" b="0"/>
            <wp:wrapSquare wrapText="largest"/>
            <wp:docPr id="87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 l="-55" t="-113" r="-55" b="-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11.4 Log Metric Filters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Metric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filter-5xx-errors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{ $.status &gt;= 500 }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5xxErrors (Multicines/{env})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filter-latency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{ $.duration_ms = * }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Latency (Multicines/{env})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11.5 X-Ray</w:t>
      </w:r>
    </w:p>
    <w:p>
      <w:pPr>
        <w:pStyle w:val="Normal"/>
        <w:rPr>
          <w:sz w:val="20"/>
        </w:rPr>
      </w:pPr>
      <w:r>
        <w:rPr>
          <w:sz w:val="20"/>
        </w:rPr>
        <w:t>El sidecar ADOT exporta trazas a X-Ray. Visualizar en: X-Ray → Traces → filtrar por servicio: integrator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497580"/>
            <wp:effectExtent l="0" t="0" r="0" b="0"/>
            <wp:wrapSquare wrapText="largest"/>
            <wp:docPr id="88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 l="-77" t="-131" r="-77" b="-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49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SNS Topic + suscripción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sns create-topic --name dev-multicines-integration-alarms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Key=Name,Value=dev-multicines-integration-alarms Key=Project,Value=multicines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sns subscribe --topic-arn &lt;TOPIC_ARN&gt; --protocol email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--notification-endpoint alarms@multicines.com.ec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alarma (ejemplo: CPU alta)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put-metric-alarm --alarm-name dev-multicines-integration-alarm-cpu-high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--namespace AWS/ECS --metric-name CPUUtilization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--dimensions Name=ServiceName,Value=dev-multicines-integration-svc Name=ClusterName,Value=multicines-cluster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--statistic Average --period 300 --evaluation-periods 2 --threshold 80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--comparison-operator GreaterThanOrEqualToThreshold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--alarm-actions &lt;SNS_TOPIC_ARN&gt;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dashboard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put-dashboard --dashboard-name dev-multicines-integration-dashboard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--dashboard-body file://dashboard.json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metric filter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logs put-metric-filter --log-group-name /ecs/dev-multicines-integration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--filter-name dev-multicines-integration-filter-5xx-errors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--filter-pattern '{ $.status &gt;= 500 }'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--metric-transformations metricName=5xxErrors,metricNamespace=Multicines/dev,metricValue=1 --region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IAM Policy X-Ray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put-role-policy --role-name multicines-ecs-task-role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--policy-name dev-multicines-integration-xray-policy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--policy-document file://xray-policy.json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Listar alarmas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describe-alarms --alarm-name-prefix dev-multicines-integration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Eliminar alarmas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cloudwatch delete-alarms --alarm-names &lt;ALARM1&gt; &lt;ALARM2&gt; --region us-east-1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12. VPN Site-to-Site</w:t>
      </w:r>
    </w:p>
    <w:p>
      <w:pPr>
        <w:pStyle w:val="Normal"/>
        <w:rPr/>
      </w:pPr>
      <w:r>
        <w:rPr>
          <w:sz w:val="20"/>
        </w:rPr>
        <w:t>Conexión VPN IPSec entre AWS y la red on-premise de Multicines (IP: 200.7.217.58). Ambos ambientes comparten el mismo Customer Gateway.</w:t>
      </w:r>
    </w:p>
    <w:p>
      <w:pPr>
        <w:pStyle w:val="Heading2"/>
        <w:rPr/>
      </w:pPr>
      <w:r>
        <w:rPr/>
        <w:t>12.1 Estado actual</w:t>
      </w:r>
    </w:p>
    <w:tbl>
      <w:tblPr>
        <w:tblStyle w:val="TableGrid"/>
        <w:tblW w:w="938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6"/>
        <w:gridCol w:w="2346"/>
        <w:gridCol w:w="2346"/>
        <w:gridCol w:w="2345"/>
      </w:tblGrid>
      <w:tr>
        <w:trPr/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346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w="2345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 Connection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vpn-08add07f10aaf549d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dev-multicines-integration-vpn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 Connection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vpn-03ad7d548894fe350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prod-multicines-integration-vpn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vgw-0d4a9bbfacc384bdc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dev-multicines-integration-vgw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 (vpc-0a5ebea8e7bee9ed5)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Virtual Private GW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vgw-0954e2b1a370ae78e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prod-multicines-integration-vgw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 (vpc-0860a0d2cf4df6140)</w:t>
            </w:r>
          </w:p>
        </w:tc>
      </w:tr>
      <w:tr>
        <w:trPr/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Customer Gateway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cgw-090efcb086447cd1a</w:t>
            </w:r>
          </w:p>
        </w:tc>
        <w:tc>
          <w:tcPr>
            <w:tcW w:w="2346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cgw-multicines (IP: 200.7.217.58)</w:t>
            </w:r>
          </w:p>
        </w:tc>
        <w:tc>
          <w:tcPr>
            <w:tcW w:w="2345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compartido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12.2 Customer Gateway</w:t>
      </w:r>
    </w:p>
    <w:p>
      <w:pPr>
        <w:pStyle w:val="Normal"/>
        <w:ind w:left="283"/>
        <w:rPr/>
      </w:pPr>
      <w:r>
        <w:rPr>
          <w:sz w:val="20"/>
        </w:rPr>
        <w:t>1. VPC → Customer Gateways → Create Customer Gateway</w:t>
      </w:r>
    </w:p>
    <w:p>
      <w:pPr>
        <w:pStyle w:val="Normal"/>
        <w:ind w:left="283"/>
        <w:rPr/>
      </w:pPr>
      <w:r>
        <w:rPr>
          <w:sz w:val="20"/>
        </w:rPr>
        <w:t>2. Name: cgw-multicines</w:t>
      </w:r>
    </w:p>
    <w:p>
      <w:pPr>
        <w:pStyle w:val="Normal"/>
        <w:ind w:left="283"/>
        <w:rPr/>
      </w:pPr>
      <w:r>
        <w:rPr>
          <w:sz w:val="20"/>
        </w:rPr>
        <w:t>3. Routing: Static</w:t>
      </w:r>
    </w:p>
    <w:p>
      <w:pPr>
        <w:pStyle w:val="Normal"/>
        <w:ind w:left="283"/>
        <w:rPr/>
      </w:pPr>
      <w:r>
        <w:rPr>
          <w:sz w:val="20"/>
        </w:rPr>
        <w:t>4. IP Address: 200.7.217.58 (IP pública router Multicines)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5. BGP ASN: 65000 → Create</w:t>
      </w:r>
    </w:p>
    <w:p>
      <w:pPr>
        <w:pStyle w:val="Normal"/>
        <w:ind w:left="283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ind w:left="283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0405" cy="3380105"/>
            <wp:effectExtent l="0" t="0" r="0" b="0"/>
            <wp:wrapSquare wrapText="largest"/>
            <wp:docPr id="8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 l="-78" t="-133" r="-78" b="-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405" cy="3380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12.3 Virtual Private Gateway</w:t>
      </w:r>
    </w:p>
    <w:p>
      <w:pPr>
        <w:pStyle w:val="Normal"/>
        <w:ind w:left="283"/>
        <w:rPr/>
      </w:pPr>
      <w:r>
        <w:rPr>
          <w:sz w:val="20"/>
        </w:rPr>
        <w:t>1. VPC → Virtual Private Gateways → Create Virtual Private Gateway</w:t>
      </w:r>
    </w:p>
    <w:p>
      <w:pPr>
        <w:pStyle w:val="Normal"/>
        <w:ind w:left="283"/>
        <w:rPr/>
      </w:pPr>
      <w:r>
        <w:rPr>
          <w:sz w:val="20"/>
        </w:rPr>
        <w:t>2. Name: {env}-multicines-integration-vgw → Create</w:t>
      </w:r>
    </w:p>
    <w:p>
      <w:pPr>
        <w:pStyle w:val="Normal"/>
        <w:ind w:left="283"/>
        <w:rPr>
          <w:sz w:val="20"/>
        </w:rPr>
      </w:pPr>
      <w:r>
        <w:rPr>
          <w:sz w:val="20"/>
        </w:rPr>
        <w:t>3. Actions → Attach to VPC → seleccionar VPC del ambiente</w:t>
      </w:r>
    </w:p>
    <w:p>
      <w:pPr>
        <w:pStyle w:val="Normal"/>
        <w:ind w:left="283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640455"/>
            <wp:effectExtent l="0" t="0" r="0" b="0"/>
            <wp:wrapSquare wrapText="largest"/>
            <wp:docPr id="90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 l="-77" t="-126" r="-77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640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12.4 VPN Connection</w:t>
      </w:r>
    </w:p>
    <w:p>
      <w:pPr>
        <w:pStyle w:val="Normal"/>
        <w:ind w:left="283"/>
        <w:rPr/>
      </w:pPr>
      <w:r>
        <w:rPr>
          <w:sz w:val="20"/>
        </w:rPr>
        <w:t>1. VPC → Site-to-Site VPN Connections → Create VPN Connection</w:t>
      </w:r>
    </w:p>
    <w:p>
      <w:pPr>
        <w:pStyle w:val="Normal"/>
        <w:ind w:left="283"/>
        <w:rPr/>
      </w:pPr>
      <w:r>
        <w:rPr>
          <w:sz w:val="20"/>
        </w:rPr>
        <w:t>2. Name: {env}-multicines-integration-vpn</w:t>
      </w:r>
    </w:p>
    <w:p>
      <w:pPr>
        <w:pStyle w:val="Normal"/>
        <w:ind w:left="283"/>
        <w:rPr/>
      </w:pPr>
      <w:r>
        <w:rPr>
          <w:sz w:val="20"/>
        </w:rPr>
        <w:t>3. Target Gateway: VGW creado</w:t>
      </w:r>
    </w:p>
    <w:p>
      <w:pPr>
        <w:pStyle w:val="Normal"/>
        <w:ind w:left="283"/>
        <w:rPr/>
      </w:pPr>
      <w:r>
        <w:rPr>
          <w:sz w:val="20"/>
        </w:rPr>
        <w:t>4. Customer Gateway: cgw-multicines (cgw-090efcb086447cd1a)</w:t>
      </w:r>
    </w:p>
    <w:p>
      <w:pPr>
        <w:pStyle w:val="Normal"/>
        <w:ind w:left="283"/>
        <w:rPr/>
      </w:pPr>
      <w:r>
        <w:rPr>
          <w:sz w:val="20"/>
        </w:rPr>
        <w:t>5. Routing: Static → Create</w:t>
      </w:r>
    </w:p>
    <w:p>
      <w:pPr>
        <w:pStyle w:val="Normal"/>
        <w:ind w:left="283"/>
        <w:rPr/>
      </w:pPr>
      <w:r>
        <w:rPr>
          <w:sz w:val="20"/>
        </w:rPr>
        <w:t>6. Download Configuration para configurar router on-premise</w:t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659505"/>
            <wp:effectExtent l="0" t="0" r="0" b="0"/>
            <wp:wrapSquare wrapText="largest"/>
            <wp:docPr id="91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 l="-77" t="-126" r="-77" b="-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65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12.5 Route Propagation</w:t>
      </w:r>
    </w:p>
    <w:p>
      <w:pPr>
        <w:pStyle w:val="Normal"/>
        <w:ind w:left="283"/>
        <w:rPr/>
      </w:pPr>
      <w:r>
        <w:rPr>
          <w:sz w:val="20"/>
        </w:rPr>
        <w:t>1. VPC → Route Tables → tabla privada del ambiente</w:t>
      </w:r>
    </w:p>
    <w:p>
      <w:pPr>
        <w:pStyle w:val="Normal"/>
        <w:ind w:left="283"/>
        <w:rPr/>
      </w:pPr>
      <w:r>
        <w:rPr>
          <w:sz w:val="20"/>
        </w:rPr>
        <w:t>2. Route propagation → Edit → habilitar para VGW → Save</w:t>
      </w:r>
    </w:p>
    <w:p>
      <w:pPr>
        <w:pStyle w:val="Normal"/>
        <w:ind w:left="283"/>
        <w:rPr/>
      </w:pPr>
      <w:r>
        <w:rPr>
          <w:sz w:val="20"/>
        </w:rPr>
        <w:t>3. Verificar ruta 192.168.0.0/16 → VGW aparece en Routes</w:t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</w:r>
    </w:p>
    <w:p>
      <w:pPr>
        <w:pStyle w:val="Normal"/>
        <w:rPr>
          <w:b/>
          <w:color w:val="FF0000"/>
          <w:sz w:val="18"/>
        </w:rPr>
      </w:pPr>
      <w:r>
        <w:rPr>
          <w:b/>
          <w:color w:val="FF0000"/>
          <w:sz w:val="18"/>
        </w:rPr>
        <w:drawing>
          <wp:anchor behindDoc="0" distT="0" distB="0" distL="0" distR="0" simplePos="0" locked="0" layoutInCell="0" allowOverlap="1" relativeHeight="10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0110" cy="3611880"/>
            <wp:effectExtent l="0" t="0" r="0" b="0"/>
            <wp:wrapSquare wrapText="largest"/>
            <wp:docPr id="92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 l="-77" t="-127" r="-77" b="-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110" cy="3611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>12.6 Configuración de Red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Parámetro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Prod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 Connection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vpn-08add07f10aaf549d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vpn-03ad7d548894fe350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VGW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vgw-0d4a9bbfacc384bdc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vgw-0954e2b1a370ae78e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CGW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cgw-090efcb086447cd1a (compartido)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cgw-090efcb086447cd1a (compartido)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Customer IP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200.7.217.58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200.7.217.58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BGP ASN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65000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65000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Ruta on-premise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192.168.0.0/16 → VGW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192.168.0.0/16 → VGW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vpc-0a5ebea8e7bee9ed5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vpc-0860a0d2cf4df6140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Customer Gateway (compartido)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create-customer-gateway --type ipsec.1 --public-ip 200.7.217.58 --bgp-asn 65000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--tag-specifications 'ResourceType=customer-gateway,Tags=[{Key=Name,Value=cgw-multicines}]'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Virtual Private Gateway (por ambiente)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create-vpn-gateway --type ipsec.1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--tag-specifications 'ResourceType=vpn-gateway,Tags=[{Key=Name,Value=dev-multicines-integration-vgw}]'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attach-vpn-gateway --vpn-gateway-id vgw-0d4a9bbfacc384bdc --vpc-id vpc-0a5ebea8e7bee9ed5 --region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VPN Connection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create-vpn-connection --type ipsec.1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--customer-gateway-id cgw-090efcb086447cd1a --vpn-gateway-id vgw-0d4a9bbfacc384bdc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--tag-specifications 'ResourceType=vpn-connection,Tags=[{Key=Name,Value=dev-multicines-integration-vpn}]'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Habilitar route propagation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enable-vgw-route-propagation --gateway-id vgw-0d4a9bbfacc384bdc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--route-table-id &lt;RTB_PRIVATE_ID&gt;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Verificar estado de túneles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describe-vpn-connections --vpn-connection-ids vpn-08add07f10aaf549d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--query "VpnConnections[0].VgwTelemetry[].{Status:Status,IP:OutsideIpAddress}" --region us-east-1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Actualizar tags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ec2 create-tags --resources vpn-08add07f10aaf549d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--tags Key=Name,Value=dev-multicines-integration-vpn Key=Project,Value=multicines Key=Environment,Value=dev --region us-east-1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13. CI/CD — GitHub Actions</w:t>
      </w:r>
    </w:p>
    <w:p>
      <w:pPr>
        <w:pStyle w:val="Heading2"/>
        <w:rPr/>
      </w:pPr>
      <w:r>
        <w:rPr/>
        <w:t>13.1 Proveedor OIDC</w:t>
      </w:r>
    </w:p>
    <w:p>
      <w:pPr>
        <w:pStyle w:val="Normal"/>
        <w:ind w:left="283"/>
        <w:rPr/>
      </w:pPr>
      <w:r>
        <w:rPr>
          <w:sz w:val="20"/>
        </w:rPr>
        <w:t>1. IAM → Identity providers → Add provider</w:t>
      </w:r>
    </w:p>
    <w:p>
      <w:pPr>
        <w:pStyle w:val="Normal"/>
        <w:ind w:left="283"/>
        <w:rPr/>
      </w:pPr>
      <w:r>
        <w:rPr>
          <w:sz w:val="20"/>
        </w:rPr>
        <w:t>2. Type: OpenID Connect</w:t>
      </w:r>
    </w:p>
    <w:p>
      <w:pPr>
        <w:pStyle w:val="Normal"/>
        <w:ind w:left="283"/>
        <w:rPr/>
      </w:pPr>
      <w:r>
        <w:rPr>
          <w:sz w:val="20"/>
        </w:rPr>
        <w:t>3. URL: https://token.actions.githubusercontent.com</w:t>
      </w:r>
    </w:p>
    <w:p>
      <w:pPr>
        <w:pStyle w:val="Normal"/>
        <w:ind w:left="283"/>
        <w:rPr/>
      </w:pPr>
      <w:r>
        <w:rPr>
          <w:sz w:val="20"/>
        </w:rPr>
        <w:t>4. Audience: sts.amazonaws.com → Add provider</w:t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93" name="Picture 7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76" descr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94" name="Picture 7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77" descr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95" name="Picture 7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78" descr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13.2 Rol IAM GitHub Actions</w:t>
      </w:r>
    </w:p>
    <w:p>
      <w:pPr>
        <w:pStyle w:val="Normal"/>
        <w:rPr/>
      </w:pPr>
      <w:r>
        <w:rPr>
          <w:sz w:val="20"/>
        </w:rPr>
        <w:t>Rol: multicines-github-actions-role | ARN: arn:aws:iam::340271092920:role/multicines-github-actions-role</w:t>
      </w:r>
    </w:p>
    <w:p>
      <w:pPr>
        <w:pStyle w:val="Normal"/>
        <w:rPr/>
      </w:pPr>
      <w:r>
        <w:rPr>
          <w:sz w:val="20"/>
        </w:rPr>
        <w:t>Políticas: AmazonECS_FullAccess + AmazonEC2ContainerRegistryPowerUser</w:t>
      </w:r>
    </w:p>
    <w:p>
      <w:pPr>
        <w:pStyle w:val="Normal"/>
        <w:rPr/>
      </w:pPr>
      <w:r>
        <w:rPr/>
        <w:drawing>
          <wp:inline distT="0" distB="0" distL="0" distR="0">
            <wp:extent cx="5029200" cy="2633345"/>
            <wp:effectExtent l="0" t="0" r="0" b="0"/>
            <wp:docPr id="96" name="Picture 7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79" descr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 l="-124" t="-238" r="-124" b="-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3334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774950"/>
            <wp:effectExtent l="0" t="0" r="0" b="0"/>
            <wp:docPr id="97" name="Picture 8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80" descr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 l="-124" t="-226" r="-124" b="-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749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44775"/>
            <wp:effectExtent l="0" t="0" r="0" b="0"/>
            <wp:docPr id="98" name="Picture 8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81" descr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 l="-124" t="-237" r="-124" b="-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4477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467610"/>
            <wp:effectExtent l="0" t="0" r="0" b="0"/>
            <wp:docPr id="99" name="Picture 8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82" descr="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 l="-124" t="-254" r="-124" b="-2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676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62555"/>
            <wp:effectExtent l="0" t="0" r="0" b="0"/>
            <wp:docPr id="100" name="Picture 8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83" descr="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2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1562100"/>
            <wp:effectExtent l="0" t="0" r="0" b="0"/>
            <wp:docPr id="101" name="Picture 8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84" descr="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 l="-124" t="-401" r="-124" b="-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6210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13.3 Variables y Secrets en GitHub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93"/>
        <w:gridCol w:w="4692"/>
      </w:tblGrid>
      <w:tr>
        <w:trPr/>
        <w:tc>
          <w:tcPr>
            <w:tcW w:w="4693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4692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AWS_REGION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us-east-1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ECR_REPOSITORY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multicines/integration-service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ECS_CLUSTER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multicines-cluster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DEV_TASK_DEFINITION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dev-multicines-integration-task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PROD_TASK_DEFINITION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prod-multicines-integration-task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DEV_ECS_SERVICE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dev-multicines-integration-svc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PROD_ECS_SERVICE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prod-multicines-integration-svc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693"/>
        <w:gridCol w:w="4692"/>
      </w:tblGrid>
      <w:tr>
        <w:trPr/>
        <w:tc>
          <w:tcPr>
            <w:tcW w:w="4693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Secret</w:t>
            </w:r>
          </w:p>
        </w:tc>
        <w:tc>
          <w:tcPr>
            <w:tcW w:w="4692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rPr/>
        <w:tc>
          <w:tcPr>
            <w:tcW w:w="4693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AWS_ROLE_ARN</w:t>
            </w:r>
          </w:p>
        </w:tc>
        <w:tc>
          <w:tcPr>
            <w:tcW w:w="4692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arn:aws:iam::340271092920:role/multicines-github-actions-role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13.4 Pipeline</w:t>
      </w:r>
    </w:p>
    <w:tbl>
      <w:tblPr>
        <w:tblStyle w:val="TableGrid"/>
        <w:tblW w:w="93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129"/>
        <w:gridCol w:w="3129"/>
        <w:gridCol w:w="3129"/>
      </w:tblGrid>
      <w:tr>
        <w:trPr/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Workflow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w="3129" w:type="dxa"/>
            <w:tcBorders/>
            <w:shd w:fill="1F4E79" w:val="clear"/>
          </w:tcPr>
          <w:p>
            <w:pPr>
              <w:pStyle w:val="Normal"/>
              <w:spacing w:lineRule="auto" w:line="240"/>
              <w:rPr/>
            </w:pPr>
            <w:r>
              <w:rPr>
                <w:b/>
                <w:color w:val="FFFFFF"/>
                <w:sz w:val="20"/>
              </w:rPr>
              <w:t>Ambiente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deploy-dev.yml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Push a dev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development</w:t>
            </w:r>
          </w:p>
        </w:tc>
      </w:tr>
      <w:tr>
        <w:trPr/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deploy-prod.yml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Push a main</w:t>
            </w:r>
          </w:p>
        </w:tc>
        <w:tc>
          <w:tcPr>
            <w:tcW w:w="3129" w:type="dxa"/>
            <w:tcBorders/>
          </w:tcPr>
          <w:p>
            <w:pPr>
              <w:pStyle w:val="Normal"/>
              <w:spacing w:lineRule="auto" w:line="240"/>
              <w:rPr/>
            </w:pPr>
            <w:r>
              <w:rPr>
                <w:sz w:val="18"/>
              </w:rPr>
              <w:t>production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>Flujo: Checkout → OIDC Auth → ECR Login → Build Docker → Push → Update TD → Deploy ECS → Verify → (On failure: Rollback)</w:t>
      </w:r>
    </w:p>
    <w:p>
      <w:pPr>
        <w:pStyle w:val="Heading2"/>
        <w:rPr/>
      </w:pPr>
      <w:r>
        <w:rPr/>
        <w:t>13.5 Protección de ramas</w:t>
      </w:r>
    </w:p>
    <w:p>
      <w:pPr>
        <w:pStyle w:val="Normal"/>
        <w:rPr/>
      </w:pPr>
      <w:r>
        <w:rPr/>
        <w:drawing>
          <wp:inline distT="0" distB="0" distL="0" distR="0">
            <wp:extent cx="5029200" cy="2650490"/>
            <wp:effectExtent l="0" t="0" r="0" b="0"/>
            <wp:docPr id="102" name="Picture 8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85" descr="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 l="-124" t="-236" r="-124" b="-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504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792730"/>
            <wp:effectExtent l="0" t="0" r="0" b="0"/>
            <wp:docPr id="103" name="Picture 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86" descr="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 l="-124" t="-224" r="-124" b="-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927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591435"/>
            <wp:effectExtent l="0" t="0" r="0" b="0"/>
            <wp:docPr id="104" name="Picture 8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87" descr="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 l="-124" t="-242" r="-124" b="-2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5914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80335"/>
            <wp:effectExtent l="0" t="0" r="0" b="0"/>
            <wp:docPr id="105" name="Picture 8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88" descr="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 l="-124" t="-234" r="-124" b="-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803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68270"/>
            <wp:effectExtent l="0" t="0" r="0" b="0"/>
            <wp:docPr id="106" name="Picture 8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89" descr="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82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662555"/>
            <wp:effectExtent l="0" t="0" r="0" b="0"/>
            <wp:docPr id="107" name="Picture 9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90" descr="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 l="-124" t="-235" r="-124" b="-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66255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029200" cy="2703830"/>
            <wp:effectExtent l="0" t="0" r="0" b="0"/>
            <wp:docPr id="108" name="Picture 9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91" descr=""/>
                    <pic:cNvPicPr>
                      <a:picLocks noChangeAspect="1" noChangeArrowheads="1"/>
                    </pic:cNvPicPr>
                  </pic:nvPicPr>
                  <pic:blipFill>
                    <a:blip r:embed="rId109"/>
                    <a:srcRect l="-124" t="-232" r="-124" b="-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038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808080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 xml:space="preserve">⌨ </w:t>
      </w:r>
      <w:r>
        <w:rPr>
          <w:b/>
          <w:sz w:val="20"/>
        </w:rPr>
        <w:t>AWS CLI</w:t>
      </w:r>
    </w:p>
    <w:tbl>
      <w:tblPr>
        <w:tblStyle w:val="TableGrid"/>
        <w:tblW w:w="938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86"/>
      </w:tblGrid>
      <w:tr>
        <w:trPr/>
        <w:tc>
          <w:tcPr>
            <w:tcW w:w="9386" w:type="dxa"/>
            <w:tcBorders/>
            <w:shd w:fill="F2F2F2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OIDC provider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create-open-id-connect-provider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--url https://token.actions.githubusercontent.com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--client-id-list sts.amazonaws.com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# Crear rol GitHub Actions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create-role --role-name multicines-github-actions-role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--assume-role-policy-document file://github-trust-policy.json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attach-role-policy --role-name multicines-github-actions-role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arn:aws:iam::aws:policy/AmazonECS_FullAccess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>aws iam attach-role-policy --role-name multicines-github-actions-role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onsolas" w:hAnsi="Consolas"/>
                <w:color w:val="1F4E79"/>
                <w:sz w:val="16"/>
              </w:rPr>
              <w:t xml:space="preserve">  </w:t>
            </w:r>
            <w:r>
              <w:rPr>
                <w:rFonts w:ascii="Consolas" w:hAnsi="Consolas"/>
                <w:color w:val="1F4E79"/>
                <w:sz w:val="16"/>
              </w:rPr>
              <w:t>--policy-arn arn:aws:iam::aws:policy/AmazonEC2ContainerRegistryPowerUser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110"/>
      <w:headerReference w:type="default" r:id="rId111"/>
      <w:headerReference w:type="first" r:id="rId112"/>
      <w:footerReference w:type="even" r:id="rId113"/>
      <w:footerReference w:type="default" r:id="rId114"/>
      <w:footerReference w:type="first" r:id="rId115"/>
      <w:type w:val="nextPage"/>
      <w:pgSz w:w="11906" w:h="16838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2" w:color="2E75B6"/>
      </w:pBdr>
      <w:tabs>
        <w:tab w:val="clear" w:pos="708"/>
        <w:tab w:val="right" w:pos="9360" w:leader="none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sz w:val="18"/>
        <w:szCs w:val="18"/>
        <w:color w:val="666666"/>
      </w:rPr>
      <w:instrText xml:space="preserve">[object Object]</w:instrText>
    </w:r>
    <w:r>
      <w:rPr>
        <w:color w:val="666666"/>
        <w:sz w:val="18"/>
        <w:szCs w:val="18"/>
      </w:rPr>
    </w:r>
    <w:r>
      <w:rPr>
        <w:sz w:val="18"/>
        <w:szCs w:val="18"/>
        <w:color w:val="666666"/>
      </w:rPr>
      <w:fldChar w:fldCharType="separate"/>
    </w:r>
    <w:r>
      <w:rPr>
        <w:color w:val="666666"/>
        <w:sz w:val="18"/>
        <w:szCs w:val="18"/>
      </w:rPr>
    </w:r>
    <w:r/>
    <w:r>
      <w:rPr>
        <w:sz w:val="18"/>
        <w:szCs w:val="18"/>
        <w:color w:val="666666"/>
      </w:rPr>
      <w:fldChar w:fldCharType="end"/>
    </w:r>
    <w:r>
      <w:rPr>
        <w:color w:val="666666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2" w:color="2E75B6"/>
      </w:pBdr>
      <w:tabs>
        <w:tab w:val="clear" w:pos="708"/>
        <w:tab w:val="right" w:pos="9360" w:leader="none"/>
      </w:tabs>
      <w:spacing w:before="100" w:after="0"/>
      <w:rPr/>
    </w:pPr>
    <w:r>
      <w:rPr>
        <w:color w:val="666666"/>
        <w:sz w:val="18"/>
        <w:szCs w:val="18"/>
      </w:rPr>
      <w:t>Confidencial - Uso Interno | Windows Server 2016 / IIS 10</w:t>
    </w:r>
    <w:r>
      <w:rPr/>
      <w:tab/>
    </w:r>
    <w:r>
      <w:rPr>
        <w:color w:val="666666"/>
        <w:sz w:val="18"/>
        <w:szCs w:val="18"/>
      </w:rPr>
      <w:t xml:space="preserve">Pag. </w:t>
    </w:r>
    <w:r>
      <w:fldChar w:fldCharType="begin"/>
    </w:r>
    <w:r>
      <w:rPr>
        <w:sz w:val="18"/>
        <w:szCs w:val="18"/>
        <w:color w:val="666666"/>
      </w:rPr>
      <w:instrText xml:space="preserve">[object Object]</w:instrText>
    </w:r>
    <w:r>
      <w:rPr>
        <w:color w:val="666666"/>
        <w:sz w:val="18"/>
        <w:szCs w:val="18"/>
      </w:rPr>
    </w:r>
    <w:r>
      <w:rPr>
        <w:sz w:val="18"/>
        <w:szCs w:val="18"/>
        <w:color w:val="666666"/>
      </w:rPr>
      <w:fldChar w:fldCharType="separate"/>
    </w:r>
    <w:r>
      <w:rPr>
        <w:color w:val="666666"/>
        <w:sz w:val="18"/>
        <w:szCs w:val="18"/>
      </w:rPr>
    </w:r>
    <w:r/>
    <w:r>
      <w:rPr>
        <w:sz w:val="18"/>
        <w:szCs w:val="18"/>
        <w:color w:val="666666"/>
      </w:rPr>
      <w:fldChar w:fldCharType="end"/>
    </w:r>
    <w:r>
      <w:rPr>
        <w:color w:val="666666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2E75B6"/>
      </w:pBdr>
      <w:tabs>
        <w:tab w:val="clear" w:pos="708"/>
        <w:tab w:val="right" w:pos="9360" w:leader="none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2" w:color="2E75B6"/>
      </w:pBdr>
      <w:tabs>
        <w:tab w:val="clear" w:pos="708"/>
        <w:tab w:val="right" w:pos="9360" w:leader="none"/>
      </w:tabs>
      <w:spacing w:before="0" w:after="100"/>
      <w:rPr/>
    </w:pPr>
    <w:r>
      <w:rPr>
        <w:color w:val="666666"/>
        <w:sz w:val="18"/>
        <w:szCs w:val="18"/>
      </w:rPr>
      <w:t>Hiberus - Optimización de Rendimiento IIS 10 / VISTA API Connect</w:t>
    </w:r>
    <w:r>
      <w:rPr/>
      <w:tab/>
    </w:r>
    <w:r>
      <w:rPr>
        <w:b/>
        <w:bCs/>
        <w:color w:val="2E75B6"/>
        <w:sz w:val="18"/>
        <w:szCs w:val="18"/>
      </w:rPr>
      <w:t>Documento de Arquitectura v1.0</w:t>
    </w:r>
  </w:p>
</w:hd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404040"/>
        <w:sz w:val="22"/>
        <w:szCs w:val="22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before="400" w:after="200"/>
      <w:jc w:val="left"/>
      <w:outlineLvl w:val="0"/>
    </w:pPr>
    <w:rPr>
      <w:rFonts w:ascii="Arial" w:hAnsi="Arial" w:eastAsia="Arial" w:cs="Arial"/>
      <w:b/>
      <w:bCs/>
      <w:color w:val="1F4E79"/>
      <w:kern w:val="0"/>
      <w:sz w:val="36"/>
      <w:szCs w:val="36"/>
      <w:lang w:val="es-EC" w:eastAsia="es-EC" w:bidi="ar-SA"/>
    </w:rPr>
  </w:style>
  <w:style w:type="paragraph" w:styleId="Heading2">
    <w:name w:val="heading 2"/>
    <w:uiPriority w:val="9"/>
    <w:unhideWhenUsed/>
    <w:qFormat/>
    <w:pPr>
      <w:widowControl/>
      <w:suppressAutoHyphens w:val="true"/>
      <w:bidi w:val="0"/>
      <w:spacing w:before="300" w:after="140"/>
      <w:jc w:val="left"/>
      <w:outlineLvl w:val="1"/>
    </w:pPr>
    <w:rPr>
      <w:rFonts w:ascii="Arial" w:hAnsi="Arial" w:eastAsia="Arial" w:cs="Arial"/>
      <w:b/>
      <w:bCs/>
      <w:color w:val="2E75B6"/>
      <w:kern w:val="0"/>
      <w:sz w:val="28"/>
      <w:szCs w:val="28"/>
      <w:lang w:val="es-EC" w:eastAsia="es-EC" w:bidi="ar-SA"/>
    </w:rPr>
  </w:style>
  <w:style w:type="paragraph" w:styleId="Heading3">
    <w:name w:val="heading 3"/>
    <w:uiPriority w:val="9"/>
    <w:unhideWhenUsed/>
    <w:qFormat/>
    <w:pPr>
      <w:widowControl/>
      <w:suppressAutoHyphens w:val="true"/>
      <w:bidi w:val="0"/>
      <w:spacing w:before="200" w:after="100"/>
      <w:jc w:val="left"/>
      <w:outlineLvl w:val="2"/>
    </w:pPr>
    <w:rPr>
      <w:rFonts w:ascii="Arial" w:hAnsi="Arial" w:eastAsia="Arial" w:cs="Arial"/>
      <w:b/>
      <w:bCs/>
      <w:color w:val="404040"/>
      <w:kern w:val="0"/>
      <w:sz w:val="24"/>
      <w:szCs w:val="24"/>
      <w:lang w:val="es-EC" w:eastAsia="es-EC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3"/>
    </w:pPr>
    <w:rPr>
      <w:rFonts w:ascii="Arial" w:hAnsi="Arial" w:eastAsia="Arial" w:cs="Arial"/>
      <w:i/>
      <w:iCs/>
      <w:color w:val="2E74B5"/>
      <w:kern w:val="0"/>
      <w:sz w:val="22"/>
      <w:szCs w:val="22"/>
      <w:lang w:val="es-EC" w:eastAsia="es-EC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4"/>
    </w:pPr>
    <w:rPr>
      <w:rFonts w:ascii="Arial" w:hAnsi="Arial" w:eastAsia="Arial" w:cs="Arial"/>
      <w:color w:val="2E74B5"/>
      <w:kern w:val="0"/>
      <w:sz w:val="22"/>
      <w:szCs w:val="22"/>
      <w:lang w:val="es-EC" w:eastAsia="es-EC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left"/>
      <w:outlineLvl w:val="5"/>
    </w:pPr>
    <w:rPr>
      <w:rFonts w:ascii="Arial" w:hAnsi="Arial" w:eastAsia="Arial" w:cs="Arial"/>
      <w:color w:val="1F4D78"/>
      <w:kern w:val="0"/>
      <w:sz w:val="22"/>
      <w:szCs w:val="22"/>
      <w:lang w:val="es-EC" w:eastAsia="es-EC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EncabezadoCar" w:customStyle="1">
    <w:name w:val="Encabezado Car"/>
    <w:basedOn w:val="DefaultParagraphFont"/>
    <w:uiPriority w:val="99"/>
    <w:qFormat/>
    <w:rsid w:val="00372768"/>
    <w:rPr/>
  </w:style>
  <w:style w:type="character" w:styleId="PiedepginaCar" w:customStyle="1">
    <w:name w:val="Pie de página Car"/>
    <w:basedOn w:val="DefaultParagraphFont"/>
    <w:uiPriority w:val="99"/>
    <w:qFormat/>
    <w:rsid w:val="00372768"/>
    <w:rPr/>
  </w:style>
  <w:style w:type="character" w:styleId="Enlacedelndice">
    <w:name w:val="Enlace del índice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56"/>
      <w:szCs w:val="56"/>
      <w:lang w:val="es-EC" w:eastAsia="es-EC" w:bidi="ar-SA"/>
    </w:rPr>
  </w:style>
  <w:style w:type="paragraph" w:styleId="Textoennegrita1" w:customStyle="1">
    <w:name w:val="Texto en negrita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404040"/>
      <w:kern w:val="0"/>
      <w:sz w:val="22"/>
      <w:szCs w:val="22"/>
      <w:lang w:val="es-EC" w:eastAsia="es-EC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2"/>
      <w:szCs w:val="22"/>
      <w:lang w:val="es-EC" w:eastAsia="es-EC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404040"/>
      <w:kern w:val="0"/>
      <w:sz w:val="20"/>
      <w:szCs w:val="20"/>
      <w:lang w:val="es-EC" w:eastAsia="es-EC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72768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372768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372768"/>
    <w:pPr>
      <w:spacing w:before="0" w:after="100"/>
      <w:ind w:left="440"/>
    </w:pPr>
    <w:rPr/>
  </w:style>
  <w:style w:type="paragraph" w:styleId="Cabeceraypie">
    <w:name w:val="Cabecera y pie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72768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372768"/>
    <w:pPr>
      <w:tabs>
        <w:tab w:val="clear" w:pos="708"/>
        <w:tab w:val="center" w:pos="4252" w:leader="none"/>
        <w:tab w:val="right" w:pos="8504" w:leader="none"/>
      </w:tabs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image" Target="media/image62.png"/><Relationship Id="rId64" Type="http://schemas.openxmlformats.org/officeDocument/2006/relationships/image" Target="media/image63.png"/><Relationship Id="rId65" Type="http://schemas.openxmlformats.org/officeDocument/2006/relationships/image" Target="media/image64.png"/><Relationship Id="rId66" Type="http://schemas.openxmlformats.org/officeDocument/2006/relationships/image" Target="media/image65.png"/><Relationship Id="rId67" Type="http://schemas.openxmlformats.org/officeDocument/2006/relationships/image" Target="media/image66.png"/><Relationship Id="rId68" Type="http://schemas.openxmlformats.org/officeDocument/2006/relationships/image" Target="media/image67.png"/><Relationship Id="rId69" Type="http://schemas.openxmlformats.org/officeDocument/2006/relationships/image" Target="media/image68.png"/><Relationship Id="rId70" Type="http://schemas.openxmlformats.org/officeDocument/2006/relationships/image" Target="media/image69.png"/><Relationship Id="rId71" Type="http://schemas.openxmlformats.org/officeDocument/2006/relationships/image" Target="media/image70.png"/><Relationship Id="rId72" Type="http://schemas.openxmlformats.org/officeDocument/2006/relationships/image" Target="media/image71.png"/><Relationship Id="rId73" Type="http://schemas.openxmlformats.org/officeDocument/2006/relationships/image" Target="media/image72.png"/><Relationship Id="rId74" Type="http://schemas.openxmlformats.org/officeDocument/2006/relationships/image" Target="media/image73.png"/><Relationship Id="rId75" Type="http://schemas.openxmlformats.org/officeDocument/2006/relationships/image" Target="media/image74.png"/><Relationship Id="rId76" Type="http://schemas.openxmlformats.org/officeDocument/2006/relationships/image" Target="media/image75.png"/><Relationship Id="rId77" Type="http://schemas.openxmlformats.org/officeDocument/2006/relationships/image" Target="media/image76.png"/><Relationship Id="rId78" Type="http://schemas.openxmlformats.org/officeDocument/2006/relationships/image" Target="media/image77.png"/><Relationship Id="rId79" Type="http://schemas.openxmlformats.org/officeDocument/2006/relationships/image" Target="media/image78.png"/><Relationship Id="rId80" Type="http://schemas.openxmlformats.org/officeDocument/2006/relationships/image" Target="media/image79.png"/><Relationship Id="rId81" Type="http://schemas.openxmlformats.org/officeDocument/2006/relationships/image" Target="media/image80.png"/><Relationship Id="rId82" Type="http://schemas.openxmlformats.org/officeDocument/2006/relationships/image" Target="media/image81.png"/><Relationship Id="rId83" Type="http://schemas.openxmlformats.org/officeDocument/2006/relationships/image" Target="media/image82.png"/><Relationship Id="rId84" Type="http://schemas.openxmlformats.org/officeDocument/2006/relationships/image" Target="media/image83.png"/><Relationship Id="rId85" Type="http://schemas.openxmlformats.org/officeDocument/2006/relationships/image" Target="media/image84.png"/><Relationship Id="rId86" Type="http://schemas.openxmlformats.org/officeDocument/2006/relationships/image" Target="media/image85.png"/><Relationship Id="rId87" Type="http://schemas.openxmlformats.org/officeDocument/2006/relationships/image" Target="media/image86.png"/><Relationship Id="rId88" Type="http://schemas.openxmlformats.org/officeDocument/2006/relationships/image" Target="media/image87.png"/><Relationship Id="rId89" Type="http://schemas.openxmlformats.org/officeDocument/2006/relationships/image" Target="media/image88.png"/><Relationship Id="rId90" Type="http://schemas.openxmlformats.org/officeDocument/2006/relationships/image" Target="media/image89.png"/><Relationship Id="rId91" Type="http://schemas.openxmlformats.org/officeDocument/2006/relationships/image" Target="media/image90.png"/><Relationship Id="rId92" Type="http://schemas.openxmlformats.org/officeDocument/2006/relationships/image" Target="media/image91.png"/><Relationship Id="rId93" Type="http://schemas.openxmlformats.org/officeDocument/2006/relationships/image" Target="media/image92.png"/><Relationship Id="rId94" Type="http://schemas.openxmlformats.org/officeDocument/2006/relationships/image" Target="media/image93.png"/><Relationship Id="rId95" Type="http://schemas.openxmlformats.org/officeDocument/2006/relationships/image" Target="media/image94.png"/><Relationship Id="rId96" Type="http://schemas.openxmlformats.org/officeDocument/2006/relationships/image" Target="media/image95.png"/><Relationship Id="rId97" Type="http://schemas.openxmlformats.org/officeDocument/2006/relationships/image" Target="media/image96.png"/><Relationship Id="rId98" Type="http://schemas.openxmlformats.org/officeDocument/2006/relationships/image" Target="media/image97.png"/><Relationship Id="rId99" Type="http://schemas.openxmlformats.org/officeDocument/2006/relationships/image" Target="media/image98.png"/><Relationship Id="rId100" Type="http://schemas.openxmlformats.org/officeDocument/2006/relationships/image" Target="media/image99.png"/><Relationship Id="rId101" Type="http://schemas.openxmlformats.org/officeDocument/2006/relationships/image" Target="media/image100.png"/><Relationship Id="rId102" Type="http://schemas.openxmlformats.org/officeDocument/2006/relationships/image" Target="media/image101.png"/><Relationship Id="rId103" Type="http://schemas.openxmlformats.org/officeDocument/2006/relationships/image" Target="media/image102.png"/><Relationship Id="rId104" Type="http://schemas.openxmlformats.org/officeDocument/2006/relationships/image" Target="media/image103.png"/><Relationship Id="rId105" Type="http://schemas.openxmlformats.org/officeDocument/2006/relationships/image" Target="media/image104.png"/><Relationship Id="rId106" Type="http://schemas.openxmlformats.org/officeDocument/2006/relationships/image" Target="media/image105.png"/><Relationship Id="rId107" Type="http://schemas.openxmlformats.org/officeDocument/2006/relationships/image" Target="media/image106.png"/><Relationship Id="rId108" Type="http://schemas.openxmlformats.org/officeDocument/2006/relationships/image" Target="media/image107.png"/><Relationship Id="rId109" Type="http://schemas.openxmlformats.org/officeDocument/2006/relationships/image" Target="media/image108.png"/><Relationship Id="rId110" Type="http://schemas.openxmlformats.org/officeDocument/2006/relationships/header" Target="header1.xml"/><Relationship Id="rId111" Type="http://schemas.openxmlformats.org/officeDocument/2006/relationships/header" Target="header2.xml"/><Relationship Id="rId112" Type="http://schemas.openxmlformats.org/officeDocument/2006/relationships/header" Target="header3.xml"/><Relationship Id="rId113" Type="http://schemas.openxmlformats.org/officeDocument/2006/relationships/footer" Target="footer1.xml"/><Relationship Id="rId114" Type="http://schemas.openxmlformats.org/officeDocument/2006/relationships/footer" Target="footer2.xml"/><Relationship Id="rId115" Type="http://schemas.openxmlformats.org/officeDocument/2006/relationships/footer" Target="footer3.xml"/><Relationship Id="rId116" Type="http://schemas.openxmlformats.org/officeDocument/2006/relationships/fontTable" Target="fontTable.xml"/><Relationship Id="rId117" Type="http://schemas.openxmlformats.org/officeDocument/2006/relationships/settings" Target="settings.xml"/><Relationship Id="rId1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LibreOffice/25.2.7.2$Windows_X86_64 LibreOffice_project/5cbfd1ab6520636bb5f7b99185aa69bd7456825d</Application>
  <AppVersion>15.0000</AppVersion>
  <Pages>58</Pages>
  <Words>3475</Words>
  <Characters>27225</Characters>
  <CharactersWithSpaces>29700</CharactersWithSpaces>
  <Paragraphs>1016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2026-03-09T20:19:00Z</dcterms:created>
  <dc:creator>Un-named</dc:creator>
  <dc:description/>
  <dc:language>es-EC</dc:language>
  <cp:lastModifiedBy/>
  <dcterms:modified xsi:type="dcterms:W3CDTF">2026-07-03T13:31:51Z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