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Пояснительная записка к проекту</w:t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«Teris 2»</w:t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righ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righ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righ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righ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righ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righ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Авторы: </w:t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Пронюк Георгий, </w:t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Мусаев Георгий, </w:t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  <w:t>Смирнов Степан</w:t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t>Идея проекта</w:t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Tetris 2 — игра про строительство. </w:t>
      </w:r>
      <w:r>
        <w:rPr>
          <w:rFonts w:ascii="Liberation Serif" w:hAnsi="Liberation Serif"/>
          <w:color w:val="000000"/>
          <w:spacing w:val="0"/>
          <w:sz w:val="28"/>
          <w:szCs w:val="28"/>
        </w:rPr>
        <w:t>Геймплей заключается в том, чтобы за наименьшее количество времени застроить фигурами 2d пространство, избегая препятствий. Игрок появляется на уровне и управляет персонажем "Ростислав". В вооружении у игрока разнообразные фигуры, состоящие из прямоугольников. Фигуры надо расставить так, чтобы из них получился ровный прямоугольник.Но, на игровом поле уже находятся предустановленные объекты - останки капиталистических зданий. Их, к сожалению, не получится убрать, и строить хрущевку придется учитывая препятсвия, застраивая их выданными фигурами.</w:t>
      </w:r>
    </w:p>
    <w:p>
      <w:pPr>
        <w:pStyle w:val="Normal"/>
        <w:bidi w:val="0"/>
        <w:jc w:val="center"/>
        <w:rPr>
          <w:rFonts w:ascii="Liberation Serif" w:hAnsi="Liberation Serif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rFonts w:ascii="Liberation Serif" w:hAnsi="Liberation Serif"/>
          <w:color w:val="000000"/>
          <w:spacing w:val="0"/>
          <w:sz w:val="36"/>
          <w:szCs w:val="36"/>
        </w:rPr>
        <w:t>Функционал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color w:val="000000"/>
          <w:spacing w:val="0"/>
          <w:sz w:val="28"/>
          <w:szCs w:val="28"/>
        </w:rPr>
        <w:t>При запуске игры нас встречает главное меню</w:t>
      </w:r>
      <w:r>
        <w:rPr>
          <w:rFonts w:ascii="Liberation Serif" w:hAnsi="Liberation Serif"/>
          <w:color w:val="000000"/>
          <w:spacing w:val="0"/>
          <w:sz w:val="28"/>
          <w:szCs w:val="28"/>
        </w:rPr>
        <w:t>.</w:t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64770</wp:posOffset>
            </wp:positionH>
            <wp:positionV relativeFrom="paragraph">
              <wp:posOffset>85090</wp:posOffset>
            </wp:positionV>
            <wp:extent cx="5732780" cy="5952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32"/>
          <w:szCs w:val="32"/>
        </w:rPr>
        <w:t>Выбор уровня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2940" cy="59905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b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Статистика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279400</wp:posOffset>
            </wp:positionH>
            <wp:positionV relativeFrom="paragraph">
              <wp:posOffset>52705</wp:posOffset>
            </wp:positionV>
            <wp:extent cx="5714365" cy="60185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Вернуться в главное меню можно по нажатию клавиши Escape.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Геймплей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После выбора уровня, наш персонаж появлятся на выбранной карте.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Снизу расположен выбор фигуры время, проведенное в игре. Для перемещения Вверх, Влево, Вниз и Вправо используйте WASD соответственно. Для установки фигуры жмите на правую кнопку мыши. Она будет поставлена относительно положения мыши от игрока.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318770</wp:posOffset>
            </wp:positionH>
            <wp:positionV relativeFrom="paragraph">
              <wp:posOffset>-376555</wp:posOffset>
            </wp:positionV>
            <wp:extent cx="5695315" cy="59994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Если вам надоест или вы поставите в себя в неудобную ситуацию, жмите Escape, чтобы выйти в главное меню. Вас встретит окно подтверждения.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208915</wp:posOffset>
            </wp:positionH>
            <wp:positionV relativeFrom="paragraph">
              <wp:posOffset>40005</wp:posOffset>
            </wp:positionV>
            <wp:extent cx="5714365" cy="59905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Если вам удастся заполнить всю территорию, вас встретит окно, сообщающее о победе.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132715</wp:posOffset>
            </wp:positionH>
            <wp:positionV relativeFrom="paragraph">
              <wp:posOffset>-309880</wp:posOffset>
            </wp:positionV>
            <wp:extent cx="5685790" cy="59524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Статистика сохранится в базу данных. Позже её можно будет посмотреть в разделе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«Статистика».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Использованные технологии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Pygame — движок игры.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PygameGUI — интерфейсы.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Sqlite — хранилище данных.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Структура проекта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Проект разбит на несколько модулей: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main.py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database.py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page.py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util.py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event.py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game.py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Main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Точка входа. Содержит в себе главный класс, страницы статистики и уровней.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Database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Управление базой данных. Функционал сохранения и загрузки статистики.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Page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Страницы. Сам проект поделён на страницы. Страница — объект, представляющий собой определенное окно игры.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Util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Утилиты и константы, используемые по всему коду.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Event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Система событий, очень схожая с сигналами в pyqt. Используется на страницах.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Например, при победе игрока с страницы TetrisGame вызывается событие game_win. К нему можно подключиться, и при победе сменить страницу на главную.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Game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Непосредственно логика игры. Управление, спрайты, проверка на победу — все обрабатывается именно здесь.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Структура базы данных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База данных используется только для хранения статистики. Для этого хватает одной таблицы: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99665" cy="12471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Планы на будущее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Свой редактор уровней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Больше геймплейных возможностей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Настройки игры</w:t>
      </w:r>
    </w:p>
    <w:sectPr>
      <w:headerReference w:type="default" r:id="rId9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DefaultDrawingStyle">
    <w:name w:val="Default Drawing Style"/>
    <w:qFormat/>
    <w:pPr>
      <w:widowControl/>
      <w:bidi w:val="0"/>
      <w:spacing w:lineRule="atLeast" w:line="200" w:before="0" w:after="0"/>
    </w:pPr>
    <w:rPr>
      <w:rFonts w:ascii="Droid Sans Devanagari" w:hAnsi="Droid Sans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</w:pPr>
    <w:rPr>
      <w:rFonts w:ascii="Liberation Sans" w:hAnsi="Liberation Sans" w:eastAsia="DejaVu Sans" w:cs="Liberation Serif"/>
      <w:color w:val="auto"/>
      <w:kern w:val="2"/>
      <w:sz w:val="36"/>
      <w:szCs w:val="24"/>
      <w:lang w:val="ru-RU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bidi w:val="0"/>
      <w:spacing w:lineRule="auto" w:line="216" w:before="283" w:after="0"/>
      <w:jc w:val="left"/>
    </w:pPr>
    <w:rPr>
      <w:rFonts w:ascii="DejaVu Sans" w:hAnsi="DejaVu Sans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/>
      <w:jc w:val="left"/>
    </w:pPr>
    <w:rPr>
      <w:rFonts w:ascii="DejaVu Sans" w:hAnsi="DejaVu Sans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TitleSlideLTUntertitel">
    <w:name w:val="Title Slide~LT~Untertitel"/>
    <w:qFormat/>
    <w:pPr>
      <w:widowControl/>
      <w:bidi w:val="0"/>
      <w:jc w:val="center"/>
    </w:pPr>
    <w:rPr>
      <w:rFonts w:ascii="Droid Sans Devanagari" w:hAnsi="Droid Sans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SlideLTNotizen">
    <w:name w:val="Title Slide~LT~Notizen"/>
    <w:qFormat/>
    <w:pPr>
      <w:widowControl/>
      <w:bidi w:val="0"/>
      <w:ind w:left="340" w:hanging="340"/>
    </w:pPr>
    <w:rPr>
      <w:rFonts w:ascii="Droid Sans Devanagari" w:hAnsi="Droid Sans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SlideLTHintergrundobjekte">
    <w:name w:val="Title Slide~LT~Hintergrundobjekte"/>
    <w:qFormat/>
    <w:pPr>
      <w:widowControl/>
      <w:bidi w:val="0"/>
    </w:pPr>
    <w:rPr>
      <w:rFonts w:ascii="Liberation Serif" w:hAnsi="Liberation Serif" w:eastAsia="DejaVu Sans" w:cs="Liberation Serif"/>
      <w:color w:val="auto"/>
      <w:kern w:val="2"/>
      <w:sz w:val="24"/>
      <w:szCs w:val="24"/>
      <w:lang w:val="ru-RU" w:eastAsia="zh-CN" w:bidi="hi-IN"/>
    </w:rPr>
  </w:style>
  <w:style w:type="paragraph" w:styleId="TitleSlideLTHintergrund">
    <w:name w:val="Title Slide~LT~Hintergrund"/>
    <w:qFormat/>
    <w:pPr>
      <w:widowControl/>
      <w:bidi w:val="0"/>
    </w:pPr>
    <w:rPr>
      <w:rFonts w:ascii="Liberation Serif" w:hAnsi="Liberation Serif" w:eastAsia="DejaVu Sans" w:cs="Liberation Serif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</w:pPr>
    <w:rPr>
      <w:rFonts w:ascii="Droid Sans Devanagari" w:hAnsi="Droid Sans Devanagari" w:eastAsia="DejaVu Sans" w:cs="Liberation Serif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</w:pPr>
    <w:rPr>
      <w:rFonts w:ascii="Liberation Serif" w:hAnsi="Liberation Serif" w:eastAsia="DejaVu Sans" w:cs="Liberation Serif"/>
      <w:color w:val="auto"/>
      <w:kern w:val="2"/>
      <w:sz w:val="24"/>
      <w:szCs w:val="24"/>
      <w:lang w:val="ru-RU" w:eastAsia="zh-CN" w:bidi="hi-IN"/>
    </w:rPr>
  </w:style>
  <w:style w:type="paragraph" w:styleId="Background">
    <w:name w:val="Background"/>
    <w:qFormat/>
    <w:pPr>
      <w:widowControl/>
      <w:bidi w:val="0"/>
    </w:pPr>
    <w:rPr>
      <w:rFonts w:ascii="Liberation Serif" w:hAnsi="Liberation Serif" w:eastAsia="DejaVu Sans" w:cs="Liberation Serif"/>
      <w:color w:val="auto"/>
      <w:kern w:val="2"/>
      <w:sz w:val="24"/>
      <w:szCs w:val="24"/>
      <w:lang w:val="ru-RU" w:eastAsia="zh-CN" w:bidi="hi-IN"/>
    </w:rPr>
  </w:style>
  <w:style w:type="paragraph" w:styleId="Notes">
    <w:name w:val="Notes"/>
    <w:qFormat/>
    <w:pPr>
      <w:widowControl/>
      <w:bidi w:val="0"/>
      <w:ind w:left="340" w:hanging="340"/>
    </w:pPr>
    <w:rPr>
      <w:rFonts w:ascii="Droid Sans Devanagari" w:hAnsi="Droid Sans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Outline1">
    <w:name w:val="Outline 1"/>
    <w:qFormat/>
    <w:pPr>
      <w:widowControl/>
      <w:bidi w:val="0"/>
      <w:spacing w:lineRule="auto" w:line="216" w:before="283" w:after="0"/>
      <w:jc w:val="left"/>
    </w:pPr>
    <w:rPr>
      <w:rFonts w:ascii="DejaVu Sans" w:hAnsi="DejaVu Sans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LTGliederung1">
    <w:name w:val="Title, Content~LT~Gliederung 1"/>
    <w:qFormat/>
    <w:pPr>
      <w:widowControl/>
      <w:bidi w:val="0"/>
      <w:spacing w:lineRule="auto" w:line="216" w:before="283" w:after="0"/>
      <w:jc w:val="left"/>
    </w:pPr>
    <w:rPr>
      <w:rFonts w:ascii="DejaVu Sans" w:hAnsi="DejaVu Sans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zh-CN" w:bidi="hi-IN"/>
    </w:rPr>
  </w:style>
  <w:style w:type="paragraph" w:styleId="TitleContentLTGliederung2">
    <w:name w:val="Title, Content~LT~Gliederung 2"/>
    <w:basedOn w:val="TitleContent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LTGliederung3">
    <w:name w:val="Title, Content~LT~Gliederung 3"/>
    <w:basedOn w:val="TitleContent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ContentLTGliederung4">
    <w:name w:val="Title, Content~LT~Gliederung 4"/>
    <w:basedOn w:val="TitleContent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ContentLTGliederung5">
    <w:name w:val="Title, Content~LT~Gliederung 5"/>
    <w:basedOn w:val="TitleContent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LTTitel">
    <w:name w:val="Title, Content~LT~Titel"/>
    <w:qFormat/>
    <w:pPr>
      <w:widowControl/>
      <w:bidi w:val="0"/>
      <w:spacing w:lineRule="atLeast" w:line="200"/>
      <w:jc w:val="left"/>
    </w:pPr>
    <w:rPr>
      <w:rFonts w:ascii="DejaVu Sans" w:hAnsi="DejaVu Sans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TitleContentLTUntertitel">
    <w:name w:val="Title, Content~LT~Untertitel"/>
    <w:qFormat/>
    <w:pPr>
      <w:widowControl/>
      <w:bidi w:val="0"/>
      <w:jc w:val="center"/>
    </w:pPr>
    <w:rPr>
      <w:rFonts w:ascii="Droid Sans Devanagari" w:hAnsi="Droid Sans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ContentLTNotizen">
    <w:name w:val="Title, Content~LT~Notizen"/>
    <w:qFormat/>
    <w:pPr>
      <w:widowControl/>
      <w:bidi w:val="0"/>
      <w:ind w:left="340" w:hanging="340"/>
    </w:pPr>
    <w:rPr>
      <w:rFonts w:ascii="Droid Sans Devanagari" w:hAnsi="Droid Sans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ContentLTHintergrundobjekte">
    <w:name w:val="Title, Content~LT~Hintergrundobjekte"/>
    <w:qFormat/>
    <w:pPr>
      <w:widowControl/>
      <w:bidi w:val="0"/>
    </w:pPr>
    <w:rPr>
      <w:rFonts w:ascii="Liberation Serif" w:hAnsi="Liberation Serif" w:eastAsia="DejaVu Sans" w:cs="Liberation Serif"/>
      <w:color w:val="auto"/>
      <w:kern w:val="2"/>
      <w:sz w:val="24"/>
      <w:szCs w:val="24"/>
      <w:lang w:val="ru-RU" w:eastAsia="zh-CN" w:bidi="hi-IN"/>
    </w:rPr>
  </w:style>
  <w:style w:type="paragraph" w:styleId="TitleContentLTHintergrund">
    <w:name w:val="Title, Content~LT~Hintergrund"/>
    <w:qFormat/>
    <w:pPr>
      <w:widowControl/>
      <w:bidi w:val="0"/>
    </w:pPr>
    <w:rPr>
      <w:rFonts w:ascii="Liberation Serif" w:hAnsi="Liberation Serif" w:eastAsia="DejaVu Sans" w:cs="Liberation Serif"/>
      <w:color w:val="auto"/>
      <w:kern w:val="2"/>
      <w:sz w:val="24"/>
      <w:szCs w:val="24"/>
      <w:lang w:val="ru-RU" w:eastAsia="zh-CN" w:bidi="hi-IN"/>
    </w:rPr>
  </w:style>
  <w:style w:type="paragraph" w:styleId="DefaultLTGliederung1">
    <w:name w:val="Default~LT~Gliederung 1"/>
    <w:qFormat/>
    <w:pPr>
      <w:widowControl/>
      <w:bidi w:val="0"/>
      <w:spacing w:lineRule="auto" w:line="216" w:before="283" w:after="0"/>
      <w:jc w:val="left"/>
    </w:pPr>
    <w:rPr>
      <w:rFonts w:ascii="DejaVu Sans" w:hAnsi="DejaVu Sans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zh-CN" w:bidi="hi-IN"/>
    </w:rPr>
  </w:style>
  <w:style w:type="paragraph" w:styleId="DefaultLTGliederung2">
    <w:name w:val="Default~LT~Gliederung 2"/>
    <w:basedOn w:val="Default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spacing w:lineRule="atLeast" w:line="200"/>
      <w:jc w:val="left"/>
    </w:pPr>
    <w:rPr>
      <w:rFonts w:ascii="DejaVu Sans" w:hAnsi="DejaVu Sans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DefaultLTUntertitel">
    <w:name w:val="Default~LT~Untertitel"/>
    <w:qFormat/>
    <w:pPr>
      <w:widowControl/>
      <w:bidi w:val="0"/>
      <w:jc w:val="center"/>
    </w:pPr>
    <w:rPr>
      <w:rFonts w:ascii="Droid Sans Devanagari" w:hAnsi="Droid Sans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DefaultLTNotizen">
    <w:name w:val="Default~LT~Notizen"/>
    <w:qFormat/>
    <w:pPr>
      <w:widowControl/>
      <w:bidi w:val="0"/>
      <w:ind w:left="340" w:hanging="340"/>
    </w:pPr>
    <w:rPr>
      <w:rFonts w:ascii="Droid Sans Devanagari" w:hAnsi="Droid Sans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DefaultLTHintergrundobjekte">
    <w:name w:val="Default~LT~Hintergrundobjekte"/>
    <w:qFormat/>
    <w:pPr>
      <w:widowControl/>
      <w:bidi w:val="0"/>
    </w:pPr>
    <w:rPr>
      <w:rFonts w:ascii="Liberation Serif" w:hAnsi="Liberation Serif" w:eastAsia="DejaVu Sans" w:cs="Liberation Serif"/>
      <w:color w:val="auto"/>
      <w:kern w:val="2"/>
      <w:sz w:val="24"/>
      <w:szCs w:val="24"/>
      <w:lang w:val="ru-RU" w:eastAsia="zh-CN" w:bidi="hi-IN"/>
    </w:rPr>
  </w:style>
  <w:style w:type="paragraph" w:styleId="DefaultLTHintergrund">
    <w:name w:val="Default~LT~Hintergrund"/>
    <w:qFormat/>
    <w:pPr>
      <w:widowControl/>
      <w:bidi w:val="0"/>
    </w:pPr>
    <w:rPr>
      <w:rFonts w:ascii="Liberation Serif" w:hAnsi="Liberation Serif" w:eastAsia="DejaVu Sans" w:cs="Liberation Serif"/>
      <w:color w:val="auto"/>
      <w:kern w:val="2"/>
      <w:sz w:val="24"/>
      <w:szCs w:val="24"/>
      <w:lang w:val="ru-RU" w:eastAsia="zh-CN" w:bidi="hi-IN"/>
    </w:rPr>
  </w:style>
  <w:style w:type="paragraph" w:styleId="Default1LTGliederung1">
    <w:name w:val="Default 1~LT~Gliederung 1"/>
    <w:qFormat/>
    <w:pPr>
      <w:widowControl/>
      <w:bidi w:val="0"/>
      <w:spacing w:lineRule="auto" w:line="216" w:before="283" w:after="0"/>
      <w:jc w:val="left"/>
    </w:pPr>
    <w:rPr>
      <w:rFonts w:ascii="DejaVu Sans" w:hAnsi="DejaVu Sans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zh-CN" w:bidi="hi-IN"/>
    </w:rPr>
  </w:style>
  <w:style w:type="paragraph" w:styleId="Default1LTGliederung2">
    <w:name w:val="Default 1~LT~Gliederung 2"/>
    <w:basedOn w:val="Default1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bidi w:val="0"/>
      <w:spacing w:lineRule="atLeast" w:line="200"/>
      <w:jc w:val="left"/>
    </w:pPr>
    <w:rPr>
      <w:rFonts w:ascii="DejaVu Sans" w:hAnsi="DejaVu Sans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Default1LTUntertitel">
    <w:name w:val="Default 1~LT~Untertitel"/>
    <w:qFormat/>
    <w:pPr>
      <w:widowControl/>
      <w:bidi w:val="0"/>
      <w:jc w:val="center"/>
    </w:pPr>
    <w:rPr>
      <w:rFonts w:ascii="Droid Sans Devanagari" w:hAnsi="Droid Sans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Default1LTNotizen">
    <w:name w:val="Default 1~LT~Notizen"/>
    <w:qFormat/>
    <w:pPr>
      <w:widowControl/>
      <w:bidi w:val="0"/>
      <w:ind w:left="340" w:hanging="340"/>
    </w:pPr>
    <w:rPr>
      <w:rFonts w:ascii="Droid Sans Devanagari" w:hAnsi="Droid Sans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Default1LTHintergrundobjekte">
    <w:name w:val="Default 1~LT~Hintergrundobjekte"/>
    <w:qFormat/>
    <w:pPr>
      <w:widowControl/>
      <w:bidi w:val="0"/>
    </w:pPr>
    <w:rPr>
      <w:rFonts w:ascii="Liberation Serif" w:hAnsi="Liberation Serif" w:eastAsia="DejaVu Sans" w:cs="Liberation Serif"/>
      <w:color w:val="auto"/>
      <w:kern w:val="2"/>
      <w:sz w:val="24"/>
      <w:szCs w:val="24"/>
      <w:lang w:val="ru-RU" w:eastAsia="zh-CN" w:bidi="hi-IN"/>
    </w:rPr>
  </w:style>
  <w:style w:type="paragraph" w:styleId="Default1LTHintergrund">
    <w:name w:val="Default 1~LT~Hintergrund"/>
    <w:qFormat/>
    <w:pPr>
      <w:widowControl/>
      <w:bidi w:val="0"/>
    </w:pPr>
    <w:rPr>
      <w:rFonts w:ascii="Liberation Serif" w:hAnsi="Liberation Serif" w:eastAsia="DejaVu Sans" w:cs="Liberation Serif"/>
      <w:color w:val="auto"/>
      <w:kern w:val="2"/>
      <w:sz w:val="24"/>
      <w:szCs w:val="24"/>
      <w:lang w:val="ru-RU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LibreOffice/7.1.8.1$Linux_X86_64 LibreOffice_project/10$Build-1</Application>
  <AppVersion>15.0000</AppVersion>
  <Pages>10</Pages>
  <Words>350</Words>
  <Characters>2200</Characters>
  <CharactersWithSpaces>2500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2022-02-03T19:51:05Z</dcterms:created>
  <dc:creator/>
  <dc:description/>
  <dc:language>ru-RU</dc:language>
  <cp:lastModifiedBy/>
  <dcterms:modified xsi:type="dcterms:W3CDTF">2022-02-03T20:58:10Z</dcterms:modified>
  <cp:revision>1</cp:revision>
  <dc:subject/>
  <dc:title/>
</cp:coreProperties>
</file>