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1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213F61" w:rsidRPr="00213F61" w14:paraId="37F9CFD4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570344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bookmarkStart w:id="0" w:name="Xcd614b6eb0377e79b84c4395927d8c2ba0cc57b"/>
            <w:r w:rsidRPr="00213F61">
              <w:rPr>
                <w:rFonts w:ascii="Times New Roman" w:hAnsi="Times New Roman"/>
                <w:sz w:val="28"/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8253F4A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b/>
                <w:bCs/>
                <w:sz w:val="28"/>
                <w:lang w:val="ru-RU"/>
              </w:rPr>
              <w:t>Математическое моделирование прикладных задач</w:t>
            </w:r>
          </w:p>
        </w:tc>
      </w:tr>
      <w:tr w:rsidR="00213F61" w:rsidRPr="00213F61" w14:paraId="1D719BAC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05A6B89C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04DBD0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(полное наименование дисциплины без сокращений)</w:t>
            </w:r>
          </w:p>
        </w:tc>
      </w:tr>
      <w:tr w:rsidR="00213F61" w:rsidRPr="00213F61" w14:paraId="0A24FD49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6DD88C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193C23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b/>
                <w:bCs/>
                <w:sz w:val="28"/>
                <w:lang w:val="ru-RU"/>
              </w:rPr>
              <w:t>информационных технологий</w:t>
            </w:r>
          </w:p>
        </w:tc>
      </w:tr>
      <w:tr w:rsidR="00213F61" w:rsidRPr="00213F61" w14:paraId="24DE054A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158294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3F5648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b/>
                <w:bCs/>
                <w:sz w:val="28"/>
                <w:lang w:val="ru-RU"/>
              </w:rPr>
              <w:t>прикладной математики</w:t>
            </w:r>
          </w:p>
        </w:tc>
      </w:tr>
      <w:tr w:rsidR="00213F61" w:rsidRPr="00213F61" w14:paraId="0E334105" w14:textId="77777777" w:rsidTr="00213F61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47DA88B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B7D356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 xml:space="preserve">(полное наименование кафедры) </w:t>
            </w:r>
          </w:p>
        </w:tc>
      </w:tr>
      <w:tr w:rsidR="00213F61" w:rsidRPr="00213F61" w14:paraId="352AF91E" w14:textId="77777777" w:rsidTr="00213F61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5207D3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9030D88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b/>
                <w:bCs/>
                <w:sz w:val="28"/>
                <w:lang w:val="ru-RU"/>
              </w:rPr>
              <w:t>Материалы для практических/семинарских занятий</w:t>
            </w:r>
          </w:p>
        </w:tc>
      </w:tr>
      <w:tr w:rsidR="00213F61" w:rsidRPr="00213F61" w14:paraId="09229604" w14:textId="77777777" w:rsidTr="00213F61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3BE27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0C2B83B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 xml:space="preserve">(в соответствии с пп.1-11) </w:t>
            </w:r>
          </w:p>
        </w:tc>
      </w:tr>
      <w:tr w:rsidR="00213F61" w:rsidRPr="00213F61" w14:paraId="1C77DC71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E1BE1F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5475440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b/>
                <w:bCs/>
                <w:sz w:val="28"/>
                <w:lang w:val="ru-RU"/>
              </w:rPr>
              <w:t>Юрченков Иван Александрович</w:t>
            </w:r>
          </w:p>
        </w:tc>
      </w:tr>
      <w:tr w:rsidR="00213F61" w:rsidRPr="00213F61" w14:paraId="74E0EA56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D508F93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A0E0E7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vertAlign w:val="superscript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vertAlign w:val="superscript"/>
                <w:lang w:val="ru-RU"/>
              </w:rPr>
              <w:t>(фамилия, имя, отчество)</w:t>
            </w:r>
          </w:p>
        </w:tc>
      </w:tr>
      <w:tr w:rsidR="00213F61" w:rsidRPr="00213F61" w14:paraId="65FA747D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ADF13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19CC33B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b/>
                <w:bCs/>
                <w:sz w:val="28"/>
                <w:lang w:val="ru-RU"/>
              </w:rPr>
              <w:t>7, 2026-2027</w:t>
            </w:r>
          </w:p>
        </w:tc>
      </w:tr>
      <w:tr w:rsidR="00213F61" w:rsidRPr="00213F61" w14:paraId="4187DF70" w14:textId="77777777" w:rsidTr="00213F6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453D93E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C206B3" w14:textId="77777777" w:rsidR="00213F61" w:rsidRPr="00213F61" w:rsidRDefault="00213F61" w:rsidP="00213F61">
            <w:pPr>
              <w:spacing w:before="180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213F61">
              <w:rPr>
                <w:rFonts w:ascii="Times New Roman" w:hAnsi="Times New Roman"/>
                <w:sz w:val="28"/>
                <w:lang w:val="ru-RU"/>
              </w:rPr>
              <w:t>(указать семестр обучения, учебный год)</w:t>
            </w:r>
          </w:p>
        </w:tc>
      </w:tr>
    </w:tbl>
    <w:p w14:paraId="56C46F36" w14:textId="77777777" w:rsidR="00213F61" w:rsidRDefault="00213F61" w:rsidP="00213F61">
      <w:pPr>
        <w:pStyle w:val="a0"/>
        <w:rPr>
          <w:lang w:val="ru-RU"/>
        </w:rPr>
      </w:pPr>
    </w:p>
    <w:p w14:paraId="072F1157" w14:textId="77777777" w:rsidR="00213F61" w:rsidRDefault="00213F61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14599001" w14:textId="48EB552A" w:rsidR="000F17D3" w:rsidRPr="00AD1364" w:rsidRDefault="00000000" w:rsidP="00203CDE">
      <w:pPr>
        <w:pStyle w:val="1"/>
        <w:rPr>
          <w:lang w:val="ru-RU"/>
        </w:rPr>
      </w:pPr>
      <w:r w:rsidRPr="00AD1364">
        <w:rPr>
          <w:lang w:val="ru-RU"/>
        </w:rPr>
        <w:lastRenderedPageBreak/>
        <w:t>Практическая работа 3. Теплопроводность на плоской пластинке</w:t>
      </w:r>
    </w:p>
    <w:p w14:paraId="4AF6376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В работе студенты решают задачу теплопроводности на плоской пластинке, заданной двумерной сеткой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Gmsh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>. Эта практика продолжает</w:t>
      </w:r>
      <w:r w:rsidR="00782A5F">
        <w:rPr>
          <w:rFonts w:ascii="Times New Roman" w:hAnsi="Times New Roman" w:cs="Times New Roman"/>
          <w:sz w:val="28"/>
          <w:szCs w:val="28"/>
          <w:lang w:val="ru-RU"/>
        </w:rPr>
        <w:t xml:space="preserve"> практику №2.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2A5F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>анее сетка рассматривалась как самостоятельный объект, а теперь она используется для численного решения дифференциального уравнения в частных производных.</w:t>
      </w:r>
    </w:p>
    <w:p w14:paraId="62B8375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Основная математическая модель - нестационарное уравнение теплопроводности</w:t>
      </w:r>
    </w:p>
    <w:p w14:paraId="5030FFE4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ρc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-∇⋅(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∈Ω,</m:t>
          </m:r>
          <m:r>
            <w:rPr>
              <w:rFonts w:ascii="Cambria Math" w:hAnsi="Cambria Math" w:cs="Times New Roman"/>
              <w:sz w:val="28"/>
              <w:szCs w:val="28"/>
            </w:rPr>
            <m:t> t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2D5B981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температура,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плотность материала,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удельная теплоёмкость, </w:t>
      </w:r>
      <m:oMath>
        <m:r>
          <w:rPr>
            <w:rFonts w:ascii="Cambria Math" w:hAnsi="Cambria Math" w:cs="Times New Roman"/>
            <w:sz w:val="28"/>
            <w:szCs w:val="28"/>
          </w:rPr>
          <m:t>κ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коэффициент теплопроводности,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плотность внутренних источников тепла,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⊂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область пластинки.</w:t>
      </w:r>
    </w:p>
    <w:p w14:paraId="5C3A3E03" w14:textId="77777777" w:rsidR="00287B2D" w:rsidRPr="00EC1299" w:rsidRDefault="00000000">
      <w:pPr>
        <w:pStyle w:val="FirstParagraph"/>
        <w:spacing w:line="288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Двумерная модель предполагает постоянную толщину пластинки и отсутствие существенного температурного градиента по нормали; коэффициенты </w:t>
      </w:r>
      <w:proofErr w:type="spellStart"/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ρc</w:t>
      </w:r>
      <w:proofErr w:type="spellEnd"/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κ должны интерпретироваться согласованно с выбранным приведением трёхмерного баланса энергии к плоской постановке.</w:t>
      </w:r>
    </w:p>
    <w:p w14:paraId="4169E31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Итогом работы является программный стенд на </w:t>
      </w:r>
      <w:r w:rsidRPr="00782A5F">
        <w:rPr>
          <w:rFonts w:ascii="Times New Roman" w:hAnsi="Times New Roman" w:cs="Times New Roman"/>
          <w:sz w:val="28"/>
          <w:szCs w:val="28"/>
        </w:rPr>
        <w:t>Python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который считывает треугольную сетку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Gmsh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>, собирает матрицы метода конечных элементов, решает нестационарную задачу теплопроводности, визуализирует поле температуры и анализирует влияние сетки, шага по времени и граничных условий.</w:t>
      </w:r>
    </w:p>
    <w:p w14:paraId="163AC134" w14:textId="77777777" w:rsidR="000F17D3" w:rsidRPr="00782A5F" w:rsidRDefault="00000000" w:rsidP="00203CDE">
      <w:pPr>
        <w:pStyle w:val="2"/>
        <w:spacing w:after="80" w:line="288" w:lineRule="auto"/>
        <w:jc w:val="both"/>
        <w:rPr>
          <w:rFonts w:cs="Times New Roman"/>
          <w:sz w:val="36"/>
          <w:szCs w:val="36"/>
          <w:lang w:val="ru-RU"/>
        </w:rPr>
      </w:pPr>
      <w:bookmarkStart w:id="1" w:name="цель-работы"/>
      <w:r w:rsidRPr="00782A5F">
        <w:rPr>
          <w:rFonts w:cs="Times New Roman"/>
          <w:sz w:val="36"/>
          <w:szCs w:val="36"/>
          <w:lang w:val="ru-RU"/>
        </w:rPr>
        <w:t>Цель работы</w:t>
      </w:r>
    </w:p>
    <w:p w14:paraId="6712B06B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и исследовать численную модель теплопроводности на плоской пластинке с использованием треугольной сетки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Gmsh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метода конечных элементов первого порядка.</w:t>
      </w:r>
    </w:p>
    <w:p w14:paraId="5306F27B" w14:textId="77777777" w:rsidR="000F17D3" w:rsidRPr="00782A5F" w:rsidRDefault="00000000" w:rsidP="00AD1364">
      <w:pPr>
        <w:pStyle w:val="2"/>
        <w:spacing w:after="80" w:line="288" w:lineRule="auto"/>
        <w:ind w:firstLine="709"/>
        <w:jc w:val="both"/>
        <w:rPr>
          <w:rFonts w:cs="Times New Roman"/>
          <w:sz w:val="36"/>
          <w:szCs w:val="36"/>
        </w:rPr>
      </w:pPr>
      <w:bookmarkStart w:id="2" w:name="задачи"/>
      <w:bookmarkEnd w:id="1"/>
      <w:proofErr w:type="spellStart"/>
      <w:r w:rsidRPr="00782A5F">
        <w:rPr>
          <w:rFonts w:cs="Times New Roman"/>
          <w:sz w:val="36"/>
          <w:szCs w:val="36"/>
        </w:rPr>
        <w:t>Задачи</w:t>
      </w:r>
      <w:proofErr w:type="spellEnd"/>
    </w:p>
    <w:p w14:paraId="4C912AF4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Сформулировать начально-краевую задачу теплопроводности для плоской области.</w:t>
      </w:r>
    </w:p>
    <w:p w14:paraId="7829BD69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Разобрать физический смысл начальных и граничных условий.</w:t>
      </w:r>
    </w:p>
    <w:p w14:paraId="74545F20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Построить слабую форму уравнения теплопроводности.</w:t>
      </w:r>
    </w:p>
    <w:p w14:paraId="63D243BC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Реализовать дискретизацию методом конечных элементов на треугольной сетке.</w:t>
      </w:r>
    </w:p>
    <w:p w14:paraId="147D7FE8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Собрать матрицы масс и жёсткости для линейных треугольных элементов.</w:t>
      </w:r>
    </w:p>
    <w:p w14:paraId="2DA09D62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Реализовать неявную схему по времени и наложение граничных условий.</w:t>
      </w:r>
    </w:p>
    <w:p w14:paraId="05C271A0" w14:textId="77777777" w:rsidR="000F17D3" w:rsidRPr="00782A5F" w:rsidRDefault="00000000" w:rsidP="00203CDE">
      <w:pPr>
        <w:pStyle w:val="Compact"/>
        <w:numPr>
          <w:ilvl w:val="0"/>
          <w:numId w:val="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Провести вычислительные эксперименты, визуализировать температуру и оценить сходимость.</w:t>
      </w:r>
    </w:p>
    <w:p w14:paraId="0F8DC35F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3" w:name="уравнение-теплопроводности"/>
      <w:bookmarkEnd w:id="2"/>
      <w:r w:rsidRPr="00782A5F">
        <w:rPr>
          <w:rFonts w:cs="Times New Roman"/>
          <w:sz w:val="36"/>
          <w:szCs w:val="36"/>
          <w:lang w:val="ru-RU"/>
        </w:rPr>
        <w:t>3.1. Уравнение теплопроводности</w:t>
      </w:r>
    </w:p>
    <w:p w14:paraId="4C8CC87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В двумерной пластинке температура зависит от точки</w:t>
      </w:r>
    </w:p>
    <w:p w14:paraId="4FF426FF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)∈Ω</m:t>
          </m:r>
        </m:oMath>
      </m:oMathPara>
    </w:p>
    <w:p w14:paraId="6488D85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и времени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. Баланс тепловой энергии приводит к уравнению</w:t>
      </w:r>
    </w:p>
    <w:p w14:paraId="70E00A9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ρc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-∇⋅(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E0361A1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Если материал однородный и коэффициенты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κ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постоянны, то можно разделить уравнение на </w:t>
      </w:r>
      <m:oMath>
        <m:r>
          <w:rPr>
            <w:rFonts w:ascii="Cambria Math" w:hAnsi="Cambria Math" w:cs="Times New Roman"/>
            <w:sz w:val="28"/>
            <w:szCs w:val="28"/>
          </w:rPr>
          <m:t>ρc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получить</w:t>
      </w:r>
    </w:p>
    <w:p w14:paraId="42C5336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252E9E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где</w:t>
      </w:r>
      <w:proofErr w:type="spellEnd"/>
    </w:p>
    <w:p w14:paraId="61E47F83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κ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ρc</m:t>
              </m:r>
            </m:den>
          </m:f>
        </m:oMath>
      </m:oMathPara>
    </w:p>
    <w:p w14:paraId="15FCA5B3" w14:textId="77777777" w:rsidR="000F17D3" w:rsidRPr="00782A5F" w:rsidRDefault="00000000" w:rsidP="00203CDE">
      <w:pPr>
        <w:pStyle w:val="Compact"/>
        <w:numPr>
          <w:ilvl w:val="0"/>
          <w:numId w:val="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коэффициент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температуропроводности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, а</w:t>
      </w:r>
    </w:p>
    <w:p w14:paraId="186D871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ρc</m:t>
              </m:r>
            </m:den>
          </m:f>
        </m:oMath>
      </m:oMathPara>
    </w:p>
    <w:p w14:paraId="3CE446A3" w14:textId="77777777" w:rsidR="000F17D3" w:rsidRPr="00782A5F" w:rsidRDefault="00000000" w:rsidP="00203CDE">
      <w:pPr>
        <w:pStyle w:val="Compact"/>
        <w:numPr>
          <w:ilvl w:val="0"/>
          <w:numId w:val="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нормированный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источник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тепла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.</w:t>
      </w:r>
    </w:p>
    <w:p w14:paraId="1C76A76B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Оператор Лапласа в двумерном случае имеет вид</w:t>
      </w:r>
    </w:p>
    <w:p w14:paraId="0F01834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816C2C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, то температура меняется только из-за перераспределения тепла и теплообмена через границу.</w:t>
      </w:r>
    </w:p>
    <w:p w14:paraId="2C3AAFF9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Краткий пример.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Пусть температура в одномерном стержне зависит только от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имеет вид</w:t>
      </w:r>
    </w:p>
    <w:p w14:paraId="627DA3F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090849FF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Тогда</w:t>
      </w:r>
      <w:proofErr w:type="spellEnd"/>
    </w:p>
    <w:p w14:paraId="1E0B7A8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α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14:paraId="3967698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</w:rPr>
        <w:t>а</w:t>
      </w:r>
    </w:p>
    <w:p w14:paraId="4F491306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416BADF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Следовательно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,</w:t>
      </w:r>
    </w:p>
    <w:p w14:paraId="5AFE9076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2F8D8A1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Это простейший пример свободного охлаждения: форма температурного профиля сохраняется, а амплитуда экспоненциально убывает.</w:t>
      </w:r>
    </w:p>
    <w:p w14:paraId="4F9B898E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4" w:name="начальные-и-граничные-условия"/>
      <w:bookmarkEnd w:id="3"/>
      <w:r w:rsidRPr="00782A5F">
        <w:rPr>
          <w:rFonts w:cs="Times New Roman"/>
          <w:sz w:val="36"/>
          <w:szCs w:val="36"/>
          <w:lang w:val="ru-RU"/>
        </w:rPr>
        <w:t>3.2. Начальные и граничные условия</w:t>
      </w:r>
    </w:p>
    <w:p w14:paraId="1CF8EA2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Для нестационарной задачи теплопроводности одного уравнения недостаточно.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задать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начальное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условие</w:t>
      </w:r>
      <w:proofErr w:type="spellEnd"/>
    </w:p>
    <w:p w14:paraId="143C6EC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init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∈Ω,</m:t>
          </m:r>
        </m:oMath>
      </m:oMathPara>
    </w:p>
    <w:p w14:paraId="6D739FF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и граничные условия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∂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CD8DDF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Граничное условие Дирихле задаёт температуру на части границы:</w:t>
      </w:r>
    </w:p>
    <w:p w14:paraId="73C8594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81624F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Граничное условие Неймана задаёт тепловой поток:</w:t>
      </w:r>
    </w:p>
    <w:p w14:paraId="3495748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64A4DDA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внешняя нормаль к границе.</w:t>
      </w:r>
    </w:p>
    <w:p w14:paraId="23D80B63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Граничное условие Робина описывает теплообмен со средой:</w:t>
      </w:r>
    </w:p>
    <w:p w14:paraId="3239A5E3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689DD5E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коэффициент теплообмена, 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env</m:t>
            </m:r>
          </m:sub>
        </m:sSub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температура окружающей среды.</w:t>
      </w:r>
    </w:p>
    <w:p w14:paraId="0A23A9A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Граница области разбивается на части:</w:t>
      </w:r>
    </w:p>
    <w:p w14:paraId="152F4D7F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∂Ω=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2BCC9F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Именно поэтому в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Gmsh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заранее задаются физические группы: численный код должен понимать, на каких рёбрах ставится нагрев, охлаждение, изоляция или теплообмен.</w:t>
      </w:r>
    </w:p>
    <w:p w14:paraId="2F9CF7DA" w14:textId="48855E09" w:rsidR="00287B2D" w:rsidRPr="00EC1299" w:rsidRDefault="00000000">
      <w:pPr>
        <w:pStyle w:val="FirstParagraph"/>
        <w:spacing w:line="288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внешней нормали n тепловой поток обычно определяется как q</w:t>
      </w:r>
      <w:r w:rsidR="00AD1364" w:rsidRPr="00EC129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n</w:t>
      </w: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−</w:t>
      </w:r>
      <w:proofErr w:type="spellStart"/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κ∇T·n</w:t>
      </w:r>
      <w:proofErr w:type="spellEnd"/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знак условия Неймана необходимо согласовать с принятой конвенцией: положительное значение может означать как приток, так и отток тепла в зависимости от записи слабой формы.</w:t>
      </w:r>
    </w:p>
    <w:p w14:paraId="33DD27F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b/>
          <w:bCs/>
          <w:sz w:val="28"/>
          <w:szCs w:val="28"/>
        </w:rPr>
        <w:t>Краткий</w:t>
      </w:r>
      <w:proofErr w:type="spellEnd"/>
      <w:r w:rsidRPr="00782A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782A5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Рассмотрим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прямоугольную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пластинку</w:t>
      </w:r>
      <w:proofErr w:type="spellEnd"/>
    </w:p>
    <w:p w14:paraId="4653B474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Ω=[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]×[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].</m:t>
          </m:r>
        </m:oMath>
      </m:oMathPara>
    </w:p>
    <w:p w14:paraId="143EB20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Пусть левая сторона поддерживается при температуре</w:t>
      </w:r>
    </w:p>
    <w:p w14:paraId="4440F2B0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AAB279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правая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сторона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температуре</w:t>
      </w:r>
      <w:proofErr w:type="spellEnd"/>
    </w:p>
    <w:p w14:paraId="631AF45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1C1DA78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а верхняя и нижняя стороны </w:t>
      </w:r>
      <w:proofErr w:type="spellStart"/>
      <w:r w:rsidRPr="00782A5F">
        <w:rPr>
          <w:rFonts w:ascii="Times New Roman" w:hAnsi="Times New Roman" w:cs="Times New Roman"/>
          <w:sz w:val="28"/>
          <w:szCs w:val="28"/>
          <w:lang w:val="ru-RU"/>
        </w:rPr>
        <w:t>теплоизолированы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B160D4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7DC7CF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Тогда</w:t>
      </w:r>
      <w:proofErr w:type="spellEnd"/>
    </w:p>
    <w:p w14:paraId="30B38C7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bottom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3207E8E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В стационарном режиме без источников и при прямоугольной геометрии ожидается почти линейный профиль температуры от левой стороны к правой.</w:t>
      </w:r>
    </w:p>
    <w:p w14:paraId="40A3F8CF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5" w:name="слабая-форма-задачи"/>
      <w:bookmarkEnd w:id="4"/>
      <w:r w:rsidRPr="00782A5F">
        <w:rPr>
          <w:rFonts w:cs="Times New Roman"/>
          <w:sz w:val="36"/>
          <w:szCs w:val="36"/>
          <w:lang w:val="ru-RU"/>
        </w:rPr>
        <w:lastRenderedPageBreak/>
        <w:t>3.3. Слабая форма задачи</w:t>
      </w:r>
    </w:p>
    <w:p w14:paraId="6D8CF45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на треугольной сетке удобно использовать метод конечных элементов.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Он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начинается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слабой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формы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уравнения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Рассмотрим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задачу</w:t>
      </w:r>
      <w:proofErr w:type="spellEnd"/>
    </w:p>
    <w:p w14:paraId="538690F6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C7401CF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Умножим уравнение на тестовую функцию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2A5F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проинтегрируем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области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3976573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T 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BFD8E83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интегрирования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частям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получаем</w:t>
      </w:r>
      <w:proofErr w:type="spellEnd"/>
    </w:p>
    <w:p w14:paraId="1950F8C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⋅∇</m:t>
          </m:r>
          <m:r>
            <w:rPr>
              <w:rFonts w:ascii="Cambria Math" w:hAnsi="Cambria Math" w:cs="Times New Roman"/>
              <w:sz w:val="28"/>
              <w:szCs w:val="28"/>
            </w:rPr>
            <m:t>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∂Ω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 ds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264C52E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однородного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Неймана</w:t>
      </w:r>
      <w:proofErr w:type="spellEnd"/>
    </w:p>
    <w:p w14:paraId="7EED5C36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72F77009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граничный интеграл исчезает. Условия Дирихле задаются отдельно: значения температуры в соответствующих узлах фиксируются.</w:t>
      </w:r>
    </w:p>
    <w:p w14:paraId="1992032E" w14:textId="77777777" w:rsidR="00287B2D" w:rsidRPr="00EC1299" w:rsidRDefault="00000000">
      <w:pPr>
        <w:pStyle w:val="FirstParagraph"/>
        <w:spacing w:line="288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стационарной задачи только с условиями Неймана решение определяется с точностью до аддитивной постоянной и требует условия совместности; наличие непустой части границы Дирихле устраняет эту неопределённость.</w:t>
      </w:r>
    </w:p>
    <w:p w14:paraId="1190C392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Слабая форма требует искать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в пространстве функций, у которых существуют первые производные в интегральном смысле. Это снижает требования к гладкости по сравнению с классической формой, где нужен второй производный оператор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AB72E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Краткий пример.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на единичном квадрате.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Тогда</w:t>
      </w:r>
      <w:proofErr w:type="spellEnd"/>
    </w:p>
    <w:p w14:paraId="41650BD2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5C835EC3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Скалярное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произведение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градиентов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равно</w:t>
      </w:r>
      <w:proofErr w:type="spellEnd"/>
    </w:p>
    <w:p w14:paraId="36D75920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⋅∇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E82E4E2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lastRenderedPageBreak/>
        <w:t>Поэтому</w:t>
      </w:r>
      <w:proofErr w:type="spellEnd"/>
    </w:p>
    <w:p w14:paraId="7E939E25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⋅∇</m:t>
          </m:r>
          <m:r>
            <w:rPr>
              <w:rFonts w:ascii="Cambria Math" w:hAnsi="Cambria Math" w:cs="Times New Roman"/>
              <w:sz w:val="28"/>
              <w:szCs w:val="28"/>
            </w:rPr>
            <m:t>v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dx dy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026EEF3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Этот пример показывает смысл матрицы жёсткости: она измеряет взаимодействие градиентов базисных функций.</w:t>
      </w:r>
    </w:p>
    <w:p w14:paraId="70A99D57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6" w:name="Xa39cc52650065025873aba439d8a0018c6b95fb"/>
      <w:bookmarkEnd w:id="5"/>
      <w:r w:rsidRPr="00782A5F">
        <w:rPr>
          <w:rFonts w:cs="Times New Roman"/>
          <w:sz w:val="36"/>
          <w:szCs w:val="36"/>
          <w:lang w:val="ru-RU"/>
        </w:rPr>
        <w:t>3.4. Линейные конечные элементы на треугольниках</w:t>
      </w:r>
    </w:p>
    <w:p w14:paraId="3606143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Пусть треугольный элемент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имеет вершины</w:t>
      </w:r>
    </w:p>
    <w:p w14:paraId="22430CC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014EE77F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На каждом треугольнике температура приближается линейной функцией:</w:t>
      </w:r>
    </w:p>
    <w:p w14:paraId="4B13B08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14:paraId="4D6715A3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локальные базисные функции, 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значения температуры в вершинах треугольника.</w:t>
      </w:r>
    </w:p>
    <w:p w14:paraId="06B5EC2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Базисные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удовлетворяют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условиям</w:t>
      </w:r>
      <w:proofErr w:type="spellEnd"/>
    </w:p>
    <w:p w14:paraId="0C324BA6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08CD5DB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Для линейных треугольников градиенты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∇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постоянны внутри элемента.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площадь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треугольника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равна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</m:t>
        </m:r>
      </m:oMath>
      <w:r w:rsidRPr="00782A5F">
        <w:rPr>
          <w:rFonts w:ascii="Times New Roman" w:hAnsi="Times New Roman" w:cs="Times New Roman"/>
          <w:sz w:val="28"/>
          <w:szCs w:val="28"/>
        </w:rPr>
        <w:t>, то можно записать</w:t>
      </w:r>
    </w:p>
    <w:p w14:paraId="35F4EF0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1082A96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где</w:t>
      </w:r>
      <w:proofErr w:type="spellEnd"/>
    </w:p>
    <w:p w14:paraId="7FAA7D4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4A952652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6EBF8A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На каждом элементе собираются локальная матрица масс</w:t>
      </w:r>
    </w:p>
    <w:p w14:paraId="35AFB30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30730302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</w:rPr>
        <w:lastRenderedPageBreak/>
        <w:t xml:space="preserve">и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локальная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матрица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жёсткости</w:t>
      </w:r>
      <w:proofErr w:type="spellEnd"/>
    </w:p>
    <w:p w14:paraId="47472EC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|∇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⋅∇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0DB6ED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Глобальные матрицы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получаются суммированием локальных вкладов по всем треугольникам.</w:t>
      </w:r>
    </w:p>
    <w:p w14:paraId="4D377443" w14:textId="4BCCD93D" w:rsidR="00287B2D" w:rsidRPr="00EC1299" w:rsidRDefault="00000000">
      <w:pPr>
        <w:pStyle w:val="FirstParagraph"/>
        <w:spacing w:line="288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 наложения граничных условий согласованная матрица масс должна быть симметричной положительно определённой, а матрица жёсткости </w:t>
      </w:r>
      <w:r w:rsidR="00AD1364"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симметричной положительно полуопределённой; нарушение этих свойств является диагностическим признаком ошибки сборки или ориентации элементов.</w:t>
      </w:r>
    </w:p>
    <w:p w14:paraId="6373FF7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b/>
          <w:bCs/>
          <w:sz w:val="28"/>
          <w:szCs w:val="28"/>
        </w:rPr>
        <w:t>Краткий</w:t>
      </w:r>
      <w:proofErr w:type="spellEnd"/>
      <w:r w:rsidRPr="00782A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782A5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Рассмотрим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треугольник</w:t>
      </w:r>
      <w:proofErr w:type="spellEnd"/>
    </w:p>
    <w:p w14:paraId="741D2D62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1E62F3A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площадь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равна</w:t>
      </w:r>
      <w:proofErr w:type="spellEnd"/>
    </w:p>
    <w:p w14:paraId="552AFD0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D3AC751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него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базисные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02FD685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E987319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Их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градиенты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4984675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777D5C9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локальная матрица жёсткости равна</w:t>
      </w:r>
    </w:p>
    <w:p w14:paraId="1F5684A5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52B7BC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Такой ручной пример полезен для проверки функции сборки матрицы.</w:t>
      </w:r>
    </w:p>
    <w:p w14:paraId="0038EA06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7" w:name="дискретизация-по-времени"/>
      <w:bookmarkEnd w:id="6"/>
      <w:r w:rsidRPr="00782A5F">
        <w:rPr>
          <w:rFonts w:cs="Times New Roman"/>
          <w:sz w:val="36"/>
          <w:szCs w:val="36"/>
          <w:lang w:val="ru-RU"/>
        </w:rPr>
        <w:t>3.5. Дискретизация по времени</w:t>
      </w:r>
    </w:p>
    <w:p w14:paraId="2276A26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После пространственной дискретизации получается система обыкновенных дифференциальных уравнений:</w:t>
      </w:r>
    </w:p>
    <w:p w14:paraId="3C41021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ST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14:paraId="24F9145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вектор температур в узлах,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матрица масс,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матрица жёсткости,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вектор источников и граничных потоков.</w:t>
      </w:r>
    </w:p>
    <w:p w14:paraId="028D9F4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В этой работе используется неявная схема Эйлера.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временной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сетки</w:t>
      </w:r>
      <w:proofErr w:type="spellEnd"/>
    </w:p>
    <w:p w14:paraId="0E251D13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</m:oMath>
      </m:oMathPara>
    </w:p>
    <w:p w14:paraId="40D91C0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получаем</w:t>
      </w:r>
      <w:proofErr w:type="spellEnd"/>
    </w:p>
    <w:p w14:paraId="6415E76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S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75B3B9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Отсюда на каждом шаге времени решается линейная система</w:t>
      </w:r>
    </w:p>
    <w:p w14:paraId="420A4CFA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+Δ</m:t>
          </m:r>
          <m:r>
            <w:rPr>
              <w:rFonts w:ascii="Cambria Math" w:hAnsi="Cambria Math" w:cs="Times New Roman"/>
              <w:sz w:val="28"/>
              <w:szCs w:val="28"/>
            </w:rPr>
            <m:t>t 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+Δ</m:t>
          </m:r>
          <m:r>
            <w:rPr>
              <w:rFonts w:ascii="Cambria Math" w:hAnsi="Cambria Math" w:cs="Times New Roman"/>
              <w:sz w:val="28"/>
              <w:szCs w:val="28"/>
            </w:rPr>
            <m:t>t 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037D7FB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Эта схема устойчива для широкого диапазона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, но слишком большой шаг времени всё равно ухудшает точность и сглаживает динамику.</w:t>
      </w:r>
    </w:p>
    <w:p w14:paraId="196584C3" w14:textId="77777777" w:rsidR="00287B2D" w:rsidRPr="00EC1299" w:rsidRDefault="00000000">
      <w:pPr>
        <w:pStyle w:val="FirstParagraph"/>
        <w:spacing w:line="288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Безусловная устойчивость неявной схемы Эйлера не означает независимости результата от шага времени: схема имеет первый порядок по </w:t>
      </w:r>
      <w:proofErr w:type="spellStart"/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Δt</w:t>
      </w:r>
      <w:proofErr w:type="spellEnd"/>
      <w:r w:rsidRPr="00EC12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 крупном шаге вносит заметную численную диссипацию.</w:t>
      </w:r>
    </w:p>
    <w:p w14:paraId="66A2F8B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Для стационарной задачи теплопроводности производная по времени отсутствует:</w:t>
      </w:r>
    </w:p>
    <w:p w14:paraId="152D6AF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A6C51D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дискретизации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получается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</w:p>
    <w:p w14:paraId="788C074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F004A1F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Стационарное решение также можно получить как предельное состояние нестационарной задачи при достаточно большом времени.</w:t>
      </w:r>
    </w:p>
    <w:p w14:paraId="39284F9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Краткий пример.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Рассмотрим один скалярный аналог:</w:t>
      </w:r>
    </w:p>
    <w:p w14:paraId="5A81526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sT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E4231E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Неявная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Эйлера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даёт</w:t>
      </w:r>
      <w:proofErr w:type="spellEnd"/>
    </w:p>
    <w:p w14:paraId="3C8021A9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+Δ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 s</m:t>
              </m:r>
            </m:e>
          </m:d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A982E9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Следовательно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,</w:t>
      </w:r>
    </w:p>
    <w:p w14:paraId="5B3FC9F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+Δ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 s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933FFA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Множитель</w:t>
      </w:r>
      <w:proofErr w:type="spellEnd"/>
    </w:p>
    <w:p w14:paraId="1AE31A89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+Δ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 s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157DB91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показывает, что температура затухает во времени. Это соответствует физическому смыслу теплопроводности.</w:t>
      </w:r>
    </w:p>
    <w:p w14:paraId="13324721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8" w:name="ошибка-сходимость-и-анализ-решения"/>
      <w:bookmarkEnd w:id="7"/>
      <w:r w:rsidRPr="00782A5F">
        <w:rPr>
          <w:rFonts w:cs="Times New Roman"/>
          <w:sz w:val="36"/>
          <w:szCs w:val="36"/>
          <w:lang w:val="ru-RU"/>
        </w:rPr>
        <w:t>3.6. Ошибка, сходимость и анализ решения</w:t>
      </w:r>
    </w:p>
    <w:p w14:paraId="0ADF7111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реализации удобно использовать тестовую задачу с известным точным решением.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квадрате</w:t>
      </w:r>
      <w:proofErr w:type="spellEnd"/>
    </w:p>
    <w:p w14:paraId="390155DE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Ω=[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]×[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14:paraId="0348047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взять</w:t>
      </w:r>
      <w:proofErr w:type="spellEnd"/>
    </w:p>
    <w:p w14:paraId="7CDEE78B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)sin(</m:t>
          </m:r>
          <m:r>
            <w:rPr>
              <w:rFonts w:ascii="Cambria Math" w:hAnsi="Cambria Math" w:cs="Times New Roman"/>
              <w:sz w:val="28"/>
              <w:szCs w:val="28"/>
            </w:rPr>
            <m:t>πy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0E65BBCF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удовлетворяет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уравнению</w:t>
      </w:r>
      <w:proofErr w:type="spellEnd"/>
    </w:p>
    <w:p w14:paraId="6FE2A56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64F12D6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и нулевому условию Дирихле на границе квадрата:</w:t>
      </w:r>
    </w:p>
    <w:p w14:paraId="136783F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exact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∂Ω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53F43E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Ошибка в узлах сетки может измеряться нормой</w:t>
      </w:r>
    </w:p>
    <w:p w14:paraId="671C90D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exact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DEE64F9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Дискретная энергетическая норма может быть записана как</w:t>
      </w:r>
    </w:p>
    <w:p w14:paraId="4DA47382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exact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exact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8F00DE8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Для анализа физического решения также полезно отслеживать минимум и максимум температуры:</w:t>
      </w:r>
    </w:p>
    <w:p w14:paraId="6C52424A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2AC5F5E3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источников нет, а границы имеют фиксированную температуру, решение должно стремиться к стационарному профилю.</w:t>
      </w:r>
    </w:p>
    <w:p w14:paraId="0776D99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Краткий пример.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0.1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Тогда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амплитуда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точного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решения</w:t>
      </w:r>
      <w:proofErr w:type="spellEnd"/>
    </w:p>
    <w:p w14:paraId="75870ED5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)sin(</m:t>
          </m:r>
          <m:r>
            <w:rPr>
              <w:rFonts w:ascii="Cambria Math" w:hAnsi="Cambria Math" w:cs="Times New Roman"/>
              <w:sz w:val="28"/>
              <w:szCs w:val="28"/>
            </w:rPr>
            <m:t>πy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951076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умножается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фактор</w:t>
      </w:r>
      <w:proofErr w:type="spellEnd"/>
    </w:p>
    <w:p w14:paraId="1496B8CB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0.1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0.1389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53BEF3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Это означает, что максимум температуры к моменту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0.1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должен стать примерно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7.2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раза меньше начального максимума. Если численное решение не показывает затухания, значит, в схеме или граничных условиях есть ошибка.</w:t>
      </w:r>
    </w:p>
    <w:p w14:paraId="17548538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9" w:name="задание-на-моделирование"/>
      <w:bookmarkEnd w:id="8"/>
      <w:r w:rsidRPr="00782A5F">
        <w:rPr>
          <w:rFonts w:cs="Times New Roman"/>
          <w:sz w:val="36"/>
          <w:szCs w:val="36"/>
          <w:lang w:val="ru-RU"/>
        </w:rPr>
        <w:t>3.7. Задание на моделирование</w:t>
      </w:r>
    </w:p>
    <w:p w14:paraId="20877B67" w14:textId="77777777" w:rsidR="000F17D3" w:rsidRPr="00782A5F" w:rsidRDefault="00000000" w:rsidP="00203CDE">
      <w:pPr>
        <w:pStyle w:val="3"/>
        <w:spacing w:line="288" w:lineRule="auto"/>
        <w:jc w:val="both"/>
        <w:rPr>
          <w:rFonts w:cs="Times New Roman"/>
          <w:sz w:val="32"/>
          <w:szCs w:val="32"/>
          <w:lang w:val="ru-RU"/>
        </w:rPr>
      </w:pPr>
      <w:bookmarkStart w:id="10" w:name="X3d8945dbdfbe4dec7481c67772beb3d6615d41b"/>
      <w:r w:rsidRPr="00782A5F">
        <w:rPr>
          <w:rFonts w:cs="Times New Roman"/>
          <w:sz w:val="32"/>
          <w:szCs w:val="32"/>
          <w:lang w:val="ru-RU"/>
        </w:rPr>
        <w:t xml:space="preserve">Этап </w:t>
      </w:r>
      <w:r w:rsidRPr="00782A5F">
        <w:rPr>
          <w:rFonts w:cs="Times New Roman"/>
          <w:sz w:val="32"/>
          <w:szCs w:val="32"/>
        </w:rPr>
        <w:t>A</w:t>
      </w:r>
      <w:r w:rsidRPr="00782A5F">
        <w:rPr>
          <w:rFonts w:cs="Times New Roman"/>
          <w:sz w:val="32"/>
          <w:szCs w:val="32"/>
          <w:lang w:val="ru-RU"/>
        </w:rPr>
        <w:t>. Подготовка сетки плоской пластинки</w:t>
      </w:r>
    </w:p>
    <w:p w14:paraId="0895F1E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Используйте прямоугольную сетку из практики №2 или создайте новую сетку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Gmsh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для области</w:t>
      </w:r>
    </w:p>
    <w:p w14:paraId="31BA09F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]×[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].</m:t>
          </m:r>
        </m:oMath>
      </m:oMathPara>
    </w:p>
    <w:p w14:paraId="491E03A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Физические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группы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1F7F0838" w14:textId="77777777" w:rsidR="000F17D3" w:rsidRPr="00782A5F" w:rsidRDefault="00000000" w:rsidP="00203CDE">
      <w:pPr>
        <w:pStyle w:val="SourceCode"/>
        <w:wordWrap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left, right, top, bottom, domain</w:t>
      </w:r>
    </w:p>
    <w:p w14:paraId="676B0B0F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Сгенерируйте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три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сетки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10941991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  lc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  lc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0.05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CA57E5C" w14:textId="77777777" w:rsidR="000F17D3" w:rsidRPr="00782A5F" w:rsidRDefault="00000000" w:rsidP="00AD1364">
      <w:pPr>
        <w:pStyle w:val="FirstParagraph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13ED491F" w14:textId="77777777" w:rsidR="000F17D3" w:rsidRPr="00782A5F" w:rsidRDefault="00000000" w:rsidP="00203CDE">
      <w:pPr>
        <w:pStyle w:val="Compact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сохранить сетки в </w:t>
      </w:r>
      <w:proofErr w:type="gramStart"/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формате </w:t>
      </w:r>
      <w:r w:rsidRPr="00782A5F">
        <w:rPr>
          <w:rStyle w:val="VerbatimChar"/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msh</w:t>
      </w:r>
      <w:proofErr w:type="spellEnd"/>
      <w:proofErr w:type="gramEnd"/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11AD87F" w14:textId="77777777" w:rsidR="000F17D3" w:rsidRPr="00782A5F" w:rsidRDefault="00000000" w:rsidP="00203CDE">
      <w:pPr>
        <w:pStyle w:val="Compact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считать узлы, треугольники и физические группы в </w:t>
      </w:r>
      <w:r w:rsidRPr="00782A5F">
        <w:rPr>
          <w:rFonts w:ascii="Times New Roman" w:hAnsi="Times New Roman" w:cs="Times New Roman"/>
          <w:sz w:val="28"/>
          <w:szCs w:val="28"/>
        </w:rPr>
        <w:t>Python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F03662" w14:textId="77777777" w:rsidR="000F17D3" w:rsidRPr="00782A5F" w:rsidRDefault="00000000" w:rsidP="00203CDE">
      <w:pPr>
        <w:pStyle w:val="Compact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построить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изображение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каждой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сетки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13633AED" w14:textId="77777777" w:rsidR="000F17D3" w:rsidRPr="00782A5F" w:rsidRDefault="00000000" w:rsidP="00203CDE">
      <w:pPr>
        <w:pStyle w:val="Compact"/>
        <w:numPr>
          <w:ilvl w:val="0"/>
          <w:numId w:val="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вычислить число узлов, число треугольников, минимальное и среднее качество элементов.</w:t>
      </w:r>
    </w:p>
    <w:p w14:paraId="60D84A19" w14:textId="77777777" w:rsidR="000F17D3" w:rsidRPr="00782A5F" w:rsidRDefault="00000000" w:rsidP="00203CDE">
      <w:pPr>
        <w:pStyle w:val="3"/>
        <w:spacing w:line="288" w:lineRule="auto"/>
        <w:jc w:val="both"/>
        <w:rPr>
          <w:rFonts w:cs="Times New Roman"/>
          <w:sz w:val="32"/>
          <w:szCs w:val="32"/>
          <w:lang w:val="ru-RU"/>
        </w:rPr>
      </w:pPr>
      <w:bookmarkStart w:id="11" w:name="этап-b.-сборка-матриц-конечных-элементов"/>
      <w:bookmarkEnd w:id="10"/>
      <w:r w:rsidRPr="00782A5F">
        <w:rPr>
          <w:rFonts w:cs="Times New Roman"/>
          <w:sz w:val="32"/>
          <w:szCs w:val="32"/>
          <w:lang w:val="ru-RU"/>
        </w:rPr>
        <w:lastRenderedPageBreak/>
        <w:t xml:space="preserve">Этап </w:t>
      </w:r>
      <w:r w:rsidRPr="00782A5F">
        <w:rPr>
          <w:rFonts w:cs="Times New Roman"/>
          <w:sz w:val="32"/>
          <w:szCs w:val="32"/>
        </w:rPr>
        <w:t>B</w:t>
      </w:r>
      <w:r w:rsidRPr="00782A5F">
        <w:rPr>
          <w:rFonts w:cs="Times New Roman"/>
          <w:sz w:val="32"/>
          <w:szCs w:val="32"/>
          <w:lang w:val="ru-RU"/>
        </w:rPr>
        <w:t>. Сборка матриц конечных элементов</w:t>
      </w:r>
    </w:p>
    <w:p w14:paraId="649F7D2B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Для каждой сетки соберите глобальные матрицы:</w:t>
      </w:r>
    </w:p>
    <w:p w14:paraId="5591BD8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320B4E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Используйте линейные треугольные элементы. Для каждого элемента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вычислите:</w:t>
      </w:r>
    </w:p>
    <w:p w14:paraId="28C8684B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B55DA71" w14:textId="77777777" w:rsidR="000F17D3" w:rsidRPr="00782A5F" w:rsidRDefault="00000000" w:rsidP="00AD1364">
      <w:pPr>
        <w:pStyle w:val="FirstParagraph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17A9E8AF" w14:textId="77777777" w:rsidR="000F17D3" w:rsidRPr="00782A5F" w:rsidRDefault="00000000" w:rsidP="00203CDE">
      <w:pPr>
        <w:pStyle w:val="Compact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реализовать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вычисление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площади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треугольника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6C504DEC" w14:textId="77777777" w:rsidR="000F17D3" w:rsidRPr="00782A5F" w:rsidRDefault="00000000" w:rsidP="00203CDE">
      <w:pPr>
        <w:pStyle w:val="Compact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реализовать вычисление градиентов локальных базисных функций;</w:t>
      </w:r>
    </w:p>
    <w:p w14:paraId="5FCA5A75" w14:textId="77777777" w:rsidR="000F17D3" w:rsidRPr="00782A5F" w:rsidRDefault="00000000" w:rsidP="00203CDE">
      <w:pPr>
        <w:pStyle w:val="Compact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собрать разреженные матрицы </w:t>
      </w:r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M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S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FD20EE" w14:textId="77777777" w:rsidR="000F17D3" w:rsidRPr="00782A5F" w:rsidRDefault="00000000" w:rsidP="00203CDE">
      <w:pPr>
        <w:pStyle w:val="Compact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симметричность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матриц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39E52FEA" w14:textId="77777777" w:rsidR="000F17D3" w:rsidRPr="00782A5F" w:rsidRDefault="00000000" w:rsidP="00203CDE">
      <w:pPr>
        <w:pStyle w:val="Compact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проверить, что диагональные элементы матрицы масс положительны.</w:t>
      </w:r>
    </w:p>
    <w:p w14:paraId="286BFBC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Для проверки используйте ручной пример из раздела 3.4.</w:t>
      </w:r>
    </w:p>
    <w:p w14:paraId="51A5C320" w14:textId="77777777" w:rsidR="00287B2D" w:rsidRPr="00D17451" w:rsidRDefault="00000000">
      <w:pPr>
        <w:pStyle w:val="FirstParagraph"/>
        <w:spacing w:line="288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17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Чтобы сохранить симметрию системы при наложении условий Дирихле, предпочтительно исключать фиксированные степени свободы либо корректировать правую часть с учётом удаляемых столбцов; простая замена только строк матрицы нарушает симметрию.</w:t>
      </w:r>
    </w:p>
    <w:p w14:paraId="5F3B7C50" w14:textId="77777777" w:rsidR="000F17D3" w:rsidRPr="00782A5F" w:rsidRDefault="00000000" w:rsidP="00203CDE">
      <w:pPr>
        <w:pStyle w:val="3"/>
        <w:spacing w:line="288" w:lineRule="auto"/>
        <w:jc w:val="both"/>
        <w:rPr>
          <w:rFonts w:cs="Times New Roman"/>
          <w:sz w:val="32"/>
          <w:szCs w:val="32"/>
          <w:lang w:val="ru-RU"/>
        </w:rPr>
      </w:pPr>
      <w:bookmarkStart w:id="12" w:name="X91cf148a43443b2556bf8bb798f04dc3dbc7002"/>
      <w:bookmarkEnd w:id="11"/>
      <w:r w:rsidRPr="00782A5F">
        <w:rPr>
          <w:rFonts w:cs="Times New Roman"/>
          <w:sz w:val="32"/>
          <w:szCs w:val="32"/>
          <w:lang w:val="ru-RU"/>
        </w:rPr>
        <w:t xml:space="preserve">Этап </w:t>
      </w:r>
      <w:r w:rsidRPr="00782A5F">
        <w:rPr>
          <w:rFonts w:cs="Times New Roman"/>
          <w:sz w:val="32"/>
          <w:szCs w:val="32"/>
        </w:rPr>
        <w:t>C</w:t>
      </w:r>
      <w:r w:rsidRPr="00782A5F">
        <w:rPr>
          <w:rFonts w:cs="Times New Roman"/>
          <w:sz w:val="32"/>
          <w:szCs w:val="32"/>
          <w:lang w:val="ru-RU"/>
        </w:rPr>
        <w:t>. Тестовая задача с точным решением</w:t>
      </w:r>
    </w:p>
    <w:p w14:paraId="081CF32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Рассмотрите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задачу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квадрате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59A94D86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Ω=[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]×[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],</m:t>
          </m:r>
        </m:oMath>
      </m:oMathPara>
    </w:p>
    <w:p w14:paraId="4F10018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начальным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условием</w:t>
      </w:r>
      <w:proofErr w:type="spellEnd"/>
    </w:p>
    <w:p w14:paraId="34171E1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)sin(</m:t>
          </m:r>
          <m:r>
            <w:rPr>
              <w:rFonts w:ascii="Cambria Math" w:hAnsi="Cambria Math" w:cs="Times New Roman"/>
              <w:sz w:val="28"/>
              <w:szCs w:val="28"/>
            </w:rPr>
            <m:t>πy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5EB0D5B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A5F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граничным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условием</w:t>
      </w:r>
      <w:proofErr w:type="spellEnd"/>
    </w:p>
    <w:p w14:paraId="556C5F8F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∈∂Ω.</m:t>
          </m:r>
        </m:oMath>
      </m:oMathPara>
    </w:p>
    <w:p w14:paraId="399AC26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Точное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решение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0120878B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r>
            <w:rPr>
              <w:rFonts w:ascii="Cambria Math" w:hAnsi="Cambria Math" w:cs="Times New Roman"/>
              <w:sz w:val="28"/>
              <w:szCs w:val="28"/>
            </w:rPr>
            <m:t>πx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)sin(</m:t>
          </m:r>
          <m:r>
            <w:rPr>
              <w:rFonts w:ascii="Cambria Math" w:hAnsi="Cambria Math" w:cs="Times New Roman"/>
              <w:sz w:val="28"/>
              <w:szCs w:val="28"/>
            </w:rPr>
            <m:t>πy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57FC93B8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0FBBEAD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final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0.05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0.001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72CF5C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52DC90B4" w14:textId="77777777" w:rsidR="000F17D3" w:rsidRPr="00782A5F" w:rsidRDefault="00000000" w:rsidP="00203CDE">
      <w:pPr>
        <w:pStyle w:val="Compact"/>
        <w:numPr>
          <w:ilvl w:val="0"/>
          <w:numId w:val="7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задать начальный вектор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p>
        </m:sSup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по узлам сетки;</w:t>
      </w:r>
    </w:p>
    <w:p w14:paraId="72A82DF1" w14:textId="77777777" w:rsidR="000F17D3" w:rsidRPr="00782A5F" w:rsidRDefault="00000000" w:rsidP="00203CDE">
      <w:pPr>
        <w:pStyle w:val="Compact"/>
        <w:numPr>
          <w:ilvl w:val="0"/>
          <w:numId w:val="7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наложить нулевые условия Дирихле на все граничные узлы;</w:t>
      </w:r>
    </w:p>
    <w:p w14:paraId="38F76D9D" w14:textId="77777777" w:rsidR="000F17D3" w:rsidRPr="00782A5F" w:rsidRDefault="00000000" w:rsidP="00203CDE">
      <w:pPr>
        <w:pStyle w:val="Compact"/>
        <w:numPr>
          <w:ilvl w:val="0"/>
          <w:numId w:val="7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решить задачу неявной схемой Эйлера;</w:t>
      </w:r>
    </w:p>
    <w:p w14:paraId="0734EBA4" w14:textId="77777777" w:rsidR="000F17D3" w:rsidRPr="00782A5F" w:rsidRDefault="00000000" w:rsidP="00203CDE">
      <w:pPr>
        <w:pStyle w:val="Compact"/>
        <w:numPr>
          <w:ilvl w:val="0"/>
          <w:numId w:val="7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численное и точное решение в момент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final</m:t>
            </m:r>
          </m:sub>
        </m:sSub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440B09F" w14:textId="77777777" w:rsidR="000F17D3" w:rsidRPr="00782A5F" w:rsidRDefault="00000000" w:rsidP="00203CDE">
      <w:pPr>
        <w:pStyle w:val="Compact"/>
        <w:numPr>
          <w:ilvl w:val="0"/>
          <w:numId w:val="7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построить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поле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ошибки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10C48687" w14:textId="77777777" w:rsidR="000F17D3" w:rsidRPr="00782A5F" w:rsidRDefault="00000000" w:rsidP="00203CDE">
      <w:pPr>
        <w:pStyle w:val="Compact"/>
        <w:numPr>
          <w:ilvl w:val="0"/>
          <w:numId w:val="7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∞</m:t>
            </m:r>
          </m:sub>
        </m:sSub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699673" w14:textId="77777777" w:rsidR="000F17D3" w:rsidRPr="00782A5F" w:rsidRDefault="00000000" w:rsidP="00203CDE">
      <w:pPr>
        <w:pStyle w:val="3"/>
        <w:spacing w:line="288" w:lineRule="auto"/>
        <w:jc w:val="both"/>
        <w:rPr>
          <w:rFonts w:cs="Times New Roman"/>
          <w:sz w:val="32"/>
          <w:szCs w:val="32"/>
          <w:lang w:val="ru-RU"/>
        </w:rPr>
      </w:pPr>
      <w:bookmarkStart w:id="13" w:name="этап-d.-нагрев-прямоугольной-пластинки"/>
      <w:bookmarkEnd w:id="12"/>
      <w:r w:rsidRPr="00782A5F">
        <w:rPr>
          <w:rFonts w:cs="Times New Roman"/>
          <w:sz w:val="32"/>
          <w:szCs w:val="32"/>
          <w:lang w:val="ru-RU"/>
        </w:rPr>
        <w:t xml:space="preserve">Этап </w:t>
      </w:r>
      <w:r w:rsidRPr="00782A5F">
        <w:rPr>
          <w:rFonts w:cs="Times New Roman"/>
          <w:sz w:val="32"/>
          <w:szCs w:val="32"/>
        </w:rPr>
        <w:t>D</w:t>
      </w:r>
      <w:r w:rsidRPr="00782A5F">
        <w:rPr>
          <w:rFonts w:cs="Times New Roman"/>
          <w:sz w:val="32"/>
          <w:szCs w:val="32"/>
          <w:lang w:val="ru-RU"/>
        </w:rPr>
        <w:t>. Нагрев прямоугольной пластинки</w:t>
      </w:r>
    </w:p>
    <w:p w14:paraId="13BD9677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Рассмотрите пластинку</w:t>
      </w:r>
    </w:p>
    <w:p w14:paraId="6B42212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]×[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].</m:t>
          </m:r>
        </m:oMath>
      </m:oMathPara>
    </w:p>
    <w:p w14:paraId="62FED1C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Начальное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64C2757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20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3213C9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Граничные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7D1DFE9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2BDA8C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40FF8DD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bottom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6F04A0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6B546A0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  κ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0752C19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Решите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задачу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</w:p>
    <w:p w14:paraId="4A29778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final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3DC261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1FAE9108" w14:textId="77777777" w:rsidR="000F17D3" w:rsidRPr="00782A5F" w:rsidRDefault="00000000" w:rsidP="00203CDE">
      <w:pPr>
        <w:pStyle w:val="Compact"/>
        <w:numPr>
          <w:ilvl w:val="0"/>
          <w:numId w:val="8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построить поля температуры для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0.05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0.1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0.5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FEB4BB" w14:textId="77777777" w:rsidR="000F17D3" w:rsidRPr="00782A5F" w:rsidRDefault="00000000" w:rsidP="00203CDE">
      <w:pPr>
        <w:pStyle w:val="Compact"/>
        <w:numPr>
          <w:ilvl w:val="0"/>
          <w:numId w:val="8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график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680EB8" w14:textId="77777777" w:rsidR="000F17D3" w:rsidRPr="00782A5F" w:rsidRDefault="00000000" w:rsidP="00203CDE">
      <w:pPr>
        <w:pStyle w:val="Compact"/>
        <w:numPr>
          <w:ilvl w:val="0"/>
          <w:numId w:val="8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температурный профиль вдоль средней линии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0.5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09B02A" w14:textId="77777777" w:rsidR="000F17D3" w:rsidRPr="00782A5F" w:rsidRDefault="00000000" w:rsidP="00203CDE">
      <w:pPr>
        <w:pStyle w:val="Compact"/>
        <w:numPr>
          <w:ilvl w:val="0"/>
          <w:numId w:val="8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сравнить итоговый профиль с ожидаемым стационарным линейным профилем</w:t>
      </w:r>
    </w:p>
    <w:p w14:paraId="29B816E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stat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100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6532EA7" w14:textId="77777777" w:rsidR="000F17D3" w:rsidRPr="00782A5F" w:rsidRDefault="00000000" w:rsidP="00203CDE">
      <w:pPr>
        <w:pStyle w:val="3"/>
        <w:spacing w:line="288" w:lineRule="auto"/>
        <w:jc w:val="both"/>
        <w:rPr>
          <w:rFonts w:cs="Times New Roman"/>
          <w:sz w:val="32"/>
          <w:szCs w:val="32"/>
          <w:lang w:val="ru-RU"/>
        </w:rPr>
      </w:pPr>
      <w:bookmarkStart w:id="14" w:name="X65a47d892b7b21e4e7134325df08b5e427c634f"/>
      <w:bookmarkEnd w:id="13"/>
      <w:r w:rsidRPr="00782A5F">
        <w:rPr>
          <w:rFonts w:cs="Times New Roman"/>
          <w:sz w:val="32"/>
          <w:szCs w:val="32"/>
          <w:lang w:val="ru-RU"/>
        </w:rPr>
        <w:t xml:space="preserve">Этап </w:t>
      </w:r>
      <w:r w:rsidRPr="00782A5F">
        <w:rPr>
          <w:rFonts w:cs="Times New Roman"/>
          <w:sz w:val="32"/>
          <w:szCs w:val="32"/>
        </w:rPr>
        <w:t>E</w:t>
      </w:r>
      <w:r w:rsidRPr="00782A5F">
        <w:rPr>
          <w:rFonts w:cs="Times New Roman"/>
          <w:sz w:val="32"/>
          <w:szCs w:val="32"/>
          <w:lang w:val="ru-RU"/>
        </w:rPr>
        <w:t>. Пластинка с отверстием и внутренним охлаждением</w:t>
      </w:r>
    </w:p>
    <w:p w14:paraId="10317FE2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Используйте сетку пластинки с отверстием из практики №2:</w:t>
      </w:r>
    </w:p>
    <w:p w14:paraId="5603B1F4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=[-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]×[-</m:t>
          </m:r>
          <m:r>
            <w:rPr>
              <w:rFonts w:ascii="Cambria Math" w:hAnsi="Cambria Math" w:cs="Times New Roman"/>
              <w:sz w:val="28"/>
              <w:szCs w:val="28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]\{(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):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&lt;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}.</m:t>
          </m:r>
        </m:oMath>
      </m:oMathPara>
    </w:p>
    <w:p w14:paraId="66CEC7F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Начальное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25DA1EE8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20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BE06B6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Граничные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условия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2B84D59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203AC4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hole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1F5A54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κ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47D3053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остальных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границах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.</w:t>
      </w:r>
    </w:p>
    <w:p w14:paraId="057CCA96" w14:textId="77777777" w:rsidR="000F17D3" w:rsidRPr="00782A5F" w:rsidRDefault="00000000" w:rsidP="00AD1364">
      <w:pPr>
        <w:pStyle w:val="a0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Необходимо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1F74834F" w14:textId="77777777" w:rsidR="000F17D3" w:rsidRPr="00782A5F" w:rsidRDefault="00000000" w:rsidP="00203CDE">
      <w:pPr>
        <w:pStyle w:val="Compact"/>
        <w:numPr>
          <w:ilvl w:val="0"/>
          <w:numId w:val="9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решить задачу до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final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0.5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3DE249F" w14:textId="77777777" w:rsidR="000F17D3" w:rsidRPr="00782A5F" w:rsidRDefault="00000000" w:rsidP="00203CDE">
      <w:pPr>
        <w:pStyle w:val="Compact"/>
        <w:numPr>
          <w:ilvl w:val="0"/>
          <w:numId w:val="9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построить поле температуры в несколько моментов времени;</w:t>
      </w:r>
    </w:p>
    <w:p w14:paraId="0C2FC713" w14:textId="77777777" w:rsidR="000F17D3" w:rsidRPr="00782A5F" w:rsidRDefault="00000000" w:rsidP="00203CDE">
      <w:pPr>
        <w:pStyle w:val="Compact"/>
        <w:numPr>
          <w:ilvl w:val="0"/>
          <w:numId w:val="9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сравнить распределение температуры с прямоугольной пластинкой без отверстия;</w:t>
      </w:r>
    </w:p>
    <w:p w14:paraId="1FF4D92E" w14:textId="77777777" w:rsidR="000F17D3" w:rsidRPr="00782A5F" w:rsidRDefault="00000000" w:rsidP="00203CDE">
      <w:pPr>
        <w:pStyle w:val="Compact"/>
        <w:numPr>
          <w:ilvl w:val="0"/>
          <w:numId w:val="9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объяснить, как отверстие меняет поток тепла;</w:t>
      </w:r>
    </w:p>
    <w:p w14:paraId="0F3C72CF" w14:textId="77777777" w:rsidR="000F17D3" w:rsidRPr="00782A5F" w:rsidRDefault="00000000" w:rsidP="00203CDE">
      <w:pPr>
        <w:pStyle w:val="Compact"/>
        <w:numPr>
          <w:ilvl w:val="0"/>
          <w:numId w:val="9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построить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график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средней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температуры</w:t>
      </w:r>
      <w:proofErr w:type="spellEnd"/>
    </w:p>
    <w:p w14:paraId="1D0D326A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|Ω|</m:t>
              </m:r>
            </m:den>
          </m:f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E53BD5D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>В дискретном виде среднюю температуру можно вычислять через матрицу масс:</w:t>
      </w:r>
    </w:p>
    <w:p w14:paraId="0D945CC0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MT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FB6DB90" w14:textId="77777777" w:rsidR="000F17D3" w:rsidRPr="00782A5F" w:rsidRDefault="00000000" w:rsidP="00203CDE">
      <w:pPr>
        <w:pStyle w:val="3"/>
        <w:spacing w:line="288" w:lineRule="auto"/>
        <w:jc w:val="both"/>
        <w:rPr>
          <w:rFonts w:cs="Times New Roman"/>
          <w:sz w:val="32"/>
          <w:szCs w:val="32"/>
          <w:lang w:val="ru-RU"/>
        </w:rPr>
      </w:pPr>
      <w:bookmarkStart w:id="15" w:name="этап-f.-сеточная-и-временная-сходимость"/>
      <w:bookmarkEnd w:id="14"/>
      <w:r w:rsidRPr="00782A5F">
        <w:rPr>
          <w:rFonts w:cs="Times New Roman"/>
          <w:sz w:val="32"/>
          <w:szCs w:val="32"/>
          <w:lang w:val="ru-RU"/>
        </w:rPr>
        <w:t xml:space="preserve">Этап </w:t>
      </w:r>
      <w:r w:rsidRPr="00782A5F">
        <w:rPr>
          <w:rFonts w:cs="Times New Roman"/>
          <w:sz w:val="32"/>
          <w:szCs w:val="32"/>
        </w:rPr>
        <w:t>F</w:t>
      </w:r>
      <w:r w:rsidRPr="00782A5F">
        <w:rPr>
          <w:rFonts w:cs="Times New Roman"/>
          <w:sz w:val="32"/>
          <w:szCs w:val="32"/>
          <w:lang w:val="ru-RU"/>
        </w:rPr>
        <w:t>. Сеточная и временная сходимость</w:t>
      </w:r>
    </w:p>
    <w:p w14:paraId="7511E46C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Для тестовой задачи из этапа </w:t>
      </w:r>
      <w:r w:rsidRPr="00782A5F">
        <w:rPr>
          <w:rFonts w:ascii="Times New Roman" w:hAnsi="Times New Roman" w:cs="Times New Roman"/>
          <w:sz w:val="28"/>
          <w:szCs w:val="28"/>
        </w:rPr>
        <w:t>C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проведите расчёты на сетках</w:t>
      </w:r>
    </w:p>
    <w:p w14:paraId="4A74FD84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  lc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  lc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0.05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52E9B94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При фиксированном малом шаге времени вычислите ошибки:</w:t>
      </w:r>
    </w:p>
    <w:p w14:paraId="68134272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5E90CC5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Затем на одной сетке исследуйте влияние шага времени:</w:t>
      </w:r>
    </w:p>
    <w:p w14:paraId="189BB6FD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0.01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  0.005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  0.001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8C7BE1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Необходимо построить две таблицы.</w:t>
      </w:r>
    </w:p>
    <w:p w14:paraId="11D411F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Сеточная сходимость: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6"/>
        <w:gridCol w:w="1644"/>
        <w:gridCol w:w="2738"/>
        <w:gridCol w:w="573"/>
        <w:gridCol w:w="569"/>
      </w:tblGrid>
      <w:tr w:rsidR="000F17D3" w:rsidRPr="00782A5F" w14:paraId="6FDA6AD5" w14:textId="77777777" w:rsidTr="00213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C2A8AC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Style w:val="VerbatimChar"/>
                <w:rFonts w:ascii="Times New Roman" w:hAnsi="Times New Roman" w:cs="Times New Roman"/>
                <w:sz w:val="24"/>
                <w:szCs w:val="28"/>
              </w:rPr>
              <w:t>lc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CD83D6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узлов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4768CF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треугольников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8C8C49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EECA78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</w:tr>
      <w:tr w:rsidR="000F17D3" w:rsidRPr="00782A5F" w14:paraId="4679A678" w14:textId="77777777" w:rsidTr="00213F61">
        <w:tc>
          <w:tcPr>
            <w:tcW w:w="0" w:type="auto"/>
          </w:tcPr>
          <w:p w14:paraId="2941565B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0" w:type="auto"/>
          </w:tcPr>
          <w:p w14:paraId="4A9AA6F7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A043DA1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FBD128A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37D3C29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17D3" w:rsidRPr="00782A5F" w14:paraId="72E149FF" w14:textId="77777777" w:rsidTr="00213F61">
        <w:tc>
          <w:tcPr>
            <w:tcW w:w="0" w:type="auto"/>
          </w:tcPr>
          <w:p w14:paraId="43F41E90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0" w:type="auto"/>
          </w:tcPr>
          <w:p w14:paraId="07455368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99D6F23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BD4796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3703656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17D3" w:rsidRPr="00782A5F" w14:paraId="7A8588D1" w14:textId="77777777" w:rsidTr="00213F61">
        <w:tc>
          <w:tcPr>
            <w:tcW w:w="0" w:type="auto"/>
          </w:tcPr>
          <w:p w14:paraId="47E0A3C9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0" w:type="auto"/>
          </w:tcPr>
          <w:p w14:paraId="0FF84272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219BC85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62217D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FABBD2E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DEA48C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Временная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сходимость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46"/>
        <w:gridCol w:w="1708"/>
        <w:gridCol w:w="573"/>
        <w:gridCol w:w="569"/>
      </w:tblGrid>
      <w:tr w:rsidR="000F17D3" w:rsidRPr="00782A5F" w14:paraId="798E6412" w14:textId="77777777" w:rsidTr="00213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B5B7AFB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89CD39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шагов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92B59C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∞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4DFA75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</w:tr>
      <w:tr w:rsidR="000F17D3" w:rsidRPr="00782A5F" w14:paraId="6A0995D1" w14:textId="77777777" w:rsidTr="00213F61">
        <w:tc>
          <w:tcPr>
            <w:tcW w:w="0" w:type="auto"/>
          </w:tcPr>
          <w:p w14:paraId="66A1F342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0.010</w:t>
            </w:r>
          </w:p>
        </w:tc>
        <w:tc>
          <w:tcPr>
            <w:tcW w:w="0" w:type="auto"/>
          </w:tcPr>
          <w:p w14:paraId="6DFE1A64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47725A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7FAC2A1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17D3" w:rsidRPr="00782A5F" w14:paraId="5672D8B0" w14:textId="77777777" w:rsidTr="00213F61">
        <w:tc>
          <w:tcPr>
            <w:tcW w:w="0" w:type="auto"/>
          </w:tcPr>
          <w:p w14:paraId="0CC57288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  <w:tc>
          <w:tcPr>
            <w:tcW w:w="0" w:type="auto"/>
          </w:tcPr>
          <w:p w14:paraId="0DC78BB3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46FFA9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DCAC1A0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17D3" w:rsidRPr="00782A5F" w14:paraId="2C2FBFFD" w14:textId="77777777" w:rsidTr="00213F61">
        <w:tc>
          <w:tcPr>
            <w:tcW w:w="0" w:type="auto"/>
          </w:tcPr>
          <w:p w14:paraId="0EEFAF4F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0" w:type="auto"/>
          </w:tcPr>
          <w:p w14:paraId="1C25153C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5AC66BA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1EDD5CB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E50E53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Сделайте вывод, что сильнее влияет на ошибку в выбранном эксперименте: сетка или шаг по времени.</w:t>
      </w:r>
    </w:p>
    <w:p w14:paraId="20F0E145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</w:rPr>
      </w:pPr>
      <w:bookmarkStart w:id="16" w:name="дополнительные-задания"/>
      <w:bookmarkEnd w:id="9"/>
      <w:bookmarkEnd w:id="15"/>
      <w:r w:rsidRPr="00782A5F">
        <w:rPr>
          <w:rFonts w:cs="Times New Roman"/>
          <w:sz w:val="36"/>
          <w:szCs w:val="36"/>
        </w:rPr>
        <w:lastRenderedPageBreak/>
        <w:t xml:space="preserve">3.8. </w:t>
      </w:r>
      <w:proofErr w:type="spellStart"/>
      <w:r w:rsidRPr="00782A5F">
        <w:rPr>
          <w:rFonts w:cs="Times New Roman"/>
          <w:sz w:val="36"/>
          <w:szCs w:val="36"/>
        </w:rPr>
        <w:t>Дополнительные</w:t>
      </w:r>
      <w:proofErr w:type="spellEnd"/>
      <w:r w:rsidRPr="00782A5F">
        <w:rPr>
          <w:rFonts w:cs="Times New Roman"/>
          <w:sz w:val="36"/>
          <w:szCs w:val="36"/>
        </w:rPr>
        <w:t xml:space="preserve"> </w:t>
      </w:r>
      <w:proofErr w:type="spellStart"/>
      <w:r w:rsidRPr="00782A5F">
        <w:rPr>
          <w:rFonts w:cs="Times New Roman"/>
          <w:sz w:val="36"/>
          <w:szCs w:val="36"/>
        </w:rPr>
        <w:t>задания</w:t>
      </w:r>
      <w:proofErr w:type="spellEnd"/>
    </w:p>
    <w:p w14:paraId="53FEDB53" w14:textId="77777777" w:rsidR="000F17D3" w:rsidRPr="00782A5F" w:rsidRDefault="00000000" w:rsidP="00203CDE">
      <w:pPr>
        <w:pStyle w:val="Compact"/>
        <w:numPr>
          <w:ilvl w:val="0"/>
          <w:numId w:val="10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Реализуйте стационарную постановку и сравните её с нестационарным решением при большом времени.</w:t>
      </w:r>
    </w:p>
    <w:p w14:paraId="7330CF06" w14:textId="77777777" w:rsidR="000F17D3" w:rsidRPr="00782A5F" w:rsidRDefault="00000000" w:rsidP="00203CDE">
      <w:pPr>
        <w:pStyle w:val="Compact"/>
        <w:numPr>
          <w:ilvl w:val="0"/>
          <w:numId w:val="10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Добавьте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внутренний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источник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тепла</w:t>
      </w:r>
      <w:proofErr w:type="spellEnd"/>
    </w:p>
    <w:p w14:paraId="32830B2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exp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0.05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84F6EEB" w14:textId="77777777" w:rsidR="000F17D3" w:rsidRPr="00782A5F" w:rsidRDefault="00000000" w:rsidP="00203CDE">
      <w:pPr>
        <w:pStyle w:val="Compact"/>
        <w:numPr>
          <w:ilvl w:val="0"/>
          <w:numId w:val="11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Реализуйте условие Робина на верхней границе.</w:t>
      </w:r>
    </w:p>
    <w:p w14:paraId="4A5F1D77" w14:textId="77777777" w:rsidR="000F17D3" w:rsidRPr="00782A5F" w:rsidRDefault="00000000" w:rsidP="00203CDE">
      <w:pPr>
        <w:pStyle w:val="Compact"/>
        <w:numPr>
          <w:ilvl w:val="0"/>
          <w:numId w:val="11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Рассмотрите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неоднородный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материал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3DFA2DE1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κ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41BEEDCD" w14:textId="77777777" w:rsidR="000F17D3" w:rsidRPr="00782A5F" w:rsidRDefault="00000000" w:rsidP="00203CDE">
      <w:pPr>
        <w:pStyle w:val="Compact"/>
        <w:numPr>
          <w:ilvl w:val="0"/>
          <w:numId w:val="1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Сравните неявную схему Эйлера и схему Кранка-Николсон.</w:t>
      </w:r>
    </w:p>
    <w:p w14:paraId="54B59BE0" w14:textId="77777777" w:rsidR="000F17D3" w:rsidRPr="00782A5F" w:rsidRDefault="00000000" w:rsidP="00203CDE">
      <w:pPr>
        <w:pStyle w:val="Compact"/>
        <w:numPr>
          <w:ilvl w:val="0"/>
          <w:numId w:val="12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Используйте пластинку с двумя отверстиями и сравните распределение температуры.</w:t>
      </w:r>
    </w:p>
    <w:p w14:paraId="5629C860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17" w:name="требования-к-программной-реализации"/>
      <w:bookmarkEnd w:id="16"/>
      <w:r w:rsidRPr="00782A5F">
        <w:rPr>
          <w:rFonts w:cs="Times New Roman"/>
          <w:sz w:val="36"/>
          <w:szCs w:val="36"/>
          <w:lang w:val="ru-RU"/>
        </w:rPr>
        <w:t>3.9. Требования к программной реализации</w:t>
      </w:r>
    </w:p>
    <w:p w14:paraId="1BF8E936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Рекомендуемые библиотеки:</w:t>
      </w:r>
    </w:p>
    <w:p w14:paraId="37178A65" w14:textId="77777777" w:rsidR="000F17D3" w:rsidRPr="00782A5F" w:rsidRDefault="00000000" w:rsidP="00203CDE">
      <w:pPr>
        <w:pStyle w:val="SourceCode"/>
        <w:wordWrap/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782A5F">
        <w:rPr>
          <w:rStyle w:val="ImportTok"/>
          <w:rFonts w:ascii="Times New Roman" w:hAnsi="Times New Roman" w:cs="Times New Roman"/>
          <w:sz w:val="24"/>
          <w:szCs w:val="28"/>
        </w:rPr>
        <w:t>import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numpy</w:t>
      </w:r>
      <w:proofErr w:type="spellEnd"/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as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np</w:t>
      </w:r>
      <w:r w:rsidRPr="00782A5F">
        <w:rPr>
          <w:rFonts w:ascii="Times New Roman" w:hAnsi="Times New Roman" w:cs="Times New Roman"/>
          <w:sz w:val="28"/>
          <w:szCs w:val="28"/>
        </w:rPr>
        <w:br/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import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scipy.sparse</w:t>
      </w:r>
      <w:proofErr w:type="spellEnd"/>
      <w:proofErr w:type="gramEnd"/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as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sp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br/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import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scipy.sparse.linalg</w:t>
      </w:r>
      <w:proofErr w:type="spellEnd"/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as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spla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br/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import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matplotlib.pyplot</w:t>
      </w:r>
      <w:proofErr w:type="spellEnd"/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as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plt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br/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import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matplotlib.tri</w:t>
      </w:r>
      <w:proofErr w:type="spellEnd"/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r w:rsidRPr="00782A5F">
        <w:rPr>
          <w:rStyle w:val="ImportTok"/>
          <w:rFonts w:ascii="Times New Roman" w:hAnsi="Times New Roman" w:cs="Times New Roman"/>
          <w:sz w:val="24"/>
          <w:szCs w:val="28"/>
        </w:rPr>
        <w:t>as</w:t>
      </w:r>
      <w:r w:rsidRPr="00782A5F">
        <w:rPr>
          <w:rStyle w:val="NormalTok"/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82A5F">
        <w:rPr>
          <w:rStyle w:val="NormalTok"/>
          <w:rFonts w:ascii="Times New Roman" w:hAnsi="Times New Roman" w:cs="Times New Roman"/>
          <w:sz w:val="24"/>
          <w:szCs w:val="28"/>
        </w:rPr>
        <w:t>mtri</w:t>
      </w:r>
      <w:proofErr w:type="spellEnd"/>
    </w:p>
    <w:p w14:paraId="1D250D00" w14:textId="77777777" w:rsidR="000F17D3" w:rsidRPr="00782A5F" w:rsidRDefault="00000000" w:rsidP="00203CDE">
      <w:pPr>
        <w:pStyle w:val="FirstParagraph"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Для чтения сетки можно использовать </w:t>
      </w:r>
      <w:proofErr w:type="spellStart"/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gmsh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meshio</w:t>
      </w:r>
      <w:proofErr w:type="spellEnd"/>
      <w:r w:rsidRPr="00782A5F">
        <w:rPr>
          <w:rFonts w:ascii="Times New Roman" w:hAnsi="Times New Roman" w:cs="Times New Roman"/>
          <w:sz w:val="28"/>
          <w:szCs w:val="28"/>
          <w:lang w:val="ru-RU"/>
        </w:rPr>
        <w:t>, как в практике №2.</w:t>
      </w:r>
    </w:p>
    <w:p w14:paraId="31707757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реализации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:</w:t>
      </w:r>
    </w:p>
    <w:p w14:paraId="429F233D" w14:textId="77777777" w:rsidR="000F17D3" w:rsidRPr="00782A5F" w:rsidRDefault="00000000" w:rsidP="00203CDE">
      <w:pPr>
        <w:pStyle w:val="Compact"/>
        <w:numPr>
          <w:ilvl w:val="0"/>
          <w:numId w:val="1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матрицы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должны храниться в разреженном формате;</w:t>
      </w:r>
    </w:p>
    <w:p w14:paraId="6E17C4CE" w14:textId="77777777" w:rsidR="000F17D3" w:rsidRPr="00782A5F" w:rsidRDefault="00000000" w:rsidP="00203CDE">
      <w:pPr>
        <w:pStyle w:val="Compact"/>
        <w:numPr>
          <w:ilvl w:val="0"/>
          <w:numId w:val="1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граничные узлы должны определяться через </w:t>
      </w:r>
      <w:r w:rsidRPr="00782A5F">
        <w:rPr>
          <w:rFonts w:ascii="Times New Roman" w:hAnsi="Times New Roman" w:cs="Times New Roman"/>
          <w:sz w:val="28"/>
          <w:szCs w:val="28"/>
        </w:rPr>
        <w:t>physical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2A5F">
        <w:rPr>
          <w:rFonts w:ascii="Times New Roman" w:hAnsi="Times New Roman" w:cs="Times New Roman"/>
          <w:sz w:val="28"/>
          <w:szCs w:val="28"/>
        </w:rPr>
        <w:t>groups</w:t>
      </w:r>
      <w:r w:rsidRPr="00782A5F">
        <w:rPr>
          <w:rFonts w:ascii="Times New Roman" w:hAnsi="Times New Roman" w:cs="Times New Roman"/>
          <w:sz w:val="28"/>
          <w:szCs w:val="28"/>
          <w:lang w:val="ru-RU"/>
        </w:rPr>
        <w:t>, а не только по координатам;</w:t>
      </w:r>
    </w:p>
    <w:p w14:paraId="20E61763" w14:textId="77777777" w:rsidR="000F17D3" w:rsidRPr="00782A5F" w:rsidRDefault="00000000" w:rsidP="00203CDE">
      <w:pPr>
        <w:pStyle w:val="Compact"/>
        <w:numPr>
          <w:ilvl w:val="0"/>
          <w:numId w:val="1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все параметры эксперимента должны быть вынесены в начало программы;</w:t>
      </w:r>
    </w:p>
    <w:p w14:paraId="361BF0E1" w14:textId="77777777" w:rsidR="000F17D3" w:rsidRPr="00782A5F" w:rsidRDefault="00000000" w:rsidP="00203CDE">
      <w:pPr>
        <w:pStyle w:val="Compact"/>
        <w:numPr>
          <w:ilvl w:val="0"/>
          <w:numId w:val="1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при каждом запуске нужно выводить число узлов, число треугольников и число временных шагов;</w:t>
      </w:r>
    </w:p>
    <w:p w14:paraId="68F4BF41" w14:textId="77777777" w:rsidR="000F17D3" w:rsidRPr="00782A5F" w:rsidRDefault="00000000" w:rsidP="00203CDE">
      <w:pPr>
        <w:pStyle w:val="Compact"/>
        <w:numPr>
          <w:ilvl w:val="0"/>
          <w:numId w:val="1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>графики должны иметь подписи осей, цветовую шкалу и указание момента времени;</w:t>
      </w:r>
    </w:p>
    <w:p w14:paraId="105A0073" w14:textId="77777777" w:rsidR="000F17D3" w:rsidRPr="00782A5F" w:rsidRDefault="00000000" w:rsidP="00203CDE">
      <w:pPr>
        <w:pStyle w:val="Compact"/>
        <w:numPr>
          <w:ilvl w:val="0"/>
          <w:numId w:val="13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в отчёте нужно указать способ наложения условий Дирихле.</w:t>
      </w:r>
    </w:p>
    <w:p w14:paraId="67CFFB77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  <w:lang w:val="ru-RU"/>
        </w:rPr>
      </w:pPr>
      <w:bookmarkStart w:id="18" w:name="содержание-отчёта"/>
      <w:bookmarkEnd w:id="17"/>
      <w:r w:rsidRPr="00782A5F">
        <w:rPr>
          <w:rFonts w:cs="Times New Roman"/>
          <w:sz w:val="36"/>
          <w:szCs w:val="36"/>
          <w:lang w:val="ru-RU"/>
        </w:rPr>
        <w:t>3.10. Содержание отчёта</w:t>
      </w:r>
    </w:p>
    <w:p w14:paraId="30EEED35" w14:textId="77777777" w:rsidR="000F17D3" w:rsidRPr="00782A5F" w:rsidRDefault="00000000" w:rsidP="00AD1364">
      <w:pPr>
        <w:pStyle w:val="FirstParagraph"/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Отчёт должен содержать:</w:t>
      </w:r>
    </w:p>
    <w:p w14:paraId="590ED016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постановку уравнения теплопроводности и расшифровку параметров;</w:t>
      </w:r>
    </w:p>
    <w:p w14:paraId="2851C0EC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описание начальных и граничных условий;</w:t>
      </w:r>
    </w:p>
    <w:p w14:paraId="6362EAE9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слабую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64DAC9EE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формулы локальных матриц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818EC5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сборки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глобальных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матриц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5D4EF734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неявной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схемы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Эйлера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;</w:t>
      </w:r>
    </w:p>
    <w:p w14:paraId="396E655A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результаты тестовой задачи с точным решением;</w:t>
      </w:r>
    </w:p>
    <w:p w14:paraId="5B32F0E8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таблицы сеточной и временной сходимости;</w:t>
      </w:r>
    </w:p>
    <w:p w14:paraId="4C50CB7F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графики температуры для прямоугольной пластинки;</w:t>
      </w:r>
    </w:p>
    <w:p w14:paraId="529BB176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графики температуры для пластинки с отверстием;</w:t>
      </w:r>
    </w:p>
    <w:p w14:paraId="39F3CC0B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анализ влияния отверстия, сетки и шага по времени;</w:t>
      </w:r>
    </w:p>
    <w:p w14:paraId="58E7831C" w14:textId="77777777" w:rsidR="000F17D3" w:rsidRPr="00782A5F" w:rsidRDefault="00000000" w:rsidP="00203CDE">
      <w:pPr>
        <w:pStyle w:val="Compact"/>
        <w:numPr>
          <w:ilvl w:val="0"/>
          <w:numId w:val="14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выводы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.</w:t>
      </w:r>
    </w:p>
    <w:p w14:paraId="449D9D17" w14:textId="77777777" w:rsidR="000F17D3" w:rsidRPr="00782A5F" w:rsidRDefault="00000000" w:rsidP="00203CDE">
      <w:pPr>
        <w:pStyle w:val="FirstParagraph"/>
        <w:pageBreakBefore/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Рекомендуемая таблица для итогового сравнения:</w:t>
      </w:r>
    </w:p>
    <w:tbl>
      <w:tblPr>
        <w:tblStyle w:val="Table"/>
        <w:tblW w:w="87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84"/>
        <w:gridCol w:w="1008"/>
        <w:gridCol w:w="936"/>
        <w:gridCol w:w="1037"/>
        <w:gridCol w:w="1037"/>
        <w:gridCol w:w="1037"/>
        <w:gridCol w:w="2088"/>
      </w:tblGrid>
      <w:tr w:rsidR="000F17D3" w:rsidRPr="00782A5F" w14:paraId="2BE56D19" w14:textId="77777777" w:rsidTr="00AD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4" w:type="dxa"/>
            <w:tcBorders>
              <w:bottom w:val="none" w:sz="0" w:space="0" w:color="auto"/>
            </w:tcBorders>
          </w:tcPr>
          <w:p w14:paraId="6DA065FA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1008" w:type="dxa"/>
            <w:tcBorders>
              <w:bottom w:val="none" w:sz="0" w:space="0" w:color="auto"/>
            </w:tcBorders>
          </w:tcPr>
          <w:p w14:paraId="3D7513DE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сетка</w:t>
            </w:r>
            <w:proofErr w:type="spellEnd"/>
          </w:p>
        </w:tc>
        <w:tc>
          <w:tcPr>
            <w:tcW w:w="936" w:type="dxa"/>
            <w:tcBorders>
              <w:bottom w:val="none" w:sz="0" w:space="0" w:color="auto"/>
            </w:tcBorders>
          </w:tcPr>
          <w:p w14:paraId="4F8802CA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oMath>
            </m:oMathPara>
          </w:p>
        </w:tc>
        <w:tc>
          <w:tcPr>
            <w:tcW w:w="1037" w:type="dxa"/>
            <w:tcBorders>
              <w:bottom w:val="none" w:sz="0" w:space="0" w:color="auto"/>
            </w:tcBorders>
          </w:tcPr>
          <w:p w14:paraId="2FDFE2BD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none" w:sz="0" w:space="0" w:color="auto"/>
            </w:tcBorders>
          </w:tcPr>
          <w:p w14:paraId="3B0A40F5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none" w:sz="0" w:space="0" w:color="auto"/>
            </w:tcBorders>
          </w:tcPr>
          <w:p w14:paraId="136AB7BF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bar>
              </m:oMath>
            </m:oMathPara>
          </w:p>
        </w:tc>
        <w:tc>
          <w:tcPr>
            <w:tcW w:w="2088" w:type="dxa"/>
            <w:tcBorders>
              <w:bottom w:val="none" w:sz="0" w:space="0" w:color="auto"/>
            </w:tcBorders>
          </w:tcPr>
          <w:p w14:paraId="0017CB78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  <w:proofErr w:type="spellEnd"/>
          </w:p>
        </w:tc>
      </w:tr>
      <w:tr w:rsidR="000F17D3" w:rsidRPr="00782A5F" w14:paraId="547F1E7C" w14:textId="77777777" w:rsidTr="00AD1364">
        <w:trPr>
          <w:cantSplit/>
          <w:jc w:val="center"/>
        </w:trPr>
        <w:tc>
          <w:tcPr>
            <w:tcW w:w="1584" w:type="dxa"/>
          </w:tcPr>
          <w:p w14:paraId="1B971BE5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тестовая</w:t>
            </w:r>
            <w:proofErr w:type="spellEnd"/>
          </w:p>
        </w:tc>
        <w:tc>
          <w:tcPr>
            <w:tcW w:w="1008" w:type="dxa"/>
          </w:tcPr>
          <w:p w14:paraId="0F15F011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14:paraId="57A787C7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5110C1B2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0AE3B2CB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5C4EC327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</w:tcPr>
          <w:p w14:paraId="54A18BDA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17D3" w:rsidRPr="00782A5F" w14:paraId="538DC4B8" w14:textId="77777777" w:rsidTr="00AD1364">
        <w:trPr>
          <w:cantSplit/>
          <w:jc w:val="center"/>
        </w:trPr>
        <w:tc>
          <w:tcPr>
            <w:tcW w:w="1584" w:type="dxa"/>
          </w:tcPr>
          <w:p w14:paraId="2BC1514A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прямоугольник</w:t>
            </w:r>
            <w:proofErr w:type="spellEnd"/>
          </w:p>
        </w:tc>
        <w:tc>
          <w:tcPr>
            <w:tcW w:w="1008" w:type="dxa"/>
          </w:tcPr>
          <w:p w14:paraId="32586058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14:paraId="0374EF5B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380F324D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3A098F50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1BCBB3A6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</w:tcPr>
          <w:p w14:paraId="70B7BAFF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17D3" w:rsidRPr="00782A5F" w14:paraId="3ED782F4" w14:textId="77777777" w:rsidTr="00AD1364">
        <w:trPr>
          <w:cantSplit/>
          <w:jc w:val="center"/>
        </w:trPr>
        <w:tc>
          <w:tcPr>
            <w:tcW w:w="1584" w:type="dxa"/>
          </w:tcPr>
          <w:p w14:paraId="00C098E5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пластинка</w:t>
            </w:r>
            <w:proofErr w:type="spellEnd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отверстием</w:t>
            </w:r>
            <w:proofErr w:type="spellEnd"/>
          </w:p>
        </w:tc>
        <w:tc>
          <w:tcPr>
            <w:tcW w:w="1008" w:type="dxa"/>
          </w:tcPr>
          <w:p w14:paraId="77B638B1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14:paraId="24A9E4A6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24B58D8C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6403F425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06BA29CE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</w:tcPr>
          <w:p w14:paraId="2EE268B4" w14:textId="77777777" w:rsidR="000F17D3" w:rsidRPr="00782A5F" w:rsidRDefault="000F17D3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CC7A201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</w:rPr>
      </w:pPr>
      <w:bookmarkStart w:id="19" w:name="контрольные-вопросы"/>
      <w:bookmarkEnd w:id="18"/>
      <w:r w:rsidRPr="00782A5F">
        <w:rPr>
          <w:rFonts w:cs="Times New Roman"/>
          <w:sz w:val="36"/>
          <w:szCs w:val="36"/>
        </w:rPr>
        <w:t xml:space="preserve">3.11. </w:t>
      </w:r>
      <w:proofErr w:type="spellStart"/>
      <w:r w:rsidRPr="00782A5F">
        <w:rPr>
          <w:rFonts w:cs="Times New Roman"/>
          <w:sz w:val="36"/>
          <w:szCs w:val="36"/>
        </w:rPr>
        <w:t>Контрольные</w:t>
      </w:r>
      <w:proofErr w:type="spellEnd"/>
      <w:r w:rsidRPr="00782A5F">
        <w:rPr>
          <w:rFonts w:cs="Times New Roman"/>
          <w:sz w:val="36"/>
          <w:szCs w:val="36"/>
        </w:rPr>
        <w:t xml:space="preserve"> </w:t>
      </w:r>
      <w:proofErr w:type="spellStart"/>
      <w:r w:rsidRPr="00782A5F">
        <w:rPr>
          <w:rFonts w:cs="Times New Roman"/>
          <w:sz w:val="36"/>
          <w:szCs w:val="36"/>
        </w:rPr>
        <w:t>вопросы</w:t>
      </w:r>
      <w:proofErr w:type="spellEnd"/>
    </w:p>
    <w:p w14:paraId="419EF8A0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описывает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уравнение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теплопроводности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?</w:t>
      </w:r>
    </w:p>
    <w:p w14:paraId="0AB4DA22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Чем отличаются коэффициенты </w:t>
      </w:r>
      <m:oMath>
        <m:r>
          <w:rPr>
            <w:rFonts w:ascii="Cambria Math" w:hAnsi="Cambria Math" w:cs="Times New Roman"/>
            <w:sz w:val="28"/>
            <w:szCs w:val="28"/>
          </w:rPr>
          <m:t>κ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782A5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721132E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Зачем нужно начальное условие в нестационарной задаче?</w:t>
      </w:r>
    </w:p>
    <w:p w14:paraId="2AE9BAD5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Чем условия Дирихле отличаются от условий Неймана?</w:t>
      </w:r>
    </w:p>
    <w:p w14:paraId="63B13F2A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Как физически интерпретируется условие Робина?</w:t>
      </w:r>
    </w:p>
    <w:p w14:paraId="21D11A88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Почему для треугольной сетки удобно использовать метод конечных элементов?</w:t>
      </w:r>
    </w:p>
    <w:p w14:paraId="6DF398F0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Что такое слабая форма уравнения?</w:t>
      </w:r>
    </w:p>
    <w:p w14:paraId="353F1E9B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Как устроены линейные базисные функции на треугольнике?</w:t>
      </w:r>
    </w:p>
    <w:p w14:paraId="5185FE0B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Какой смысл имеют матрица масс и матрица жёсткости?</w:t>
      </w:r>
    </w:p>
    <w:p w14:paraId="1C6FCEC1" w14:textId="77777777" w:rsidR="000F17D3" w:rsidRPr="00782A5F" w:rsidRDefault="00000000" w:rsidP="00203CDE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Почему неявная схема Эйлера требует решения системы линейных уравнений на каждом шаге?</w:t>
      </w:r>
    </w:p>
    <w:p w14:paraId="5A60B85E" w14:textId="77777777" w:rsidR="00213F61" w:rsidRDefault="00000000" w:rsidP="00213F61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2A5F">
        <w:rPr>
          <w:rFonts w:ascii="Times New Roman" w:hAnsi="Times New Roman" w:cs="Times New Roman"/>
          <w:sz w:val="28"/>
          <w:szCs w:val="28"/>
          <w:lang w:val="ru-RU"/>
        </w:rPr>
        <w:t>Как проверяется численная ошибка на задаче с точным решением?</w:t>
      </w:r>
    </w:p>
    <w:p w14:paraId="3A0B18E3" w14:textId="007317B2" w:rsidR="000F17D3" w:rsidRPr="00213F61" w:rsidRDefault="00000000" w:rsidP="00213F61">
      <w:pPr>
        <w:pStyle w:val="Compact"/>
        <w:numPr>
          <w:ilvl w:val="0"/>
          <w:numId w:val="15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3F61">
        <w:rPr>
          <w:rFonts w:ascii="Times New Roman" w:hAnsi="Times New Roman" w:cs="Times New Roman"/>
          <w:sz w:val="28"/>
          <w:szCs w:val="28"/>
          <w:lang w:val="ru-RU"/>
        </w:rPr>
        <w:t>Почему качество сетки влияет на точность решения?</w:t>
      </w:r>
    </w:p>
    <w:p w14:paraId="56C690E8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</w:rPr>
      </w:pPr>
      <w:bookmarkStart w:id="20" w:name="критерии-оценивания"/>
      <w:bookmarkEnd w:id="19"/>
      <w:r w:rsidRPr="00782A5F">
        <w:rPr>
          <w:rFonts w:cs="Times New Roman"/>
          <w:sz w:val="36"/>
          <w:szCs w:val="36"/>
        </w:rPr>
        <w:t xml:space="preserve">3.12. </w:t>
      </w:r>
      <w:proofErr w:type="spellStart"/>
      <w:r w:rsidRPr="00782A5F">
        <w:rPr>
          <w:rFonts w:cs="Times New Roman"/>
          <w:sz w:val="36"/>
          <w:szCs w:val="36"/>
        </w:rPr>
        <w:t>Критерии</w:t>
      </w:r>
      <w:proofErr w:type="spellEnd"/>
      <w:r w:rsidRPr="00782A5F">
        <w:rPr>
          <w:rFonts w:cs="Times New Roman"/>
          <w:sz w:val="36"/>
          <w:szCs w:val="36"/>
        </w:rPr>
        <w:t xml:space="preserve"> </w:t>
      </w:r>
      <w:proofErr w:type="spellStart"/>
      <w:r w:rsidRPr="00782A5F">
        <w:rPr>
          <w:rFonts w:cs="Times New Roman"/>
          <w:sz w:val="36"/>
          <w:szCs w:val="36"/>
        </w:rPr>
        <w:t>оценивания</w:t>
      </w:r>
      <w:proofErr w:type="spellEnd"/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0F17D3" w:rsidRPr="00782A5F" w14:paraId="4A4E8C86" w14:textId="77777777" w:rsidTr="00D17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1AB20952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3B1C5DFD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  <w:proofErr w:type="spellEnd"/>
          </w:p>
        </w:tc>
      </w:tr>
      <w:tr w:rsidR="000F17D3" w:rsidRPr="00782A5F" w14:paraId="20070ABE" w14:textId="77777777" w:rsidTr="00D17451">
        <w:trPr>
          <w:cantSplit/>
          <w:jc w:val="center"/>
        </w:trPr>
        <w:tc>
          <w:tcPr>
            <w:tcW w:w="7992" w:type="dxa"/>
          </w:tcPr>
          <w:p w14:paraId="4271D3CF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Корректная постановка задачи теплопроводности и граничных условий</w:t>
            </w:r>
          </w:p>
        </w:tc>
        <w:tc>
          <w:tcPr>
            <w:tcW w:w="1224" w:type="dxa"/>
          </w:tcPr>
          <w:p w14:paraId="23D791F4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17D3" w:rsidRPr="00782A5F" w14:paraId="6E5C8688" w14:textId="77777777" w:rsidTr="00D17451">
        <w:trPr>
          <w:cantSplit/>
          <w:jc w:val="center"/>
        </w:trPr>
        <w:tc>
          <w:tcPr>
            <w:tcW w:w="7992" w:type="dxa"/>
          </w:tcPr>
          <w:p w14:paraId="4933F157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Сборка локальных и глобальных матриц </w:t>
            </w: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FEM</w:t>
            </w:r>
          </w:p>
        </w:tc>
        <w:tc>
          <w:tcPr>
            <w:tcW w:w="1224" w:type="dxa"/>
          </w:tcPr>
          <w:p w14:paraId="68BE7A08" w14:textId="7DDCA22F" w:rsidR="000F17D3" w:rsidRPr="00D17451" w:rsidRDefault="00D17451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F17D3" w:rsidRPr="00782A5F" w14:paraId="0ABA88F3" w14:textId="77777777" w:rsidTr="00D17451">
        <w:trPr>
          <w:cantSplit/>
          <w:jc w:val="center"/>
        </w:trPr>
        <w:tc>
          <w:tcPr>
            <w:tcW w:w="7992" w:type="dxa"/>
          </w:tcPr>
          <w:p w14:paraId="6EA1F262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Реализация неявной схемы по времени и условий Дирихле</w:t>
            </w:r>
          </w:p>
        </w:tc>
        <w:tc>
          <w:tcPr>
            <w:tcW w:w="1224" w:type="dxa"/>
          </w:tcPr>
          <w:p w14:paraId="55DC97DB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17D3" w:rsidRPr="00782A5F" w14:paraId="4306327D" w14:textId="77777777" w:rsidTr="00D17451">
        <w:trPr>
          <w:cantSplit/>
          <w:jc w:val="center"/>
        </w:trPr>
        <w:tc>
          <w:tcPr>
            <w:tcW w:w="7992" w:type="dxa"/>
          </w:tcPr>
          <w:p w14:paraId="31248455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Тестовая задача с точным решением и расчёт ошибок</w:t>
            </w:r>
          </w:p>
        </w:tc>
        <w:tc>
          <w:tcPr>
            <w:tcW w:w="1224" w:type="dxa"/>
          </w:tcPr>
          <w:p w14:paraId="60F5713E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17D3" w:rsidRPr="00782A5F" w14:paraId="38FC8D75" w14:textId="77777777" w:rsidTr="00D17451">
        <w:trPr>
          <w:cantSplit/>
          <w:jc w:val="center"/>
        </w:trPr>
        <w:tc>
          <w:tcPr>
            <w:tcW w:w="7992" w:type="dxa"/>
          </w:tcPr>
          <w:p w14:paraId="5FCBAC84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Моделирование прямоугольной пластинки и пластинки с отверстием</w:t>
            </w:r>
          </w:p>
        </w:tc>
        <w:tc>
          <w:tcPr>
            <w:tcW w:w="1224" w:type="dxa"/>
          </w:tcPr>
          <w:p w14:paraId="23A62C41" w14:textId="6450B10B" w:rsidR="000F17D3" w:rsidRPr="00D17451" w:rsidRDefault="00D17451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F17D3" w:rsidRPr="00782A5F" w14:paraId="3711ACA5" w14:textId="77777777" w:rsidTr="00D17451">
        <w:trPr>
          <w:cantSplit/>
          <w:jc w:val="center"/>
        </w:trPr>
        <w:tc>
          <w:tcPr>
            <w:tcW w:w="7992" w:type="dxa"/>
          </w:tcPr>
          <w:p w14:paraId="4BCBA528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Таблицы, графики и анализ сходимости</w:t>
            </w:r>
          </w:p>
        </w:tc>
        <w:tc>
          <w:tcPr>
            <w:tcW w:w="1224" w:type="dxa"/>
          </w:tcPr>
          <w:p w14:paraId="5E8BDFB3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17D3" w:rsidRPr="00782A5F" w14:paraId="0913A239" w14:textId="77777777" w:rsidTr="00D17451">
        <w:trPr>
          <w:cantSplit/>
          <w:jc w:val="center"/>
        </w:trPr>
        <w:tc>
          <w:tcPr>
            <w:tcW w:w="7992" w:type="dxa"/>
          </w:tcPr>
          <w:p w14:paraId="3C190EE2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Выводы и ответы на контрольные вопросы</w:t>
            </w:r>
          </w:p>
        </w:tc>
        <w:tc>
          <w:tcPr>
            <w:tcW w:w="1224" w:type="dxa"/>
          </w:tcPr>
          <w:p w14:paraId="285CBEE2" w14:textId="77777777" w:rsidR="000F17D3" w:rsidRPr="00782A5F" w:rsidRDefault="00000000" w:rsidP="00203CDE">
            <w:pPr>
              <w:pStyle w:val="Compact"/>
              <w:spacing w:line="28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A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1430813" w14:textId="77777777" w:rsidR="000F17D3" w:rsidRPr="00782A5F" w:rsidRDefault="00000000" w:rsidP="00203CDE">
      <w:pPr>
        <w:pStyle w:val="a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Итого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: 8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баллов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>.</w:t>
      </w:r>
    </w:p>
    <w:p w14:paraId="1399908E" w14:textId="77777777" w:rsidR="000F17D3" w:rsidRPr="00782A5F" w:rsidRDefault="00000000" w:rsidP="00203CDE">
      <w:pPr>
        <w:pStyle w:val="2"/>
        <w:spacing w:line="288" w:lineRule="auto"/>
        <w:jc w:val="both"/>
        <w:rPr>
          <w:rFonts w:cs="Times New Roman"/>
          <w:sz w:val="36"/>
          <w:szCs w:val="36"/>
        </w:rPr>
      </w:pPr>
      <w:bookmarkStart w:id="21" w:name="справочные-источники"/>
      <w:bookmarkEnd w:id="20"/>
      <w:proofErr w:type="spellStart"/>
      <w:r w:rsidRPr="00782A5F">
        <w:rPr>
          <w:rFonts w:cs="Times New Roman"/>
          <w:sz w:val="36"/>
          <w:szCs w:val="36"/>
        </w:rPr>
        <w:t>Справочные</w:t>
      </w:r>
      <w:proofErr w:type="spellEnd"/>
      <w:r w:rsidRPr="00782A5F">
        <w:rPr>
          <w:rFonts w:cs="Times New Roman"/>
          <w:sz w:val="36"/>
          <w:szCs w:val="36"/>
        </w:rPr>
        <w:t xml:space="preserve"> </w:t>
      </w:r>
      <w:proofErr w:type="spellStart"/>
      <w:r w:rsidRPr="00782A5F">
        <w:rPr>
          <w:rFonts w:cs="Times New Roman"/>
          <w:sz w:val="36"/>
          <w:szCs w:val="36"/>
        </w:rPr>
        <w:t>источники</w:t>
      </w:r>
      <w:proofErr w:type="spellEnd"/>
    </w:p>
    <w:p w14:paraId="054B4E4A" w14:textId="77777777" w:rsidR="000F17D3" w:rsidRPr="00782A5F" w:rsidRDefault="00000000" w:rsidP="00203CDE">
      <w:pPr>
        <w:pStyle w:val="Compact"/>
        <w:numPr>
          <w:ilvl w:val="0"/>
          <w:numId w:val="1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5">
        <w:r w:rsidRPr="00782A5F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 xml:space="preserve">Официальная документация </w:t>
        </w:r>
        <w:proofErr w:type="spellStart"/>
        <w:r w:rsidRPr="00782A5F">
          <w:rPr>
            <w:rStyle w:val="af"/>
            <w:rFonts w:ascii="Times New Roman" w:hAnsi="Times New Roman" w:cs="Times New Roman"/>
            <w:sz w:val="28"/>
            <w:szCs w:val="28"/>
          </w:rPr>
          <w:t>Gmsh</w:t>
        </w:r>
        <w:proofErr w:type="spellEnd"/>
      </w:hyperlink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 - геометрия, сетки, физические группы и </w:t>
      </w:r>
      <w:proofErr w:type="gramStart"/>
      <w:r w:rsidRPr="00782A5F">
        <w:rPr>
          <w:rFonts w:ascii="Times New Roman" w:hAnsi="Times New Roman" w:cs="Times New Roman"/>
          <w:sz w:val="28"/>
          <w:szCs w:val="28"/>
          <w:lang w:val="ru-RU"/>
        </w:rPr>
        <w:t xml:space="preserve">экспорт </w:t>
      </w:r>
      <w:r w:rsidRPr="00782A5F">
        <w:rPr>
          <w:rStyle w:val="VerbatimChar"/>
          <w:rFonts w:ascii="Times New Roman" w:hAnsi="Times New Roman" w:cs="Times New Roman"/>
          <w:sz w:val="24"/>
          <w:szCs w:val="28"/>
          <w:lang w:val="ru-RU"/>
        </w:rPr>
        <w:t>.</w:t>
      </w:r>
      <w:proofErr w:type="spellStart"/>
      <w:r w:rsidRPr="00782A5F">
        <w:rPr>
          <w:rStyle w:val="VerbatimChar"/>
          <w:rFonts w:ascii="Times New Roman" w:hAnsi="Times New Roman" w:cs="Times New Roman"/>
          <w:sz w:val="24"/>
          <w:szCs w:val="28"/>
        </w:rPr>
        <w:t>msh</w:t>
      </w:r>
      <w:proofErr w:type="spellEnd"/>
      <w:proofErr w:type="gramEnd"/>
      <w:r w:rsidRPr="00782A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0710ED" w14:textId="77777777" w:rsidR="000F17D3" w:rsidRPr="00782A5F" w:rsidRDefault="00000000" w:rsidP="00203CDE">
      <w:pPr>
        <w:pStyle w:val="Compact"/>
        <w:numPr>
          <w:ilvl w:val="0"/>
          <w:numId w:val="16"/>
        </w:numP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>
        <w:proofErr w:type="spellStart"/>
        <w:r w:rsidRPr="00782A5F">
          <w:rPr>
            <w:rStyle w:val="af"/>
            <w:rFonts w:ascii="Times New Roman" w:hAnsi="Times New Roman" w:cs="Times New Roman"/>
            <w:sz w:val="28"/>
            <w:szCs w:val="28"/>
          </w:rPr>
          <w:t>Gmsh</w:t>
        </w:r>
        <w:proofErr w:type="spellEnd"/>
        <w:r w:rsidRPr="00782A5F">
          <w:rPr>
            <w:rStyle w:val="af"/>
            <w:rFonts w:ascii="Times New Roman" w:hAnsi="Times New Roman" w:cs="Times New Roman"/>
            <w:sz w:val="28"/>
            <w:szCs w:val="28"/>
          </w:rPr>
          <w:t xml:space="preserve"> Python tutorials</w:t>
        </w:r>
      </w:hyperlink>
      <w:r w:rsidRPr="00782A5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примеры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A5F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782A5F">
        <w:rPr>
          <w:rFonts w:ascii="Times New Roman" w:hAnsi="Times New Roman" w:cs="Times New Roman"/>
          <w:sz w:val="28"/>
          <w:szCs w:val="28"/>
        </w:rPr>
        <w:t xml:space="preserve"> с Python API.</w:t>
      </w:r>
      <w:bookmarkEnd w:id="0"/>
      <w:bookmarkEnd w:id="21"/>
    </w:p>
    <w:sectPr w:rsidR="000F17D3" w:rsidRPr="00782A5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96F0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E4632E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C45A7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6A8015B2"/>
    <w:lvl w:ilvl="0">
      <w:start w:val="3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16F2C25E"/>
    <w:lvl w:ilvl="0">
      <w:start w:val="5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721563461">
    <w:abstractNumId w:val="0"/>
  </w:num>
  <w:num w:numId="2" w16cid:durableId="1571041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1960296">
    <w:abstractNumId w:val="1"/>
  </w:num>
  <w:num w:numId="4" w16cid:durableId="1943756984">
    <w:abstractNumId w:val="1"/>
  </w:num>
  <w:num w:numId="5" w16cid:durableId="1762142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0716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4383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6732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8112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940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652949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1122921873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1702977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1464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9405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83617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D3"/>
    <w:rsid w:val="000E71E7"/>
    <w:rsid w:val="000F17D3"/>
    <w:rsid w:val="00203CDE"/>
    <w:rsid w:val="00213F61"/>
    <w:rsid w:val="00287B2D"/>
    <w:rsid w:val="002E0486"/>
    <w:rsid w:val="005A5044"/>
    <w:rsid w:val="00782A5F"/>
    <w:rsid w:val="008A2C3F"/>
    <w:rsid w:val="009D443A"/>
    <w:rsid w:val="00AD1364"/>
    <w:rsid w:val="00C90545"/>
    <w:rsid w:val="00D17451"/>
    <w:rsid w:val="00EC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433B4"/>
  <w15:docId w15:val="{FCA177FB-D541-4249-B760-29DD691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203CD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03CDE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203CDE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203CDE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03CD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03CDE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13F61"/>
    <w:pPr>
      <w:spacing w:after="0"/>
    </w:pPr>
    <w:rPr>
      <w:rFonts w:ascii="Aptos" w:eastAsia="Times New Roman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0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onelab.info/gmsh/gmsh/-/tree/master/tutorials/python" TargetMode="External"/><Relationship Id="rId5" Type="http://schemas.openxmlformats.org/officeDocument/2006/relationships/hyperlink" Target="https://gmsh.info/doc/tex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2614</Words>
  <Characters>14901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3. Теплопроводность на плоской пластинке</vt:lpstr>
    </vt:vector>
  </TitlesOfParts>
  <Company/>
  <LinksUpToDate>false</LinksUpToDate>
  <CharactersWithSpaces>17481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3. Теплопроводность на плоской пластинке</dc:title>
  <dc:creator>user</dc:creator>
  <cp:keywords/>
  <cp:lastModifiedBy>user</cp:lastModifiedBy>
  <cp:revision>5</cp:revision>
  <dcterms:created xsi:type="dcterms:W3CDTF">2026-08-17T12:10:00Z</dcterms:created>
  <dcterms:modified xsi:type="dcterms:W3CDTF">2026-08-19T09:51:00Z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2026-08-16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2026-08-16</vt:lpwstr>
  </property>
  <property fmtid="{D5CDD505-2E9C-101B-9397-08002B2CF9AE}" pid="7" name="zone">
    <vt:lpwstr>writing</vt:lpwstr>
  </property>
</Properties>
</file>