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Duke Chijimaka Jonathan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color w:val="2E74B5"/>
          <w:sz w:val="22"/>
          <w:szCs w:val="22"/>
        </w:rPr>
        <w:t xml:space="preserve">Digital Marketing Specialist  |  Growth &amp; Paid Media  |  CRM &amp; Marketing Automation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+234 915 215 1634  ·  djonathan002@uniport.edu.ng  ·  linkedin.com/in/duke-j-a1a9b0260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github.com/Dzechy  ·  Port Harcourt, Nigeria</w:t>
      </w:r>
    </w:p>
    <w:p>
      <w:pPr>
        <w:pBdr>
          <w:bottom w:val="single" w:color="1F4E79" w:sz="6" w:space="1"/>
        </w:pBdr>
        <w:spacing w:after="80" w:before="0"/>
      </w:pPr>
      <w:r>
        <w:t xml:space="preserve"/>
      </w:r>
    </w:p>
    <w:p>
      <w:pPr>
        <w:pBdr>
          <w:bottom w:val="single" w:color="2E74B5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Results-driven Digital Marketing Specialist with hands-on experience running high-performance paid media campaigns across Meta and TikTok, achieving viral reach exceeding 1 million views in 7 days and a 73% increase in organic warm lead generation. Skilled in HubSpot CRM automation, AI-assisted content workflows, Email and SMS marketing, and data-driven campaign optimisation. Holds a First Class Honours degree and is a U.S. State Department Exchange Alumni (SUSI 2025).</w:t>
      </w:r>
    </w:p>
    <w:p>
      <w:pPr>
        <w:pBdr>
          <w:bottom w:val="single" w:color="2E74B5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CORE SKILLS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Paid Media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Meta Ads Manager  ·  TikTok Ads  ·  Audience Targeting  ·  A/B Testing  ·  Retargeting  ·  Campaign Analytics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CRM &amp; Automation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HubSpot CRM  ·  Email Marketing  ·  SMS Marketing  ·  Lead Nurturing  ·  Pipeline Management  ·  Microsoft Excel  ·  N8N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Content &amp; Design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Content Calendar Management  ·  Canva  ·  CapCut  ·  Video Editing  ·  Copywriting  ·  Social Media Strategy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Analytics &amp; Tools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Meta Business Suite  ·  Performance Analytics  ·  Market Research  ·  WordPress  ·  AI-Assisted Content (ChatGPT, Claude, OpenRouter)</w:t>
            </w:r>
          </w:p>
        </w:tc>
      </w:tr>
    </w:tbl>
    <w:p>
      <w:pPr>
        <w:pBdr>
          <w:bottom w:val="single" w:color="2E74B5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KEY PROJECTS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Viral TikTok Campaign — BEMD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2026</w:t>
      </w:r>
      <w:r>
        <w:t xml:space="preserve">  </w:t>
      </w:r>
      <w:hyperlink w:history="1" r:id="rIds_ca83ai76h2y2dxvzo5u">
        <w:r>
          <w:rPr>
            <w:rFonts w:ascii="Calibri" w:cs="Calibri" w:eastAsia="Calibri" w:hAnsi="Calibri"/>
            <w:color w:val="2E74B5"/>
            <w:sz w:val="18"/>
            <w:szCs w:val="18"/>
            <w:u w:val="single"/>
          </w:rPr>
          <w:t xml:space="preserve">vt.tiktok.com/ZSH9LMBkr/</w:t>
        </w:r>
      </w:hyperlink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Conceived and executed a 7-day TikTok ad campaign that achieved over 1 million organic views, significantly boosting brand visibility and warm lead flow for a real estate firm. Underpinned by AI-assisted content strategy and performance analytics.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WordPress to Social Media Auto-Poster — N8N Workflow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2025</w:t>
      </w:r>
      <w:r>
        <w:t xml:space="preserve">  </w:t>
      </w:r>
      <w:hyperlink w:history="1" r:id="rId_y9s_o_ofyf3axsjcm6k9">
        <w:r>
          <w:rPr>
            <w:rFonts w:ascii="Calibri" w:cs="Calibri" w:eastAsia="Calibri" w:hAnsi="Calibri"/>
            <w:color w:val="2E74B5"/>
            <w:sz w:val="18"/>
            <w:szCs w:val="18"/>
            <w:u w:val="single"/>
          </w:rPr>
          <w:t xml:space="preserve">github.com/Dzechy/n8n-workflows</w:t>
        </w:r>
      </w:hyperlink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N8N automation triggered on WordPress post publish that generates four platform-optimised captions for Twitter/X, Facebook, Instagram, and LinkedIn via OpenRouter AI in a single API call, then publishes to all four platforms simultaneously. Eliminates hours of manual social media work per post.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HubSpot CRM Redesign — BEMD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2025–2026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Redesigned Excel and HubSpot CRM workflows for client and tenant record management, cutting manual workload by 65% and enabling a more responsive sales pipeline.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Email &amp; SMS Automation Campaign — BEMD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2025–2026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and executed targeted personalised campaigns that increased lead generation and customer retention by 34%.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NGO Facebook Growth Campaign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2022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Collaborated on a social media strategy for a non-profit that delivered a 50% growth in Facebook followers through organic and targeted engagement, no paid budget.</w:t>
      </w:r>
    </w:p>
    <w:p>
      <w:pPr>
        <w:pBdr>
          <w:bottom w:val="single" w:color="2E74B5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WORK EXPERIENCE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Digital Marketer</w:t>
      </w:r>
      <w:r>
        <w:rPr>
          <w:rFonts w:ascii="Calibri" w:cs="Calibri" w:eastAsia="Calibri" w:hAnsi="Calibri"/>
          <w:color w:val="404040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Bedum Estate Management &amp; Development LTD, Port Harcourt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|  Nov 2025 – Apr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Ran targeted Meta and TikTok ad campaigns, boosting organic growth and warm lead generation by 73%.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Conceived and executed a TikTok campaign achieving over 1 million organic views in a 7-day run.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Created and managed content calendars across multiple platforms, maintaining consistent brand voice.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HubSpot CRM and Excel workflows for client and tenant records, reducing manual workload by 65%.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Executed personalised Email and SMS marketing campaigns, increasing lead generation and retention by 34%.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Conducted market research and content analytics to identify top-performing content and refine ad strategy.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Recorded and edited property walkthrough videos for use in social and digital campaigns.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Administrative Assistant</w:t>
      </w:r>
      <w:r>
        <w:rPr>
          <w:rFonts w:ascii="Calibri" w:cs="Calibri" w:eastAsia="Calibri" w:hAnsi="Calibri"/>
          <w:color w:val="404040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FOBSI International, Port Harcourt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|  Sep 2021 – Sep 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Increased social media engagement by 40% across Facebook and Instagram.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Contributed to a 45% annual sales increase through operational and marketing support.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Maintained 99% data integrity across 500+ records, supporting reliable CRM and reporting.</w:t>
      </w:r>
    </w:p>
    <w:p>
      <w:pPr>
        <w:pBdr>
          <w:bottom w:val="single" w:color="2E74B5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 &amp; ACHIEVEMENTS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Bachelor of Library and Information Science (B.LIS) — First Class Honours, CGPA 4.6/5.0</w:t>
      </w:r>
      <w:r>
        <w:rPr>
          <w:rFonts w:ascii="Calibri" w:cs="Calibri" w:eastAsia="Calibri" w:hAnsi="Calibri"/>
          <w:color w:val="404040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University of Port Harcourt, Nigeria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|  2025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Thesis: The Impact of Artificial Intelligence on Cataloguing Among Cataloguers in Academic Libraries in Rivers State</w:t>
      </w:r>
    </w:p>
    <w:p>
      <w:pPr>
        <w:spacing w:after="30" w:before="30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★  Overall Best Graduating Student, Dept. of Library &amp; Information Science, UNIPORT — 2025</w:t>
      </w:r>
    </w:p>
    <w:p>
      <w:pPr>
        <w:spacing w:after="30" w:before="30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★  U.S. Department of State Exchange Alumni (SUSI 2025) — University of Nevada, Reno</w:t>
      </w:r>
    </w:p>
    <w:p>
      <w:pPr>
        <w:pBdr>
          <w:bottom w:val="single" w:color="2E74B5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Certified Digital Marketer — Udemy (2022)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Cybersecurity Awareness: Terminology &amp; Threat Landscape — LinkedIn Learning (2024)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Diploma in Applied Generative AI — Alison (In Progress)</w:t>
      </w:r>
    </w:p>
    <w:p>
      <w:pPr>
        <w:pBdr>
          <w:bottom w:val="single" w:color="2E74B5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ADDITIONAL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Languages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English  ·  Nigerian Pidgin  ·  Igbo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Interests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Vibe Coding  ·  Ethical Technology  ·  Origami  ·  Astronomy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References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Available upon request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_ca83ai76h2y2dxvzo5u" Type="http://schemas.openxmlformats.org/officeDocument/2006/relationships/hyperlink" Target="https://vt.tiktok.com/ZSH9LMBkr/" TargetMode="External"/><Relationship Id="rId_y9s_o_ofyf3axsjcm6k9" Type="http://schemas.openxmlformats.org/officeDocument/2006/relationships/hyperlink" Target="https://github.com/Dzechy/n8n-workflow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2026-06-06T20:25:42.160Z</dcterms:created>
  <dcterms:modified xsi:type="dcterms:W3CDTF">2026-06-06T20:25:42.160Z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