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E6703" w14:textId="77777777" w:rsidR="005B1558" w:rsidRDefault="00000000">
      <w:pPr>
        <w:spacing w:after="40"/>
      </w:pPr>
      <w:r>
        <w:rPr>
          <w:b/>
          <w:bCs/>
          <w:color w:val="1B2A41"/>
          <w:sz w:val="44"/>
          <w:szCs w:val="44"/>
        </w:rPr>
        <w:t>EZ SOLUTIONS</w:t>
      </w:r>
    </w:p>
    <w:p w14:paraId="4AF2CC89" w14:textId="77777777" w:rsidR="005B1558" w:rsidRDefault="00000000">
      <w:pPr>
        <w:spacing w:after="200"/>
      </w:pPr>
      <w:r>
        <w:rPr>
          <w:i/>
          <w:iCs/>
          <w:color w:val="2E7D6B"/>
          <w:sz w:val="24"/>
          <w:szCs w:val="24"/>
        </w:rPr>
        <w:t>AI-Powered Video Surveillance &amp; Security Intelligence</w:t>
      </w:r>
    </w:p>
    <w:p w14:paraId="5F9D73B7" w14:textId="77777777" w:rsidR="005B1558" w:rsidRDefault="00000000">
      <w:pPr>
        <w:pBdr>
          <w:bottom w:val="single" w:sz="10" w:space="6" w:color="1B2A41"/>
        </w:pBdr>
        <w:spacing w:after="240"/>
      </w:pPr>
      <w:r>
        <w:rPr>
          <w:b/>
          <w:bCs/>
          <w:color w:val="1B2A41"/>
          <w:sz w:val="34"/>
          <w:szCs w:val="34"/>
        </w:rPr>
        <w:t>About My Business</w:t>
      </w:r>
    </w:p>
    <w:p w14:paraId="366D2C6A" w14:textId="77777777" w:rsidR="005B1558" w:rsidRDefault="00000000">
      <w:pPr>
        <w:pStyle w:val="Heading1"/>
        <w:pBdr>
          <w:bottom w:val="single" w:sz="6" w:space="4" w:color="2E7D6B"/>
        </w:pBdr>
        <w:spacing w:before="320" w:after="160"/>
      </w:pPr>
      <w:r>
        <w:rPr>
          <w:b/>
          <w:bCs/>
          <w:color w:val="1B2A41"/>
          <w:sz w:val="30"/>
          <w:szCs w:val="30"/>
        </w:rPr>
        <w:t>Company Overview</w:t>
      </w:r>
    </w:p>
    <w:p w14:paraId="154DBECB" w14:textId="77777777" w:rsidR="005B1558" w:rsidRDefault="00000000">
      <w:pPr>
        <w:spacing w:after="140" w:line="300" w:lineRule="auto"/>
      </w:pPr>
      <w:r>
        <w:rPr>
          <w:color w:val="222222"/>
          <w:sz w:val="22"/>
          <w:szCs w:val="22"/>
        </w:rPr>
        <w:t>EZ Solutions is a security-technology company building EZ Camera Analytics — the EZ Solutions AI Camera Analytics Platform — an AI-powered video surveillance, camera analytics, and security-event management system. The platform brings real-time object detection, security rule automation, incident management, and mobile alerting together in a single, self-hosted product that an organization can run entirely on its own infrastructure.</w:t>
      </w:r>
    </w:p>
    <w:p w14:paraId="629D34E1" w14:textId="77777777" w:rsidR="005B1558" w:rsidRDefault="00000000">
      <w:pPr>
        <w:spacing w:after="140" w:line="300" w:lineRule="auto"/>
      </w:pPr>
      <w:r>
        <w:rPr>
          <w:color w:val="222222"/>
          <w:sz w:val="22"/>
          <w:szCs w:val="22"/>
        </w:rPr>
        <w:t>The company is currently in active product development, building a working platform end-to-end rather than a design concept: real video ingestion, real AI inference, real event and alert generation, and a real web and mobile client, all running on Ubuntu Server virtual machines with Docker.</w:t>
      </w:r>
    </w:p>
    <w:p w14:paraId="4402925A" w14:textId="77777777" w:rsidR="005B1558" w:rsidRDefault="00000000">
      <w:pPr>
        <w:pStyle w:val="Heading1"/>
        <w:pBdr>
          <w:bottom w:val="single" w:sz="6" w:space="4" w:color="2E7D6B"/>
        </w:pBdr>
        <w:spacing w:before="320" w:after="160"/>
      </w:pPr>
      <w:r>
        <w:rPr>
          <w:b/>
          <w:bCs/>
          <w:color w:val="1B2A41"/>
          <w:sz w:val="30"/>
          <w:szCs w:val="30"/>
        </w:rPr>
        <w:t>Mission</w:t>
      </w:r>
    </w:p>
    <w:p w14:paraId="31B54EC7" w14:textId="77777777" w:rsidR="005B1558" w:rsidRDefault="00000000">
      <w:pPr>
        <w:spacing w:after="140" w:line="300" w:lineRule="auto"/>
      </w:pPr>
      <w:r>
        <w:rPr>
          <w:color w:val="222222"/>
          <w:sz w:val="22"/>
          <w:szCs w:val="22"/>
        </w:rPr>
        <w:t>To make enterprise-grade video security intelligence accessible to organizations that are priced out of, or underserved by, the large incumbent surveillance vendors — without requiring proprietary hardware, cloud lock-in, or six-figure licensing.</w:t>
      </w:r>
    </w:p>
    <w:p w14:paraId="139BF818" w14:textId="77777777" w:rsidR="005B1558" w:rsidRDefault="00000000">
      <w:pPr>
        <w:pStyle w:val="Heading1"/>
        <w:pBdr>
          <w:bottom w:val="single" w:sz="6" w:space="4" w:color="2E7D6B"/>
        </w:pBdr>
        <w:spacing w:before="320" w:after="160"/>
      </w:pPr>
      <w:r>
        <w:rPr>
          <w:b/>
          <w:bCs/>
          <w:color w:val="1B2A41"/>
          <w:sz w:val="30"/>
          <w:szCs w:val="30"/>
        </w:rPr>
        <w:t>The Problem</w:t>
      </w:r>
    </w:p>
    <w:p w14:paraId="6189755A" w14:textId="77777777" w:rsidR="005B1558" w:rsidRDefault="00000000">
      <w:pPr>
        <w:pStyle w:val="ListParagraph"/>
        <w:numPr>
          <w:ilvl w:val="0"/>
          <w:numId w:val="2"/>
        </w:numPr>
        <w:spacing w:after="80" w:line="280" w:lineRule="auto"/>
      </w:pPr>
      <w:r>
        <w:rPr>
          <w:color w:val="222222"/>
          <w:sz w:val="22"/>
          <w:szCs w:val="22"/>
        </w:rPr>
        <w:t>Commercial video-management systems (VMS) from established vendors are expensive, hardware-locked, and difficult for small and mid-sized organizations to deploy or customize.</w:t>
      </w:r>
    </w:p>
    <w:p w14:paraId="7167E638" w14:textId="77777777" w:rsidR="005B1558" w:rsidRDefault="00000000">
      <w:pPr>
        <w:pStyle w:val="ListParagraph"/>
        <w:numPr>
          <w:ilvl w:val="0"/>
          <w:numId w:val="2"/>
        </w:numPr>
        <w:spacing w:after="80" w:line="280" w:lineRule="auto"/>
      </w:pPr>
      <w:r>
        <w:rPr>
          <w:color w:val="222222"/>
          <w:sz w:val="22"/>
          <w:szCs w:val="22"/>
        </w:rPr>
        <w:t>Most affordable camera systems provide recording only, with little or no real AI analytics — no person/vehicle detection, no rule-based alerting, no incident workflow.</w:t>
      </w:r>
    </w:p>
    <w:p w14:paraId="39F7DB18" w14:textId="77777777" w:rsidR="005B1558" w:rsidRDefault="00000000">
      <w:pPr>
        <w:pStyle w:val="ListParagraph"/>
        <w:numPr>
          <w:ilvl w:val="0"/>
          <w:numId w:val="2"/>
        </w:numPr>
        <w:spacing w:after="80" w:line="280" w:lineRule="auto"/>
      </w:pPr>
      <w:r>
        <w:rPr>
          <w:color w:val="222222"/>
          <w:sz w:val="22"/>
          <w:szCs w:val="22"/>
        </w:rPr>
        <w:t>Security teams need a system that turns raw camera footage into actionable events (an intrusion, a loitering person, a tripwire crossing) instead of hours of footage to review manually.</w:t>
      </w:r>
    </w:p>
    <w:p w14:paraId="749CFF28" w14:textId="77777777" w:rsidR="005B1558" w:rsidRDefault="00000000">
      <w:pPr>
        <w:pStyle w:val="Heading1"/>
        <w:pBdr>
          <w:bottom w:val="single" w:sz="6" w:space="4" w:color="2E7D6B"/>
        </w:pBdr>
        <w:spacing w:before="320" w:after="160"/>
      </w:pPr>
      <w:r>
        <w:rPr>
          <w:b/>
          <w:bCs/>
          <w:color w:val="1B2A41"/>
          <w:sz w:val="30"/>
          <w:szCs w:val="30"/>
        </w:rPr>
        <w:t>Our Solution</w:t>
      </w:r>
    </w:p>
    <w:p w14:paraId="45F5A0C2" w14:textId="77777777" w:rsidR="005B1558" w:rsidRDefault="00000000">
      <w:pPr>
        <w:spacing w:after="140" w:line="300" w:lineRule="auto"/>
      </w:pPr>
      <w:r>
        <w:rPr>
          <w:color w:val="222222"/>
          <w:sz w:val="22"/>
          <w:szCs w:val="22"/>
        </w:rPr>
        <w:t>EZ Camera Analytics ingests video from real or simulated camera sources, runs it through an AI detection and tracking pipeline, evaluates it against configurable security rules, and turns qualifying events into alerts and incidents — visible on a live web dashboard and a mobile app, in real time.</w:t>
      </w:r>
    </w:p>
    <w:p w14:paraId="7B251CCC" w14:textId="77777777" w:rsidR="005B1558" w:rsidRDefault="00000000">
      <w:pPr>
        <w:pStyle w:val="Heading2"/>
        <w:spacing w:before="240" w:after="100"/>
      </w:pPr>
      <w:r>
        <w:rPr>
          <w:b/>
          <w:bCs/>
          <w:color w:val="1B2A41"/>
          <w:sz w:val="24"/>
          <w:szCs w:val="24"/>
        </w:rPr>
        <w:t>Core Capabilities</w:t>
      </w:r>
    </w:p>
    <w:p w14:paraId="59CEB4A5" w14:textId="77777777" w:rsidR="005B1558" w:rsidRDefault="00000000">
      <w:pPr>
        <w:pStyle w:val="ListParagraph"/>
        <w:numPr>
          <w:ilvl w:val="0"/>
          <w:numId w:val="2"/>
        </w:numPr>
        <w:spacing w:after="80" w:line="280" w:lineRule="auto"/>
      </w:pPr>
      <w:r>
        <w:rPr>
          <w:color w:val="222222"/>
          <w:sz w:val="22"/>
          <w:szCs w:val="22"/>
        </w:rPr>
        <w:t>Live camera wall with multi-layout viewing (1/4/9/16 cameras) and per-camera AI/recording status</w:t>
      </w:r>
    </w:p>
    <w:p w14:paraId="69F50591" w14:textId="77777777" w:rsidR="005B1558" w:rsidRDefault="00000000">
      <w:pPr>
        <w:pStyle w:val="ListParagraph"/>
        <w:numPr>
          <w:ilvl w:val="0"/>
          <w:numId w:val="2"/>
        </w:numPr>
        <w:spacing w:after="80" w:line="280" w:lineRule="auto"/>
      </w:pPr>
      <w:r>
        <w:rPr>
          <w:color w:val="222222"/>
          <w:sz w:val="22"/>
          <w:szCs w:val="22"/>
        </w:rPr>
        <w:t>Real AI object detection and tracking: people, vehicles, and other configurable object classes</w:t>
      </w:r>
    </w:p>
    <w:p w14:paraId="77E36D87" w14:textId="77777777" w:rsidR="005B1558" w:rsidRDefault="00000000">
      <w:pPr>
        <w:pStyle w:val="ListParagraph"/>
        <w:numPr>
          <w:ilvl w:val="0"/>
          <w:numId w:val="2"/>
        </w:numPr>
        <w:spacing w:after="80" w:line="280" w:lineRule="auto"/>
      </w:pPr>
      <w:r>
        <w:rPr>
          <w:color w:val="222222"/>
          <w:sz w:val="22"/>
          <w:szCs w:val="22"/>
        </w:rPr>
        <w:t>Security analytics: motion detection, virtual tripwires, intrusion zones, and loitering detection</w:t>
      </w:r>
    </w:p>
    <w:p w14:paraId="6AEDDCC9" w14:textId="77777777" w:rsidR="005B1558" w:rsidRDefault="00000000">
      <w:pPr>
        <w:pStyle w:val="ListParagraph"/>
        <w:numPr>
          <w:ilvl w:val="0"/>
          <w:numId w:val="2"/>
        </w:numPr>
        <w:spacing w:after="80" w:line="280" w:lineRule="auto"/>
      </w:pPr>
      <w:r>
        <w:rPr>
          <w:color w:val="222222"/>
          <w:sz w:val="22"/>
          <w:szCs w:val="22"/>
        </w:rPr>
        <w:lastRenderedPageBreak/>
        <w:t>A visual, rule-based security engine that evaluates real events (e.g. "person detected in Restricted Zone after hours") and raises alerts</w:t>
      </w:r>
    </w:p>
    <w:p w14:paraId="423BF7E4" w14:textId="77777777" w:rsidR="005B1558" w:rsidRDefault="00000000">
      <w:pPr>
        <w:pStyle w:val="ListParagraph"/>
        <w:numPr>
          <w:ilvl w:val="0"/>
          <w:numId w:val="2"/>
        </w:numPr>
        <w:spacing w:after="80" w:line="280" w:lineRule="auto"/>
      </w:pPr>
      <w:r>
        <w:rPr>
          <w:color w:val="222222"/>
          <w:sz w:val="22"/>
          <w:szCs w:val="22"/>
        </w:rPr>
        <w:t>Recording, snapshot capture, searchable event history, and protected evidence retention</w:t>
      </w:r>
    </w:p>
    <w:p w14:paraId="11A1BCD3" w14:textId="77777777" w:rsidR="005B1558" w:rsidRDefault="00000000">
      <w:pPr>
        <w:pStyle w:val="ListParagraph"/>
        <w:numPr>
          <w:ilvl w:val="0"/>
          <w:numId w:val="2"/>
        </w:numPr>
        <w:spacing w:after="80" w:line="280" w:lineRule="auto"/>
      </w:pPr>
      <w:r>
        <w:rPr>
          <w:color w:val="222222"/>
          <w:sz w:val="22"/>
          <w:szCs w:val="22"/>
        </w:rPr>
        <w:t>Incident management workflow: alert → investigation → resolution, with a full audit trail</w:t>
      </w:r>
    </w:p>
    <w:p w14:paraId="04D599B6" w14:textId="77777777" w:rsidR="005B1558" w:rsidRDefault="00000000">
      <w:pPr>
        <w:pStyle w:val="ListParagraph"/>
        <w:numPr>
          <w:ilvl w:val="0"/>
          <w:numId w:val="2"/>
        </w:numPr>
        <w:spacing w:after="80" w:line="280" w:lineRule="auto"/>
      </w:pPr>
      <w:r>
        <w:rPr>
          <w:color w:val="222222"/>
          <w:sz w:val="22"/>
          <w:szCs w:val="22"/>
        </w:rPr>
        <w:t>Role-based access control (Super Admin, Admin, Operator, Viewer) and multi-tenant-ready architecture</w:t>
      </w:r>
    </w:p>
    <w:p w14:paraId="1176914B" w14:textId="77777777" w:rsidR="005B1558" w:rsidRDefault="00000000">
      <w:pPr>
        <w:pStyle w:val="ListParagraph"/>
        <w:numPr>
          <w:ilvl w:val="0"/>
          <w:numId w:val="2"/>
        </w:numPr>
        <w:spacing w:after="80" w:line="280" w:lineRule="auto"/>
      </w:pPr>
      <w:r>
        <w:rPr>
          <w:color w:val="222222"/>
          <w:sz w:val="22"/>
          <w:szCs w:val="22"/>
        </w:rPr>
        <w:t>A mobile companion app for live viewing, playback, and push alerts, built on the same API as the web dashboard</w:t>
      </w:r>
    </w:p>
    <w:p w14:paraId="0CB0AA3D" w14:textId="77777777" w:rsidR="005B1558" w:rsidRDefault="00000000">
      <w:pPr>
        <w:pStyle w:val="Heading1"/>
        <w:pBdr>
          <w:bottom w:val="single" w:sz="6" w:space="4" w:color="2E7D6B"/>
        </w:pBdr>
        <w:spacing w:before="320" w:after="160"/>
      </w:pPr>
      <w:r>
        <w:rPr>
          <w:b/>
          <w:bCs/>
          <w:color w:val="1B2A41"/>
          <w:sz w:val="30"/>
          <w:szCs w:val="30"/>
        </w:rPr>
        <w:t>Technology Foundation</w:t>
      </w:r>
    </w:p>
    <w:p w14:paraId="707F9E47" w14:textId="77777777" w:rsidR="005B1558" w:rsidRDefault="00000000">
      <w:pPr>
        <w:spacing w:after="140" w:line="300" w:lineRule="auto"/>
      </w:pPr>
      <w:r>
        <w:rPr>
          <w:color w:val="222222"/>
          <w:sz w:val="22"/>
          <w:szCs w:val="22"/>
        </w:rPr>
        <w:t>The platform is built on an open, self-hostable stack: React/TypeScript for the web dashboard, Python/FastAPI for the backend API, PostgreSQL and Redis for data and messaging, FFmpeg/OpenCV and a YOLO-compatible detection pipeline for AI video processing, and React Native/Expo for mobile. Everything ships as Docker services orchestrated with Docker Compose, deployable with a single command on Ubuntu Server — from one lab VM today to a multi-VM or cloud deployment later, without a rewrite.</w:t>
      </w:r>
    </w:p>
    <w:p w14:paraId="6AE80BDE" w14:textId="77777777" w:rsidR="005B1558" w:rsidRDefault="00000000">
      <w:pPr>
        <w:pStyle w:val="Heading1"/>
        <w:pBdr>
          <w:bottom w:val="single" w:sz="6" w:space="4" w:color="2E7D6B"/>
        </w:pBdr>
        <w:spacing w:before="320" w:after="160"/>
      </w:pPr>
      <w:r>
        <w:rPr>
          <w:b/>
          <w:bCs/>
          <w:color w:val="1B2A41"/>
          <w:sz w:val="30"/>
          <w:szCs w:val="30"/>
        </w:rPr>
        <w:t>Target Market</w:t>
      </w:r>
    </w:p>
    <w:p w14:paraId="631C2A13" w14:textId="77777777" w:rsidR="005B1558" w:rsidRDefault="00000000">
      <w:pPr>
        <w:pStyle w:val="ListParagraph"/>
        <w:numPr>
          <w:ilvl w:val="0"/>
          <w:numId w:val="2"/>
        </w:numPr>
        <w:spacing w:after="80" w:line="280" w:lineRule="auto"/>
      </w:pPr>
      <w:r>
        <w:rPr>
          <w:color w:val="222222"/>
          <w:sz w:val="22"/>
          <w:szCs w:val="22"/>
        </w:rPr>
        <w:t>Small and mid-sized businesses that need real security analytics but cannot justify enterprise VMS pricing</w:t>
      </w:r>
    </w:p>
    <w:p w14:paraId="4A87006E" w14:textId="77777777" w:rsidR="005B1558" w:rsidRDefault="00000000">
      <w:pPr>
        <w:pStyle w:val="ListParagraph"/>
        <w:numPr>
          <w:ilvl w:val="0"/>
          <w:numId w:val="2"/>
        </w:numPr>
        <w:spacing w:after="80" w:line="280" w:lineRule="auto"/>
      </w:pPr>
      <w:r>
        <w:rPr>
          <w:color w:val="222222"/>
          <w:sz w:val="22"/>
          <w:szCs w:val="22"/>
        </w:rPr>
        <w:t>Educational institutions, warehouses, retail sites, and multi-site operators needing centralized camera monitoring</w:t>
      </w:r>
    </w:p>
    <w:p w14:paraId="38285A85" w14:textId="77777777" w:rsidR="005B1558" w:rsidRDefault="00000000">
      <w:pPr>
        <w:pStyle w:val="ListParagraph"/>
        <w:numPr>
          <w:ilvl w:val="0"/>
          <w:numId w:val="2"/>
        </w:numPr>
        <w:spacing w:after="80" w:line="280" w:lineRule="auto"/>
      </w:pPr>
      <w:r>
        <w:rPr>
          <w:color w:val="222222"/>
          <w:sz w:val="22"/>
          <w:szCs w:val="22"/>
        </w:rPr>
        <w:t>Managed security service providers who want a white-labelable analytics platform for their clients</w:t>
      </w:r>
    </w:p>
    <w:p w14:paraId="7F2582FE" w14:textId="77777777" w:rsidR="005B1558" w:rsidRDefault="00000000">
      <w:pPr>
        <w:pStyle w:val="ListParagraph"/>
        <w:numPr>
          <w:ilvl w:val="0"/>
          <w:numId w:val="2"/>
        </w:numPr>
        <w:spacing w:after="80" w:line="280" w:lineRule="auto"/>
      </w:pPr>
      <w:r>
        <w:rPr>
          <w:color w:val="222222"/>
          <w:sz w:val="22"/>
          <w:szCs w:val="22"/>
        </w:rPr>
        <w:t>Organizations with existing IP/RTSP camera investments who want to add AI analytics without replacing hardware</w:t>
      </w:r>
    </w:p>
    <w:p w14:paraId="5D1F52F1" w14:textId="77777777" w:rsidR="005B1558" w:rsidRDefault="00000000">
      <w:pPr>
        <w:pStyle w:val="Heading1"/>
        <w:pBdr>
          <w:bottom w:val="single" w:sz="6" w:space="4" w:color="2E7D6B"/>
        </w:pBdr>
        <w:spacing w:before="320" w:after="160"/>
      </w:pPr>
      <w:r>
        <w:rPr>
          <w:b/>
          <w:bCs/>
          <w:color w:val="1B2A41"/>
          <w:sz w:val="30"/>
          <w:szCs w:val="30"/>
        </w:rPr>
        <w:t>Business Model</w:t>
      </w:r>
    </w:p>
    <w:p w14:paraId="15BDCD62" w14:textId="77777777" w:rsidR="005B1558" w:rsidRDefault="00000000">
      <w:pPr>
        <w:spacing w:after="140" w:line="300" w:lineRule="auto"/>
      </w:pPr>
      <w:r>
        <w:rPr>
          <w:color w:val="222222"/>
          <w:sz w:val="22"/>
          <w:szCs w:val="22"/>
        </w:rPr>
        <w:t>The initial deployment model is self-hosted, per-organization installation, priced by camera count and feature tier. The architecture is deliberately built multi-tenant-ready from the database layer up, so the same codebase can later support a hosted, subscription-based SaaS offering (multiple organizations, multiple locations, tiered plans) without a re-architecture.</w:t>
      </w:r>
    </w:p>
    <w:p w14:paraId="2D7CD64F" w14:textId="77777777" w:rsidR="005B1558" w:rsidRDefault="00000000">
      <w:pPr>
        <w:pStyle w:val="Heading1"/>
        <w:pBdr>
          <w:bottom w:val="single" w:sz="6" w:space="4" w:color="2E7D6B"/>
        </w:pBdr>
        <w:spacing w:before="320" w:after="160"/>
      </w:pPr>
      <w:r>
        <w:rPr>
          <w:b/>
          <w:bCs/>
          <w:color w:val="1B2A41"/>
          <w:sz w:val="30"/>
          <w:szCs w:val="30"/>
        </w:rPr>
        <w:t>Competitive Positioning</w:t>
      </w:r>
    </w:p>
    <w:p w14:paraId="293666E6" w14:textId="77777777" w:rsidR="005B1558" w:rsidRDefault="00000000">
      <w:pPr>
        <w:spacing w:after="140" w:line="300" w:lineRule="auto"/>
      </w:pPr>
      <w:r>
        <w:rPr>
          <w:color w:val="222222"/>
          <w:sz w:val="22"/>
          <w:szCs w:val="22"/>
        </w:rPr>
        <w:t>EZ Camera Analytics is positioned as an original, independently engineered alternative to enterprise platforms such as Avigilon, Axis Communications, and Hanwha Vision — aiming for comparable analytics capability (detection, tracking, rules, alerting, evidence management) at a fraction of the cost, with the transparency and flexibility of a self-hosted, open architecture. No proprietary source code, branding, or designs from those vendors are used; EZ Solutions' interface, data model, and implementation are original.</w:t>
      </w:r>
    </w:p>
    <w:p w14:paraId="271642FF" w14:textId="77777777" w:rsidR="005B1558" w:rsidRDefault="00000000">
      <w:pPr>
        <w:pStyle w:val="Heading1"/>
        <w:pBdr>
          <w:bottom w:val="single" w:sz="6" w:space="4" w:color="2E7D6B"/>
        </w:pBdr>
        <w:spacing w:before="320" w:after="160"/>
      </w:pPr>
      <w:r>
        <w:rPr>
          <w:b/>
          <w:bCs/>
          <w:color w:val="1B2A41"/>
          <w:sz w:val="30"/>
          <w:szCs w:val="30"/>
        </w:rPr>
        <w:t>Development Status</w:t>
      </w:r>
    </w:p>
    <w:p w14:paraId="1C150861" w14:textId="77777777" w:rsidR="005B1558" w:rsidRDefault="00000000">
      <w:pPr>
        <w:spacing w:after="140" w:line="300" w:lineRule="auto"/>
      </w:pPr>
      <w:r>
        <w:rPr>
          <w:color w:val="222222"/>
          <w:sz w:val="22"/>
          <w:szCs w:val="22"/>
        </w:rPr>
        <w:lastRenderedPageBreak/>
        <w:t>The product is being built in disciplined phases, with real working functionality validated at each stage before moving to the next — no placeholder UI, no simulated detections presented as real. The table below reflects the current build roadmap.</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00"/>
        <w:gridCol w:w="1900"/>
      </w:tblGrid>
      <w:tr w:rsidR="005B1558" w14:paraId="476443D7" w14:textId="77777777">
        <w:tblPrEx>
          <w:tblCellMar>
            <w:top w:w="0" w:type="dxa"/>
            <w:bottom w:w="0" w:type="dxa"/>
          </w:tblCellMar>
        </w:tblPrEx>
        <w:tc>
          <w:tcPr>
            <w:tcW w:w="1200" w:type="dxa"/>
            <w:shd w:val="clear" w:color="auto" w:fill="1B2A41"/>
            <w:tcMar>
              <w:top w:w="100" w:type="dxa"/>
              <w:left w:w="120" w:type="dxa"/>
              <w:bottom w:w="100" w:type="dxa"/>
              <w:right w:w="120" w:type="dxa"/>
            </w:tcMar>
          </w:tcPr>
          <w:p w14:paraId="6DEF3F9C" w14:textId="77777777" w:rsidR="005B1558" w:rsidRDefault="00000000">
            <w:r>
              <w:rPr>
                <w:b/>
                <w:bCs/>
                <w:color w:val="FFFFFF"/>
              </w:rPr>
              <w:t>Phase</w:t>
            </w:r>
          </w:p>
        </w:tc>
        <w:tc>
          <w:tcPr>
            <w:tcW w:w="6300" w:type="dxa"/>
            <w:shd w:val="clear" w:color="auto" w:fill="1B2A41"/>
            <w:tcMar>
              <w:top w:w="100" w:type="dxa"/>
              <w:left w:w="120" w:type="dxa"/>
              <w:bottom w:w="100" w:type="dxa"/>
              <w:right w:w="120" w:type="dxa"/>
            </w:tcMar>
          </w:tcPr>
          <w:p w14:paraId="0E6843BA" w14:textId="77777777" w:rsidR="005B1558" w:rsidRDefault="00000000">
            <w:r>
              <w:rPr>
                <w:b/>
                <w:bCs/>
                <w:color w:val="FFFFFF"/>
              </w:rPr>
              <w:t>Focus</w:t>
            </w:r>
          </w:p>
        </w:tc>
        <w:tc>
          <w:tcPr>
            <w:tcW w:w="1900" w:type="dxa"/>
            <w:shd w:val="clear" w:color="auto" w:fill="1B2A41"/>
            <w:tcMar>
              <w:top w:w="100" w:type="dxa"/>
              <w:left w:w="120" w:type="dxa"/>
              <w:bottom w:w="100" w:type="dxa"/>
              <w:right w:w="120" w:type="dxa"/>
            </w:tcMar>
          </w:tcPr>
          <w:p w14:paraId="50FAFA61" w14:textId="77777777" w:rsidR="005B1558" w:rsidRDefault="00000000">
            <w:r>
              <w:rPr>
                <w:b/>
                <w:bCs/>
                <w:color w:val="FFFFFF"/>
              </w:rPr>
              <w:t>Status</w:t>
            </w:r>
          </w:p>
        </w:tc>
      </w:tr>
      <w:tr w:rsidR="005B1558" w14:paraId="60CA2B75"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6C8B5875" w14:textId="77777777" w:rsidR="005B1558" w:rsidRDefault="00000000">
            <w:r>
              <w:rPr>
                <w:color w:val="222222"/>
              </w:rPr>
              <w:t>1</w:t>
            </w:r>
          </w:p>
        </w:tc>
        <w:tc>
          <w:tcPr>
            <w:tcW w:w="6300" w:type="dxa"/>
            <w:shd w:val="clear" w:color="auto" w:fill="FFFFFF"/>
            <w:tcMar>
              <w:top w:w="100" w:type="dxa"/>
              <w:left w:w="120" w:type="dxa"/>
              <w:bottom w:w="100" w:type="dxa"/>
              <w:right w:w="120" w:type="dxa"/>
            </w:tcMar>
          </w:tcPr>
          <w:p w14:paraId="38CD7A0A" w14:textId="77777777" w:rsidR="005B1558" w:rsidRDefault="00000000">
            <w:r>
              <w:rPr>
                <w:color w:val="222222"/>
              </w:rPr>
              <w:t>Foundation: Docker/Ubuntu deployment, PostgreSQL schema, authenticated API, RBAC, dashboard shell</w:t>
            </w:r>
          </w:p>
        </w:tc>
        <w:tc>
          <w:tcPr>
            <w:tcW w:w="1900" w:type="dxa"/>
            <w:shd w:val="clear" w:color="auto" w:fill="FFFFFF"/>
            <w:tcMar>
              <w:top w:w="100" w:type="dxa"/>
              <w:left w:w="120" w:type="dxa"/>
              <w:bottom w:w="100" w:type="dxa"/>
              <w:right w:w="120" w:type="dxa"/>
            </w:tcMar>
          </w:tcPr>
          <w:p w14:paraId="3DCF9D16" w14:textId="77777777" w:rsidR="005B1558" w:rsidRDefault="00000000">
            <w:r>
              <w:rPr>
                <w:color w:val="222222"/>
              </w:rPr>
              <w:t>In progress</w:t>
            </w:r>
          </w:p>
        </w:tc>
      </w:tr>
      <w:tr w:rsidR="005B1558" w14:paraId="111661FE"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46F218DF" w14:textId="77777777" w:rsidR="005B1558" w:rsidRDefault="00000000">
            <w:r>
              <w:rPr>
                <w:color w:val="222222"/>
              </w:rPr>
              <w:t>2</w:t>
            </w:r>
          </w:p>
        </w:tc>
        <w:tc>
          <w:tcPr>
            <w:tcW w:w="6300" w:type="dxa"/>
            <w:shd w:val="clear" w:color="auto" w:fill="FFFFFF"/>
            <w:tcMar>
              <w:top w:w="100" w:type="dxa"/>
              <w:left w:w="120" w:type="dxa"/>
              <w:bottom w:w="100" w:type="dxa"/>
              <w:right w:w="120" w:type="dxa"/>
            </w:tcMar>
          </w:tcPr>
          <w:p w14:paraId="50B0F608" w14:textId="77777777" w:rsidR="005B1558" w:rsidRDefault="00000000">
            <w:r>
              <w:rPr>
                <w:color w:val="222222"/>
              </w:rPr>
              <w:t>Video: simulated MP4 cameras, live camera wall, recording &amp; playback</w:t>
            </w:r>
          </w:p>
        </w:tc>
        <w:tc>
          <w:tcPr>
            <w:tcW w:w="1900" w:type="dxa"/>
            <w:shd w:val="clear" w:color="auto" w:fill="FFFFFF"/>
            <w:tcMar>
              <w:top w:w="100" w:type="dxa"/>
              <w:left w:w="120" w:type="dxa"/>
              <w:bottom w:w="100" w:type="dxa"/>
              <w:right w:w="120" w:type="dxa"/>
            </w:tcMar>
          </w:tcPr>
          <w:p w14:paraId="2FDB74A3" w14:textId="77777777" w:rsidR="005B1558" w:rsidRDefault="00000000">
            <w:r>
              <w:rPr>
                <w:color w:val="222222"/>
              </w:rPr>
              <w:t>Planned</w:t>
            </w:r>
          </w:p>
        </w:tc>
      </w:tr>
      <w:tr w:rsidR="005B1558" w14:paraId="2F6E8B7B"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22B9F969" w14:textId="77777777" w:rsidR="005B1558" w:rsidRDefault="00000000">
            <w:r>
              <w:rPr>
                <w:color w:val="222222"/>
              </w:rPr>
              <w:t>3</w:t>
            </w:r>
          </w:p>
        </w:tc>
        <w:tc>
          <w:tcPr>
            <w:tcW w:w="6300" w:type="dxa"/>
            <w:shd w:val="clear" w:color="auto" w:fill="FFFFFF"/>
            <w:tcMar>
              <w:top w:w="100" w:type="dxa"/>
              <w:left w:w="120" w:type="dxa"/>
              <w:bottom w:w="100" w:type="dxa"/>
              <w:right w:w="120" w:type="dxa"/>
            </w:tcMar>
          </w:tcPr>
          <w:p w14:paraId="53A1E418" w14:textId="77777777" w:rsidR="005B1558" w:rsidRDefault="00000000">
            <w:r>
              <w:rPr>
                <w:color w:val="222222"/>
              </w:rPr>
              <w:t>AI: person/vehicle detection, object tracking, snapshots</w:t>
            </w:r>
          </w:p>
        </w:tc>
        <w:tc>
          <w:tcPr>
            <w:tcW w:w="1900" w:type="dxa"/>
            <w:shd w:val="clear" w:color="auto" w:fill="FFFFFF"/>
            <w:tcMar>
              <w:top w:w="100" w:type="dxa"/>
              <w:left w:w="120" w:type="dxa"/>
              <w:bottom w:w="100" w:type="dxa"/>
              <w:right w:w="120" w:type="dxa"/>
            </w:tcMar>
          </w:tcPr>
          <w:p w14:paraId="04B85A58" w14:textId="77777777" w:rsidR="005B1558" w:rsidRDefault="00000000">
            <w:r>
              <w:rPr>
                <w:color w:val="222222"/>
              </w:rPr>
              <w:t>Planned</w:t>
            </w:r>
          </w:p>
        </w:tc>
      </w:tr>
      <w:tr w:rsidR="005B1558" w14:paraId="7D6D4AB0"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3EE9B949" w14:textId="77777777" w:rsidR="005B1558" w:rsidRDefault="00000000">
            <w:r>
              <w:rPr>
                <w:color w:val="222222"/>
              </w:rPr>
              <w:t>4</w:t>
            </w:r>
          </w:p>
        </w:tc>
        <w:tc>
          <w:tcPr>
            <w:tcW w:w="6300" w:type="dxa"/>
            <w:shd w:val="clear" w:color="auto" w:fill="FFFFFF"/>
            <w:tcMar>
              <w:top w:w="100" w:type="dxa"/>
              <w:left w:w="120" w:type="dxa"/>
              <w:bottom w:w="100" w:type="dxa"/>
              <w:right w:w="120" w:type="dxa"/>
            </w:tcMar>
          </w:tcPr>
          <w:p w14:paraId="277609ED" w14:textId="77777777" w:rsidR="005B1558" w:rsidRDefault="00000000">
            <w:r>
              <w:rPr>
                <w:color w:val="222222"/>
              </w:rPr>
              <w:t>Security analytics: motion detection, tripwires, intrusion zones, loitering, rules engine</w:t>
            </w:r>
          </w:p>
        </w:tc>
        <w:tc>
          <w:tcPr>
            <w:tcW w:w="1900" w:type="dxa"/>
            <w:shd w:val="clear" w:color="auto" w:fill="FFFFFF"/>
            <w:tcMar>
              <w:top w:w="100" w:type="dxa"/>
              <w:left w:w="120" w:type="dxa"/>
              <w:bottom w:w="100" w:type="dxa"/>
              <w:right w:w="120" w:type="dxa"/>
            </w:tcMar>
          </w:tcPr>
          <w:p w14:paraId="76678BDB" w14:textId="77777777" w:rsidR="005B1558" w:rsidRDefault="00000000">
            <w:r>
              <w:rPr>
                <w:color w:val="222222"/>
              </w:rPr>
              <w:t>Planned</w:t>
            </w:r>
          </w:p>
        </w:tc>
      </w:tr>
      <w:tr w:rsidR="005B1558" w14:paraId="1FEC984F"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64D74523" w14:textId="77777777" w:rsidR="005B1558" w:rsidRDefault="00000000">
            <w:r>
              <w:rPr>
                <w:color w:val="222222"/>
              </w:rPr>
              <w:t>5</w:t>
            </w:r>
          </w:p>
        </w:tc>
        <w:tc>
          <w:tcPr>
            <w:tcW w:w="6300" w:type="dxa"/>
            <w:shd w:val="clear" w:color="auto" w:fill="FFFFFF"/>
            <w:tcMar>
              <w:top w:w="100" w:type="dxa"/>
              <w:left w:w="120" w:type="dxa"/>
              <w:bottom w:w="100" w:type="dxa"/>
              <w:right w:w="120" w:type="dxa"/>
            </w:tcMar>
          </w:tcPr>
          <w:p w14:paraId="31842BA7" w14:textId="77777777" w:rsidR="005B1558" w:rsidRDefault="00000000">
            <w:r>
              <w:rPr>
                <w:color w:val="222222"/>
              </w:rPr>
              <w:t>Alerting: real-time WebSocket alerts, incident management, evidence protection</w:t>
            </w:r>
          </w:p>
        </w:tc>
        <w:tc>
          <w:tcPr>
            <w:tcW w:w="1900" w:type="dxa"/>
            <w:shd w:val="clear" w:color="auto" w:fill="FFFFFF"/>
            <w:tcMar>
              <w:top w:w="100" w:type="dxa"/>
              <w:left w:w="120" w:type="dxa"/>
              <w:bottom w:w="100" w:type="dxa"/>
              <w:right w:w="120" w:type="dxa"/>
            </w:tcMar>
          </w:tcPr>
          <w:p w14:paraId="368B7AA3" w14:textId="77777777" w:rsidR="005B1558" w:rsidRDefault="00000000">
            <w:r>
              <w:rPr>
                <w:color w:val="222222"/>
              </w:rPr>
              <w:t>Planned</w:t>
            </w:r>
          </w:p>
        </w:tc>
      </w:tr>
      <w:tr w:rsidR="005B1558" w14:paraId="18897B71"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529BC10D" w14:textId="77777777" w:rsidR="005B1558" w:rsidRDefault="00000000">
            <w:r>
              <w:rPr>
                <w:color w:val="222222"/>
              </w:rPr>
              <w:t>6</w:t>
            </w:r>
          </w:p>
        </w:tc>
        <w:tc>
          <w:tcPr>
            <w:tcW w:w="6300" w:type="dxa"/>
            <w:shd w:val="clear" w:color="auto" w:fill="FFFFFF"/>
            <w:tcMar>
              <w:top w:w="100" w:type="dxa"/>
              <w:left w:w="120" w:type="dxa"/>
              <w:bottom w:w="100" w:type="dxa"/>
              <w:right w:w="120" w:type="dxa"/>
            </w:tcMar>
          </w:tcPr>
          <w:p w14:paraId="3C49EBF6" w14:textId="77777777" w:rsidR="005B1558" w:rsidRDefault="00000000">
            <w:r>
              <w:rPr>
                <w:color w:val="222222"/>
              </w:rPr>
              <w:t>Analytics &amp; reporting: dashboards, exports, camera/system health</w:t>
            </w:r>
          </w:p>
        </w:tc>
        <w:tc>
          <w:tcPr>
            <w:tcW w:w="1900" w:type="dxa"/>
            <w:shd w:val="clear" w:color="auto" w:fill="FFFFFF"/>
            <w:tcMar>
              <w:top w:w="100" w:type="dxa"/>
              <w:left w:w="120" w:type="dxa"/>
              <w:bottom w:w="100" w:type="dxa"/>
              <w:right w:w="120" w:type="dxa"/>
            </w:tcMar>
          </w:tcPr>
          <w:p w14:paraId="7AEE06D8" w14:textId="77777777" w:rsidR="005B1558" w:rsidRDefault="00000000">
            <w:r>
              <w:rPr>
                <w:color w:val="222222"/>
              </w:rPr>
              <w:t>Planned</w:t>
            </w:r>
          </w:p>
        </w:tc>
      </w:tr>
      <w:tr w:rsidR="005B1558" w14:paraId="1A842C75"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6D5151F9" w14:textId="77777777" w:rsidR="005B1558" w:rsidRDefault="00000000">
            <w:r>
              <w:rPr>
                <w:color w:val="222222"/>
              </w:rPr>
              <w:t>7</w:t>
            </w:r>
          </w:p>
        </w:tc>
        <w:tc>
          <w:tcPr>
            <w:tcW w:w="6300" w:type="dxa"/>
            <w:shd w:val="clear" w:color="auto" w:fill="FFFFFF"/>
            <w:tcMar>
              <w:top w:w="100" w:type="dxa"/>
              <w:left w:w="120" w:type="dxa"/>
              <w:bottom w:w="100" w:type="dxa"/>
              <w:right w:w="120" w:type="dxa"/>
            </w:tcMar>
          </w:tcPr>
          <w:p w14:paraId="63C2B8F0" w14:textId="77777777" w:rsidR="005B1558" w:rsidRDefault="00000000">
            <w:r>
              <w:rPr>
                <w:color w:val="222222"/>
              </w:rPr>
              <w:t>Mobile app: React Native/Expo client on the same API</w:t>
            </w:r>
          </w:p>
        </w:tc>
        <w:tc>
          <w:tcPr>
            <w:tcW w:w="1900" w:type="dxa"/>
            <w:shd w:val="clear" w:color="auto" w:fill="FFFFFF"/>
            <w:tcMar>
              <w:top w:w="100" w:type="dxa"/>
              <w:left w:w="120" w:type="dxa"/>
              <w:bottom w:w="100" w:type="dxa"/>
              <w:right w:w="120" w:type="dxa"/>
            </w:tcMar>
          </w:tcPr>
          <w:p w14:paraId="403DB637" w14:textId="77777777" w:rsidR="005B1558" w:rsidRDefault="00000000">
            <w:r>
              <w:rPr>
                <w:color w:val="222222"/>
              </w:rPr>
              <w:t>Planned</w:t>
            </w:r>
          </w:p>
        </w:tc>
      </w:tr>
      <w:tr w:rsidR="005B1558" w14:paraId="0EA29406"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5BAA3B20" w14:textId="77777777" w:rsidR="005B1558" w:rsidRDefault="00000000">
            <w:r>
              <w:rPr>
                <w:color w:val="222222"/>
              </w:rPr>
              <w:t>8</w:t>
            </w:r>
          </w:p>
        </w:tc>
        <w:tc>
          <w:tcPr>
            <w:tcW w:w="6300" w:type="dxa"/>
            <w:shd w:val="clear" w:color="auto" w:fill="FFFFFF"/>
            <w:tcMar>
              <w:top w:w="100" w:type="dxa"/>
              <w:left w:w="120" w:type="dxa"/>
              <w:bottom w:w="100" w:type="dxa"/>
              <w:right w:w="120" w:type="dxa"/>
            </w:tcMar>
          </w:tcPr>
          <w:p w14:paraId="2CAB246D" w14:textId="77777777" w:rsidR="005B1558" w:rsidRDefault="00000000">
            <w:r>
              <w:rPr>
                <w:color w:val="222222"/>
              </w:rPr>
              <w:t>Multi-tenancy: tenant isolation, subscription-ready architecture</w:t>
            </w:r>
          </w:p>
        </w:tc>
        <w:tc>
          <w:tcPr>
            <w:tcW w:w="1900" w:type="dxa"/>
            <w:shd w:val="clear" w:color="auto" w:fill="FFFFFF"/>
            <w:tcMar>
              <w:top w:w="100" w:type="dxa"/>
              <w:left w:w="120" w:type="dxa"/>
              <w:bottom w:w="100" w:type="dxa"/>
              <w:right w:w="120" w:type="dxa"/>
            </w:tcMar>
          </w:tcPr>
          <w:p w14:paraId="3CA12F5B" w14:textId="77777777" w:rsidR="005B1558" w:rsidRDefault="00000000">
            <w:r>
              <w:rPr>
                <w:color w:val="222222"/>
              </w:rPr>
              <w:t>Planned</w:t>
            </w:r>
          </w:p>
        </w:tc>
      </w:tr>
      <w:tr w:rsidR="005B1558" w14:paraId="673F98C4"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0E15551E" w14:textId="77777777" w:rsidR="005B1558" w:rsidRDefault="00000000">
            <w:r>
              <w:rPr>
                <w:color w:val="222222"/>
              </w:rPr>
              <w:t>9</w:t>
            </w:r>
          </w:p>
        </w:tc>
        <w:tc>
          <w:tcPr>
            <w:tcW w:w="6300" w:type="dxa"/>
            <w:shd w:val="clear" w:color="auto" w:fill="FFFFFF"/>
            <w:tcMar>
              <w:top w:w="100" w:type="dxa"/>
              <w:left w:w="120" w:type="dxa"/>
              <w:bottom w:w="100" w:type="dxa"/>
              <w:right w:w="120" w:type="dxa"/>
            </w:tcMar>
          </w:tcPr>
          <w:p w14:paraId="636F1672" w14:textId="77777777" w:rsidR="005B1558" w:rsidRDefault="00000000">
            <w:r>
              <w:rPr>
                <w:color w:val="222222"/>
              </w:rPr>
              <w:t>Production hardening: HTTPS, rate limiting, backups, security testing</w:t>
            </w:r>
          </w:p>
        </w:tc>
        <w:tc>
          <w:tcPr>
            <w:tcW w:w="1900" w:type="dxa"/>
            <w:shd w:val="clear" w:color="auto" w:fill="FFFFFF"/>
            <w:tcMar>
              <w:top w:w="100" w:type="dxa"/>
              <w:left w:w="120" w:type="dxa"/>
              <w:bottom w:w="100" w:type="dxa"/>
              <w:right w:w="120" w:type="dxa"/>
            </w:tcMar>
          </w:tcPr>
          <w:p w14:paraId="37BCF63F" w14:textId="77777777" w:rsidR="005B1558" w:rsidRDefault="00000000">
            <w:r>
              <w:rPr>
                <w:color w:val="222222"/>
              </w:rPr>
              <w:t>Planned</w:t>
            </w:r>
          </w:p>
        </w:tc>
      </w:tr>
    </w:tbl>
    <w:p w14:paraId="0DD474CB" w14:textId="77777777" w:rsidR="005B1558" w:rsidRDefault="00000000">
      <w:pPr>
        <w:pStyle w:val="Heading1"/>
        <w:pBdr>
          <w:bottom w:val="single" w:sz="6" w:space="4" w:color="2E7D6B"/>
        </w:pBdr>
        <w:spacing w:before="320" w:after="160"/>
      </w:pPr>
      <w:r>
        <w:rPr>
          <w:b/>
          <w:bCs/>
          <w:color w:val="1B2A41"/>
          <w:sz w:val="30"/>
          <w:szCs w:val="30"/>
        </w:rPr>
        <w:t>Contact</w:t>
      </w:r>
    </w:p>
    <w:p w14:paraId="2A913E34" w14:textId="77777777" w:rsidR="005B1558" w:rsidRDefault="00000000">
      <w:pPr>
        <w:spacing w:after="80"/>
      </w:pPr>
      <w:r>
        <w:rPr>
          <w:b/>
          <w:bCs/>
          <w:color w:val="1B2A41"/>
          <w:sz w:val="22"/>
          <w:szCs w:val="22"/>
        </w:rPr>
        <w:t xml:space="preserve">Founder: </w:t>
      </w:r>
      <w:r>
        <w:rPr>
          <w:color w:val="222222"/>
          <w:sz w:val="22"/>
          <w:szCs w:val="22"/>
        </w:rPr>
        <w:t>Gerald Mvududu</w:t>
      </w:r>
    </w:p>
    <w:p w14:paraId="210C1C0C" w14:textId="77777777" w:rsidR="005B1558" w:rsidRDefault="00000000">
      <w:pPr>
        <w:spacing w:after="80"/>
      </w:pPr>
      <w:r>
        <w:rPr>
          <w:b/>
          <w:bCs/>
          <w:color w:val="1B2A41"/>
          <w:sz w:val="22"/>
          <w:szCs w:val="22"/>
        </w:rPr>
        <w:t xml:space="preserve">Company: </w:t>
      </w:r>
      <w:r>
        <w:rPr>
          <w:color w:val="222222"/>
          <w:sz w:val="22"/>
          <w:szCs w:val="22"/>
        </w:rPr>
        <w:t>EZ Solutions</w:t>
      </w:r>
    </w:p>
    <w:p w14:paraId="689CB2F3" w14:textId="77777777" w:rsidR="005B1558" w:rsidRDefault="00000000">
      <w:pPr>
        <w:spacing w:after="80"/>
      </w:pPr>
      <w:r>
        <w:rPr>
          <w:b/>
          <w:bCs/>
          <w:color w:val="1B2A41"/>
          <w:sz w:val="22"/>
          <w:szCs w:val="22"/>
        </w:rPr>
        <w:t xml:space="preserve">Product: </w:t>
      </w:r>
      <w:r>
        <w:rPr>
          <w:color w:val="222222"/>
          <w:sz w:val="22"/>
          <w:szCs w:val="22"/>
        </w:rPr>
        <w:t>EZ Solutions AI Camera Analytics Platform (EZ Camera Analytics)</w:t>
      </w:r>
    </w:p>
    <w:p w14:paraId="5E8A1620" w14:textId="01308FD8" w:rsidR="005B1558" w:rsidRDefault="00000000">
      <w:pPr>
        <w:spacing w:after="80"/>
      </w:pPr>
      <w:r>
        <w:rPr>
          <w:b/>
          <w:bCs/>
          <w:color w:val="1B2A41"/>
          <w:sz w:val="22"/>
          <w:szCs w:val="22"/>
        </w:rPr>
        <w:t xml:space="preserve">Email: </w:t>
      </w:r>
      <w:r>
        <w:rPr>
          <w:color w:val="222222"/>
          <w:sz w:val="22"/>
          <w:szCs w:val="22"/>
        </w:rPr>
        <w:t>geraldm</w:t>
      </w:r>
      <w:r w:rsidR="00F613A3">
        <w:rPr>
          <w:color w:val="222222"/>
          <w:sz w:val="22"/>
          <w:szCs w:val="22"/>
        </w:rPr>
        <w:t>@ezsolutions.co.za</w:t>
      </w:r>
    </w:p>
    <w:sectPr w:rsidR="005B155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B343F"/>
    <w:multiLevelType w:val="hybridMultilevel"/>
    <w:tmpl w:val="0D364530"/>
    <w:lvl w:ilvl="0" w:tplc="95D22746">
      <w:start w:val="1"/>
      <w:numFmt w:val="bullet"/>
      <w:lvlText w:val="•"/>
      <w:lvlJc w:val="left"/>
      <w:pPr>
        <w:ind w:left="420" w:hanging="260"/>
      </w:pPr>
    </w:lvl>
    <w:lvl w:ilvl="1" w:tplc="03644E36">
      <w:numFmt w:val="decimal"/>
      <w:lvlText w:val=""/>
      <w:lvlJc w:val="left"/>
    </w:lvl>
    <w:lvl w:ilvl="2" w:tplc="E78EDDE0">
      <w:numFmt w:val="decimal"/>
      <w:lvlText w:val=""/>
      <w:lvlJc w:val="left"/>
    </w:lvl>
    <w:lvl w:ilvl="3" w:tplc="8D126ECE">
      <w:numFmt w:val="decimal"/>
      <w:lvlText w:val=""/>
      <w:lvlJc w:val="left"/>
    </w:lvl>
    <w:lvl w:ilvl="4" w:tplc="40F0CC96">
      <w:numFmt w:val="decimal"/>
      <w:lvlText w:val=""/>
      <w:lvlJc w:val="left"/>
    </w:lvl>
    <w:lvl w:ilvl="5" w:tplc="40C64CDE">
      <w:numFmt w:val="decimal"/>
      <w:lvlText w:val=""/>
      <w:lvlJc w:val="left"/>
    </w:lvl>
    <w:lvl w:ilvl="6" w:tplc="767A9BDE">
      <w:numFmt w:val="decimal"/>
      <w:lvlText w:val=""/>
      <w:lvlJc w:val="left"/>
    </w:lvl>
    <w:lvl w:ilvl="7" w:tplc="250A4D30">
      <w:numFmt w:val="decimal"/>
      <w:lvlText w:val=""/>
      <w:lvlJc w:val="left"/>
    </w:lvl>
    <w:lvl w:ilvl="8" w:tplc="A3161A48">
      <w:numFmt w:val="decimal"/>
      <w:lvlText w:val=""/>
      <w:lvlJc w:val="left"/>
    </w:lvl>
  </w:abstractNum>
  <w:abstractNum w:abstractNumId="1" w15:restartNumberingAfterBreak="0">
    <w:nsid w:val="7DCD05B7"/>
    <w:multiLevelType w:val="hybridMultilevel"/>
    <w:tmpl w:val="B2C4890A"/>
    <w:lvl w:ilvl="0" w:tplc="DECE27B6">
      <w:start w:val="1"/>
      <w:numFmt w:val="bullet"/>
      <w:lvlText w:val="●"/>
      <w:lvlJc w:val="left"/>
      <w:pPr>
        <w:ind w:left="720" w:hanging="360"/>
      </w:pPr>
    </w:lvl>
    <w:lvl w:ilvl="1" w:tplc="CEDEBF18">
      <w:start w:val="1"/>
      <w:numFmt w:val="bullet"/>
      <w:lvlText w:val="○"/>
      <w:lvlJc w:val="left"/>
      <w:pPr>
        <w:ind w:left="1440" w:hanging="360"/>
      </w:pPr>
    </w:lvl>
    <w:lvl w:ilvl="2" w:tplc="7B085BC0">
      <w:start w:val="1"/>
      <w:numFmt w:val="bullet"/>
      <w:lvlText w:val="■"/>
      <w:lvlJc w:val="left"/>
      <w:pPr>
        <w:ind w:left="2160" w:hanging="360"/>
      </w:pPr>
    </w:lvl>
    <w:lvl w:ilvl="3" w:tplc="47365424">
      <w:start w:val="1"/>
      <w:numFmt w:val="bullet"/>
      <w:lvlText w:val="●"/>
      <w:lvlJc w:val="left"/>
      <w:pPr>
        <w:ind w:left="2880" w:hanging="360"/>
      </w:pPr>
    </w:lvl>
    <w:lvl w:ilvl="4" w:tplc="6AD6329A">
      <w:start w:val="1"/>
      <w:numFmt w:val="bullet"/>
      <w:lvlText w:val="○"/>
      <w:lvlJc w:val="left"/>
      <w:pPr>
        <w:ind w:left="3600" w:hanging="360"/>
      </w:pPr>
    </w:lvl>
    <w:lvl w:ilvl="5" w:tplc="84BCC8CA">
      <w:start w:val="1"/>
      <w:numFmt w:val="bullet"/>
      <w:lvlText w:val="■"/>
      <w:lvlJc w:val="left"/>
      <w:pPr>
        <w:ind w:left="4320" w:hanging="360"/>
      </w:pPr>
    </w:lvl>
    <w:lvl w:ilvl="6" w:tplc="9B6E3BD6">
      <w:start w:val="1"/>
      <w:numFmt w:val="bullet"/>
      <w:lvlText w:val="●"/>
      <w:lvlJc w:val="left"/>
      <w:pPr>
        <w:ind w:left="5040" w:hanging="360"/>
      </w:pPr>
    </w:lvl>
    <w:lvl w:ilvl="7" w:tplc="0A0CDA6A">
      <w:start w:val="1"/>
      <w:numFmt w:val="bullet"/>
      <w:lvlText w:val="●"/>
      <w:lvlJc w:val="left"/>
      <w:pPr>
        <w:ind w:left="5760" w:hanging="360"/>
      </w:pPr>
    </w:lvl>
    <w:lvl w:ilvl="8" w:tplc="AE429E84">
      <w:start w:val="1"/>
      <w:numFmt w:val="bullet"/>
      <w:lvlText w:val="●"/>
      <w:lvlJc w:val="left"/>
      <w:pPr>
        <w:ind w:left="6480" w:hanging="360"/>
      </w:pPr>
    </w:lvl>
  </w:abstractNum>
  <w:num w:numId="1" w16cid:durableId="1624655755">
    <w:abstractNumId w:val="1"/>
    <w:lvlOverride w:ilvl="0">
      <w:startOverride w:val="1"/>
    </w:lvlOverride>
  </w:num>
  <w:num w:numId="2" w16cid:durableId="53167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558"/>
    <w:rsid w:val="005B1558"/>
    <w:rsid w:val="00B20290"/>
    <w:rsid w:val="00F613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48B99"/>
  <w15:docId w15:val="{20C47B2C-C800-469C-ADD0-6EC5C52E1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875</Words>
  <Characters>4990</Characters>
  <Application>Microsoft Office Word</Application>
  <DocSecurity>0</DocSecurity>
  <Lines>41</Lines>
  <Paragraphs>11</Paragraphs>
  <ScaleCrop>false</ScaleCrop>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gerald mvududu</cp:lastModifiedBy>
  <cp:revision>2</cp:revision>
  <dcterms:created xsi:type="dcterms:W3CDTF">2026-09-10T00:21:00Z</dcterms:created>
  <dcterms:modified xsi:type="dcterms:W3CDTF">2026-09-10T00:26:00Z</dcterms:modified>
</cp:coreProperties>
</file>